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8B2A" w14:textId="77777777" w:rsidR="00D63E8B" w:rsidRDefault="00D63E8B" w:rsidP="00687150">
      <w:pPr>
        <w:pStyle w:val="a3"/>
      </w:pPr>
      <w:r>
        <w:t>Exercise #1: Benchmarking</w:t>
      </w:r>
      <w:r w:rsidR="00687150">
        <w:t xml:space="preserve"> Throughput</w:t>
      </w:r>
    </w:p>
    <w:p w14:paraId="6673745E" w14:textId="77777777" w:rsidR="00D63E8B" w:rsidRDefault="00157755" w:rsidP="00D63E8B">
      <w:pPr>
        <w:pStyle w:val="2"/>
      </w:pPr>
      <w:r>
        <w:t>Goal</w:t>
      </w:r>
    </w:p>
    <w:p w14:paraId="76441722" w14:textId="77777777" w:rsidR="00D63E8B" w:rsidRDefault="00D63E8B" w:rsidP="008E095F">
      <w:r>
        <w:t>The goal of this exercise is to learn how to measure</w:t>
      </w:r>
      <w:r w:rsidR="00157755">
        <w:t xml:space="preserve"> point-to-point</w:t>
      </w:r>
      <w:r w:rsidR="00E8581E">
        <w:t xml:space="preserve"> </w:t>
      </w:r>
      <w:r w:rsidR="005A23B7">
        <w:t xml:space="preserve">(unidirectional) </w:t>
      </w:r>
      <w:r w:rsidR="00E8581E">
        <w:t>t</w:t>
      </w:r>
      <w:r w:rsidR="00157755">
        <w:t>hroughput, by writing a C/C++ benchmark application on top of TCP sockets.</w:t>
      </w:r>
    </w:p>
    <w:p w14:paraId="2D385D27" w14:textId="77777777" w:rsidR="00157755" w:rsidRDefault="00157755" w:rsidP="00D63E8B">
      <w:pPr>
        <w:pStyle w:val="2"/>
      </w:pPr>
      <w:r>
        <w:t>What do you need to measure?</w:t>
      </w:r>
    </w:p>
    <w:p w14:paraId="665A66ED" w14:textId="77777777" w:rsidR="00157755" w:rsidRPr="00157755" w:rsidRDefault="00157755" w:rsidP="002C236F">
      <w:r>
        <w:t>You need to measure throughput between two machines, for exponential series of message sizes, ranging from 1 byte to 1</w:t>
      </w:r>
      <w:r w:rsidR="0080686F">
        <w:t>MB</w:t>
      </w:r>
      <w:r w:rsidR="002C236F">
        <w:t>.</w:t>
      </w:r>
      <w:r>
        <w:t xml:space="preserve"> Throughput is the highest possible transmission rate </w:t>
      </w:r>
      <w:r w:rsidR="002C236F">
        <w:t>with</w:t>
      </w:r>
      <w:r>
        <w:t xml:space="preserve"> that message size.</w:t>
      </w:r>
    </w:p>
    <w:p w14:paraId="352B700F" w14:textId="77777777" w:rsidR="00157755" w:rsidRDefault="00157755" w:rsidP="00D63E8B">
      <w:pPr>
        <w:pStyle w:val="2"/>
      </w:pPr>
      <w:r>
        <w:t xml:space="preserve">How to measure </w:t>
      </w:r>
      <w:r w:rsidR="005A23B7">
        <w:t>throughput</w:t>
      </w:r>
      <w:r>
        <w:t>?</w:t>
      </w:r>
    </w:p>
    <w:p w14:paraId="5E76C0BF" w14:textId="77777777" w:rsidR="00157755" w:rsidRPr="00157755" w:rsidRDefault="005A23B7" w:rsidP="00157755">
      <w:r>
        <w:t xml:space="preserve">In order to measure </w:t>
      </w:r>
      <w:proofErr w:type="gramStart"/>
      <w:r>
        <w:t>throughput</w:t>
      </w:r>
      <w:proofErr w:type="gramEnd"/>
      <w:r>
        <w:t xml:space="preserve"> you need code both for a server and a client (try to make them share as much cod</w:t>
      </w:r>
      <w:r w:rsidR="002C236F">
        <w:t>e as possible). You run your ser</w:t>
      </w:r>
      <w:r w:rsidR="008E095F">
        <w:t>ver first and the client second, t</w:t>
      </w:r>
      <w:r w:rsidR="002C236F">
        <w:t>he client connects to the server and sends X messages (you decide how many, and explain your decision in a comment inside the code), the server replies after all X have arrived, and the client calculates the throughput based on the time it all took (you can ignore the reply in your calculation).</w:t>
      </w:r>
    </w:p>
    <w:p w14:paraId="0CCD3C4D" w14:textId="77777777" w:rsidR="00D63E8B" w:rsidRDefault="00157755" w:rsidP="002C236F">
      <w:pPr>
        <w:pStyle w:val="2"/>
      </w:pPr>
      <w:r>
        <w:t xml:space="preserve">Items to pay attention to: </w:t>
      </w:r>
    </w:p>
    <w:p w14:paraId="388F1271" w14:textId="7DBC3BAE" w:rsidR="002C236F" w:rsidRDefault="002C236F" w:rsidP="00020679">
      <w:pPr>
        <w:pStyle w:val="a5"/>
        <w:numPr>
          <w:ilvl w:val="0"/>
          <w:numId w:val="3"/>
        </w:numPr>
      </w:pPr>
      <w:r>
        <w:t xml:space="preserve">The </w:t>
      </w:r>
      <w:r w:rsidR="00020679">
        <w:t xml:space="preserve">client </w:t>
      </w:r>
      <w:r>
        <w:t xml:space="preserve">output should have exactly </w:t>
      </w:r>
      <w:r w:rsidR="00020679">
        <w:t xml:space="preserve">three columns, delimited by a tab: </w:t>
      </w:r>
      <w:r w:rsidR="00020679" w:rsidRPr="00F77255">
        <w:rPr>
          <w:color w:val="FF0000"/>
        </w:rPr>
        <w:t>the message size in bytes, the number (integer or float) and the unit of measurement</w:t>
      </w:r>
      <w:r w:rsidR="00020679">
        <w:t>. For example (not actual results):</w:t>
      </w:r>
      <w:bookmarkStart w:id="0" w:name="_GoBack"/>
      <w:bookmarkEnd w:id="0"/>
    </w:p>
    <w:tbl>
      <w:tblPr>
        <w:tblStyle w:val="a7"/>
        <w:tblW w:w="0" w:type="auto"/>
        <w:tblInd w:w="720" w:type="dxa"/>
        <w:tblLook w:val="04A0" w:firstRow="1" w:lastRow="0" w:firstColumn="1" w:lastColumn="0" w:noHBand="0" w:noVBand="1"/>
      </w:tblPr>
      <w:tblGrid>
        <w:gridCol w:w="4336"/>
        <w:gridCol w:w="4294"/>
      </w:tblGrid>
      <w:tr w:rsidR="00020679" w14:paraId="69E8DB2D" w14:textId="77777777" w:rsidTr="00020679">
        <w:tc>
          <w:tcPr>
            <w:tcW w:w="4675" w:type="dxa"/>
          </w:tcPr>
          <w:p w14:paraId="63C342EE" w14:textId="77777777" w:rsidR="00020679" w:rsidRDefault="00020679" w:rsidP="00020679">
            <w:pPr>
              <w:pStyle w:val="a5"/>
              <w:ind w:left="0"/>
            </w:pPr>
            <w:r>
              <w:t>Client machine</w:t>
            </w:r>
          </w:p>
        </w:tc>
        <w:tc>
          <w:tcPr>
            <w:tcW w:w="4675" w:type="dxa"/>
          </w:tcPr>
          <w:p w14:paraId="54EB820C" w14:textId="77777777" w:rsidR="00020679" w:rsidRDefault="00020679" w:rsidP="00020679">
            <w:pPr>
              <w:pStyle w:val="a5"/>
              <w:ind w:left="0"/>
            </w:pPr>
            <w:r>
              <w:t>Server machine</w:t>
            </w:r>
          </w:p>
        </w:tc>
      </w:tr>
      <w:tr w:rsidR="00020679" w14:paraId="38A30E72" w14:textId="77777777" w:rsidTr="00020679">
        <w:tc>
          <w:tcPr>
            <w:tcW w:w="4675" w:type="dxa"/>
          </w:tcPr>
          <w:p w14:paraId="252D3EDE" w14:textId="77777777" w:rsidR="00020679" w:rsidRPr="00020679" w:rsidRDefault="00020679" w:rsidP="00020679">
            <w:pPr>
              <w:pStyle w:val="a5"/>
              <w:ind w:left="0"/>
              <w:rPr>
                <w:rFonts w:ascii="Courier New" w:hAnsi="Courier New" w:cs="Courier New"/>
              </w:rPr>
            </w:pPr>
            <w:r w:rsidRPr="00020679">
              <w:rPr>
                <w:rFonts w:ascii="Courier New" w:hAnsi="Courier New" w:cs="Courier New"/>
              </w:rPr>
              <w:t>#&gt; client &lt;server-</w:t>
            </w:r>
            <w:proofErr w:type="spellStart"/>
            <w:r w:rsidRPr="00020679">
              <w:rPr>
                <w:rFonts w:ascii="Courier New" w:hAnsi="Courier New" w:cs="Courier New"/>
              </w:rPr>
              <w:t>ip</w:t>
            </w:r>
            <w:proofErr w:type="spellEnd"/>
            <w:r w:rsidRPr="00020679">
              <w:rPr>
                <w:rFonts w:ascii="Courier New" w:hAnsi="Courier New" w:cs="Courier New"/>
              </w:rPr>
              <w:t>&gt;</w:t>
            </w:r>
          </w:p>
          <w:p w14:paraId="53D1853E" w14:textId="7B5E085A" w:rsidR="00020679" w:rsidRPr="00020679" w:rsidRDefault="00020679" w:rsidP="00020679">
            <w:pPr>
              <w:pStyle w:val="a5"/>
              <w:ind w:left="0"/>
              <w:rPr>
                <w:rFonts w:ascii="Courier New" w:hAnsi="Courier New" w:cs="Courier New"/>
              </w:rPr>
            </w:pPr>
            <w:r w:rsidRPr="00020679">
              <w:rPr>
                <w:rFonts w:ascii="Courier New" w:hAnsi="Courier New" w:cs="Courier New"/>
              </w:rPr>
              <w:t xml:space="preserve">1    2    </w:t>
            </w:r>
            <w:r w:rsidR="005D4841">
              <w:rPr>
                <w:rFonts w:ascii="Courier New" w:hAnsi="Courier New" w:cs="Courier New"/>
              </w:rPr>
              <w:t>MB/Sec</w:t>
            </w:r>
          </w:p>
          <w:p w14:paraId="27F17703" w14:textId="65D58CD2" w:rsidR="00020679" w:rsidRDefault="00020679" w:rsidP="00020679">
            <w:pPr>
              <w:pStyle w:val="a5"/>
              <w:ind w:left="0"/>
              <w:rPr>
                <w:rFonts w:ascii="Courier New" w:hAnsi="Courier New" w:cs="Courier New"/>
              </w:rPr>
            </w:pPr>
            <w:r>
              <w:rPr>
                <w:rFonts w:ascii="Courier New" w:hAnsi="Courier New" w:cs="Courier New"/>
              </w:rPr>
              <w:t xml:space="preserve">2    11   </w:t>
            </w:r>
            <w:r w:rsidR="005D4841">
              <w:rPr>
                <w:rFonts w:ascii="Courier New" w:hAnsi="Courier New" w:cs="Courier New"/>
              </w:rPr>
              <w:t>Gb/Sec</w:t>
            </w:r>
          </w:p>
          <w:p w14:paraId="756F7F9C" w14:textId="520CC987" w:rsidR="00020679" w:rsidRDefault="00020679" w:rsidP="00020679">
            <w:pPr>
              <w:pStyle w:val="a5"/>
              <w:ind w:left="0"/>
              <w:rPr>
                <w:rFonts w:ascii="Courier New" w:hAnsi="Courier New" w:cs="Courier New"/>
              </w:rPr>
            </w:pPr>
            <w:r>
              <w:rPr>
                <w:rFonts w:ascii="Courier New" w:hAnsi="Courier New" w:cs="Courier New"/>
              </w:rPr>
              <w:t xml:space="preserve">4    </w:t>
            </w:r>
            <w:proofErr w:type="gramStart"/>
            <w:r>
              <w:rPr>
                <w:rFonts w:ascii="Courier New" w:hAnsi="Courier New" w:cs="Courier New"/>
              </w:rPr>
              <w:t xml:space="preserve">1.3  </w:t>
            </w:r>
            <w:r w:rsidR="005D4841">
              <w:rPr>
                <w:rFonts w:ascii="Courier New" w:hAnsi="Courier New" w:cs="Courier New"/>
              </w:rPr>
              <w:t>Byte</w:t>
            </w:r>
            <w:proofErr w:type="gramEnd"/>
            <w:r w:rsidR="005D4841">
              <w:rPr>
                <w:rFonts w:ascii="Courier New" w:hAnsi="Courier New" w:cs="Courier New"/>
              </w:rPr>
              <w:t>/Hour</w:t>
            </w:r>
          </w:p>
          <w:p w14:paraId="517F757D" w14:textId="77777777" w:rsidR="00020679" w:rsidRDefault="00020679" w:rsidP="00020679">
            <w:pPr>
              <w:pStyle w:val="a5"/>
              <w:ind w:left="0"/>
              <w:rPr>
                <w:rFonts w:ascii="Courier New" w:hAnsi="Courier New" w:cs="Courier New"/>
              </w:rPr>
            </w:pPr>
            <w:r>
              <w:rPr>
                <w:rFonts w:ascii="Courier New" w:hAnsi="Courier New" w:cs="Courier New"/>
              </w:rPr>
              <w:t>...</w:t>
            </w:r>
          </w:p>
          <w:p w14:paraId="21CB12F4" w14:textId="77777777" w:rsidR="00020679" w:rsidRDefault="00020679" w:rsidP="00020679">
            <w:pPr>
              <w:pStyle w:val="a5"/>
              <w:ind w:left="0"/>
              <w:rPr>
                <w:rFonts w:ascii="Courier New" w:hAnsi="Courier New" w:cs="Courier New"/>
              </w:rPr>
            </w:pPr>
            <w:proofErr w:type="gramStart"/>
            <w:r>
              <w:rPr>
                <w:rFonts w:ascii="Courier New" w:hAnsi="Courier New" w:cs="Courier New"/>
              </w:rPr>
              <w:t>512  5</w:t>
            </w:r>
            <w:proofErr w:type="gramEnd"/>
            <w:r>
              <w:rPr>
                <w:rFonts w:ascii="Courier New" w:hAnsi="Courier New" w:cs="Courier New"/>
              </w:rPr>
              <w:t xml:space="preserve">    </w:t>
            </w:r>
            <w:proofErr w:type="spellStart"/>
            <w:r>
              <w:rPr>
                <w:rFonts w:ascii="Courier New" w:hAnsi="Courier New" w:cs="Courier New"/>
              </w:rPr>
              <w:t>celsius</w:t>
            </w:r>
            <w:proofErr w:type="spellEnd"/>
          </w:p>
          <w:p w14:paraId="06A2EC9E" w14:textId="77777777" w:rsidR="00020679" w:rsidRDefault="00020679" w:rsidP="00020679">
            <w:pPr>
              <w:pStyle w:val="a5"/>
              <w:ind w:left="0"/>
              <w:rPr>
                <w:rFonts w:ascii="Courier New" w:hAnsi="Courier New" w:cs="Courier New"/>
              </w:rPr>
            </w:pPr>
            <w:r>
              <w:rPr>
                <w:rFonts w:ascii="Courier New" w:hAnsi="Courier New" w:cs="Courier New"/>
              </w:rPr>
              <w:t>1024 1    Kg/cm^2</w:t>
            </w:r>
          </w:p>
          <w:p w14:paraId="335C11F0" w14:textId="77777777" w:rsidR="00020679" w:rsidRPr="00020679" w:rsidRDefault="00020679" w:rsidP="00020679">
            <w:pPr>
              <w:pStyle w:val="a5"/>
              <w:ind w:left="0"/>
              <w:rPr>
                <w:rFonts w:ascii="Courier New" w:hAnsi="Courier New" w:cs="Courier New"/>
              </w:rPr>
            </w:pPr>
            <w:r>
              <w:rPr>
                <w:rFonts w:ascii="Courier New" w:hAnsi="Courier New" w:cs="Courier New"/>
              </w:rPr>
              <w:t>#&gt;</w:t>
            </w:r>
          </w:p>
        </w:tc>
        <w:tc>
          <w:tcPr>
            <w:tcW w:w="4675" w:type="dxa"/>
          </w:tcPr>
          <w:p w14:paraId="6E28E1ED" w14:textId="77777777" w:rsidR="00020679" w:rsidRPr="00020679" w:rsidRDefault="00020679" w:rsidP="00020679">
            <w:pPr>
              <w:pStyle w:val="a5"/>
              <w:ind w:left="0"/>
              <w:rPr>
                <w:rFonts w:ascii="Courier New" w:hAnsi="Courier New" w:cs="Courier New"/>
              </w:rPr>
            </w:pPr>
            <w:r w:rsidRPr="00020679">
              <w:rPr>
                <w:rFonts w:ascii="Courier New" w:hAnsi="Courier New" w:cs="Courier New"/>
              </w:rPr>
              <w:t>#&gt; server</w:t>
            </w:r>
          </w:p>
          <w:p w14:paraId="317034B7" w14:textId="77777777" w:rsidR="00020679" w:rsidRPr="00020679" w:rsidRDefault="00020679" w:rsidP="00020679">
            <w:pPr>
              <w:pStyle w:val="a5"/>
              <w:ind w:left="0"/>
              <w:rPr>
                <w:rFonts w:ascii="Courier New" w:hAnsi="Courier New" w:cs="Courier New"/>
              </w:rPr>
            </w:pPr>
            <w:r w:rsidRPr="00020679">
              <w:rPr>
                <w:rFonts w:ascii="Courier New" w:hAnsi="Courier New" w:cs="Courier New"/>
              </w:rPr>
              <w:t>#&gt;</w:t>
            </w:r>
          </w:p>
        </w:tc>
      </w:tr>
    </w:tbl>
    <w:p w14:paraId="626E0D91" w14:textId="77777777" w:rsidR="00020679" w:rsidRDefault="00020679" w:rsidP="00020679">
      <w:pPr>
        <w:pStyle w:val="a5"/>
      </w:pPr>
    </w:p>
    <w:p w14:paraId="330B71EE" w14:textId="77777777" w:rsidR="00157755" w:rsidRDefault="005A23B7" w:rsidP="005A23B7">
      <w:pPr>
        <w:pStyle w:val="a5"/>
        <w:numPr>
          <w:ilvl w:val="0"/>
          <w:numId w:val="3"/>
        </w:numPr>
      </w:pPr>
      <w:r>
        <w:t>Use “warm-up cycles”. Document how you choose their amount (a couple of lines of comment in the code are enough).</w:t>
      </w:r>
    </w:p>
    <w:p w14:paraId="591E93C5" w14:textId="77777777" w:rsidR="00D63E8B" w:rsidRDefault="00020679" w:rsidP="00020679">
      <w:pPr>
        <w:pStyle w:val="a5"/>
        <w:numPr>
          <w:ilvl w:val="0"/>
          <w:numId w:val="3"/>
        </w:numPr>
      </w:pPr>
      <w:r>
        <w:t>There will be multiple students running on the same machine at the same time. Don’t be alarmed of the result is not exactly consistent, as long as you measure it correctly.</w:t>
      </w:r>
    </w:p>
    <w:p w14:paraId="28E36F88" w14:textId="77777777" w:rsidR="008F2D41" w:rsidRDefault="008F2D41" w:rsidP="008F2D41"/>
    <w:sectPr w:rsidR="008F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0265C"/>
    <w:multiLevelType w:val="hybridMultilevel"/>
    <w:tmpl w:val="92A0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765C5"/>
    <w:multiLevelType w:val="hybridMultilevel"/>
    <w:tmpl w:val="F35C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64B03"/>
    <w:multiLevelType w:val="hybridMultilevel"/>
    <w:tmpl w:val="A42A8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54F"/>
    <w:rsid w:val="00020679"/>
    <w:rsid w:val="00157755"/>
    <w:rsid w:val="001E069D"/>
    <w:rsid w:val="002C236F"/>
    <w:rsid w:val="003A391E"/>
    <w:rsid w:val="003A58A4"/>
    <w:rsid w:val="005A23B7"/>
    <w:rsid w:val="005D4841"/>
    <w:rsid w:val="005E016C"/>
    <w:rsid w:val="006574BA"/>
    <w:rsid w:val="00687150"/>
    <w:rsid w:val="00776864"/>
    <w:rsid w:val="0080686F"/>
    <w:rsid w:val="00807E42"/>
    <w:rsid w:val="008E095F"/>
    <w:rsid w:val="008F2D41"/>
    <w:rsid w:val="008F375A"/>
    <w:rsid w:val="00B323A2"/>
    <w:rsid w:val="00C37454"/>
    <w:rsid w:val="00D63E8B"/>
    <w:rsid w:val="00D8354F"/>
    <w:rsid w:val="00DE05AD"/>
    <w:rsid w:val="00E8581E"/>
    <w:rsid w:val="00E93994"/>
    <w:rsid w:val="00ED43B9"/>
    <w:rsid w:val="00F60B78"/>
    <w:rsid w:val="00F67860"/>
    <w:rsid w:val="00F77255"/>
    <w:rsid w:val="00FA039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AEC1"/>
  <w15:chartTrackingRefBased/>
  <w15:docId w15:val="{CD165306-46E5-497A-9D36-C9DB778C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E8B"/>
  </w:style>
  <w:style w:type="paragraph" w:styleId="2">
    <w:name w:val="heading 2"/>
    <w:basedOn w:val="a"/>
    <w:next w:val="a"/>
    <w:link w:val="20"/>
    <w:uiPriority w:val="9"/>
    <w:unhideWhenUsed/>
    <w:qFormat/>
    <w:rsid w:val="00D6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63E8B"/>
    <w:rPr>
      <w:rFonts w:asciiTheme="majorHAnsi" w:eastAsiaTheme="majorEastAsia" w:hAnsiTheme="majorHAnsi" w:cstheme="majorBidi"/>
      <w:color w:val="2E74B5" w:themeColor="accent1" w:themeShade="BF"/>
      <w:sz w:val="26"/>
      <w:szCs w:val="26"/>
    </w:rPr>
  </w:style>
  <w:style w:type="paragraph" w:styleId="a3">
    <w:name w:val="Title"/>
    <w:basedOn w:val="a"/>
    <w:next w:val="a"/>
    <w:link w:val="a4"/>
    <w:uiPriority w:val="10"/>
    <w:qFormat/>
    <w:rsid w:val="00D6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63E8B"/>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63E8B"/>
    <w:pPr>
      <w:ind w:left="720"/>
      <w:contextualSpacing/>
    </w:pPr>
  </w:style>
  <w:style w:type="character" w:styleId="a6">
    <w:name w:val="Hyperlink"/>
    <w:basedOn w:val="a0"/>
    <w:uiPriority w:val="99"/>
    <w:unhideWhenUsed/>
    <w:rsid w:val="00D63E8B"/>
    <w:rPr>
      <w:color w:val="0563C1" w:themeColor="hyperlink"/>
      <w:u w:val="single"/>
    </w:rPr>
  </w:style>
  <w:style w:type="table" w:styleId="a7">
    <w:name w:val="Table Grid"/>
    <w:basedOn w:val="a1"/>
    <w:uiPriority w:val="39"/>
    <w:rsid w:val="0002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7CBB9D89D5F4AAA211FA6C1EDB55A" ma:contentTypeVersion="21" ma:contentTypeDescription="Create a new document." ma:contentTypeScope="" ma:versionID="a0f06461dfa7bfdf0d34e95e49273999">
  <xsd:schema xmlns:xsd="http://www.w3.org/2001/XMLSchema" xmlns:xs="http://www.w3.org/2001/XMLSchema" xmlns:p="http://schemas.microsoft.com/office/2006/metadata/properties" xmlns:ns2="ee2b10be-b71f-414d-88ac-75beca17c33e" xmlns:ns3="5026b323-cfea-4c4f-9f52-472613988a00" targetNamespace="http://schemas.microsoft.com/office/2006/metadata/properties" ma:root="true" ma:fieldsID="a4b2d9b08bb36a28f2a8af5e33641736" ns2:_="" ns3:_="">
    <xsd:import namespace="ee2b10be-b71f-414d-88ac-75beca17c33e"/>
    <xsd:import namespace="5026b323-cfea-4c4f-9f52-472613988a00"/>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3:DOC_x0020_Number" minOccurs="0"/>
                <xsd:element ref="ns3:MediaServiceMetadata" minOccurs="0"/>
                <xsd:element ref="ns3:MediaServiceFastMetadata" minOccurs="0"/>
                <xsd:element ref="ns2:SharedWithUsers" minOccurs="0"/>
                <xsd:element ref="ns2: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b10be-b71f-414d-88ac-75beca17c33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TaxCatchAll" ma:index="11" nillable="true" ma:displayName="Taxonomy Catch All Column" ma:description="" ma:hidden="true" ma:list="{6083ee0e-6596-4c49-b4a6-21fce83c0892}" ma:internalName="TaxCatchAll" ma:readOnly="false" ma:showField="CatchAllData" ma:web="ee2b10be-b71f-414d-88ac-75beca17c33e">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6b323-cfea-4c4f-9f52-472613988a00" elementFormDefault="qualified">
    <xsd:import namespace="http://schemas.microsoft.com/office/2006/documentManagement/types"/>
    <xsd:import namespace="http://schemas.microsoft.com/office/infopath/2007/PartnerControls"/>
    <xsd:element name="DOC_x0020_Number" ma:index="12" nillable="true" ma:displayName="DOC Number" ma:hidden="true" ma:internalName="DOC_x0020_Number" ma:readOnly="false">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_x0020_Number xmlns="5026b323-cfea-4c4f-9f52-472613988a00" xsi:nil="true"/>
    <TaxCatchAll xmlns="ee2b10be-b71f-414d-88ac-75beca17c33e"/>
    <_dlc_DocId xmlns="ee2b10be-b71f-414d-88ac-75beca17c33e">MLNX6-69-69</_dlc_DocId>
    <_dlc_DocIdUrl xmlns="ee2b10be-b71f-414d-88ac-75beca17c33e">
      <Url>https://mellanox365.sharepoint.com/_layouts/15/DocIdRedir.aspx?ID=MLNX6-69-69</Url>
      <Description>MLNX6-69-69</Description>
    </_dlc_DocIdUrl>
    <_dlc_DocIdPersistId xmlns="ee2b10be-b71f-414d-88ac-75beca17c33e"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821F4DE-9C04-4E80-9E32-C3CDB03FA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b10be-b71f-414d-88ac-75beca17c33e"/>
    <ds:schemaRef ds:uri="5026b323-cfea-4c4f-9f52-472613988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D4BCCE-9F94-43A7-908F-416A559CBED5}">
  <ds:schemaRefs>
    <ds:schemaRef ds:uri="http://schemas.microsoft.com/sharepoint/v3/contenttype/forms"/>
  </ds:schemaRefs>
</ds:datastoreItem>
</file>

<file path=customXml/itemProps3.xml><?xml version="1.0" encoding="utf-8"?>
<ds:datastoreItem xmlns:ds="http://schemas.openxmlformats.org/officeDocument/2006/customXml" ds:itemID="{7EE65A95-4E72-44A8-B6F2-EF8ED8689459}">
  <ds:schemaRefs>
    <ds:schemaRef ds:uri="http://schemas.microsoft.com/office/2006/metadata/properties"/>
    <ds:schemaRef ds:uri="http://schemas.microsoft.com/office/infopath/2007/PartnerControls"/>
    <ds:schemaRef ds:uri="5026b323-cfea-4c4f-9f52-472613988a00"/>
    <ds:schemaRef ds:uri="ee2b10be-b71f-414d-88ac-75beca17c33e"/>
  </ds:schemaRefs>
</ds:datastoreItem>
</file>

<file path=customXml/itemProps4.xml><?xml version="1.0" encoding="utf-8"?>
<ds:datastoreItem xmlns:ds="http://schemas.openxmlformats.org/officeDocument/2006/customXml" ds:itemID="{8AF8D147-C52D-4F54-BB1C-6B8381DBC40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Mellanox</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Margolin</dc:creator>
  <cp:keywords/>
  <dc:description/>
  <cp:lastModifiedBy>LiuAndrew</cp:lastModifiedBy>
  <cp:revision>19</cp:revision>
  <dcterms:created xsi:type="dcterms:W3CDTF">2017-10-31T09:51:00Z</dcterms:created>
  <dcterms:modified xsi:type="dcterms:W3CDTF">2021-08-25T02:10:00Z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0x010100C677CBB9D89D5F4AAA211FA6C1EDB55A</vt:lpwstr>
  </property>
  <property fmtid="{D5CDD505-2E9C-101B-9397-08002B2CF9AE}" pid="3" name="_dlc_DocIdItemGuid">
    <vt:lpwstr>cca374f4-6cb0-4383-87a4-e2178a1ff97c</vt:lpwstr>
  </property>
  <property fmtid="{D5CDD505-2E9C-101B-9397-08002B2CF9AE}" pid="4" name="Order">
    <vt:r8>6900</vt:r8>
  </property>
  <property fmtid="{D5CDD505-2E9C-101B-9397-08002B2CF9AE}" pid="5" name="URL">
    <vt:lpwstr/>
  </property>
  <property fmtid="{D5CDD505-2E9C-101B-9397-08002B2CF9AE}" pid="6" name="Document Type">
    <vt:lpwstr/>
  </property>
  <property fmtid="{D5CDD505-2E9C-101B-9397-08002B2CF9AE}" pid="7" name="lc15ae86e2914bd38ef0beeaac5fd0f8">
    <vt:lpwstr/>
  </property>
  <property fmtid="{D5CDD505-2E9C-101B-9397-08002B2CF9AE}" pid="8" name="gb7abbf445624acab0945d5162548443">
    <vt:lpwstr/>
  </property>
  <property fmtid="{D5CDD505-2E9C-101B-9397-08002B2CF9AE}" pid="9" name="i3c7b412a0c043c5aa4ce8272439ba40">
    <vt:lpwstr/>
  </property>
</Properties>
</file>