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0AEDC" w14:textId="2380025C" w:rsidR="004C7B0F" w:rsidRPr="00512E51" w:rsidRDefault="004C7B0F" w:rsidP="004C7B0F">
      <w:pPr>
        <w:pStyle w:val="NormalWeb"/>
        <w:rPr>
          <w:color w:val="000000"/>
        </w:rPr>
      </w:pPr>
      <w:r w:rsidRPr="00512E51">
        <w:rPr>
          <w:color w:val="000000"/>
        </w:rPr>
        <w:t>Dear Andrew,</w:t>
      </w:r>
    </w:p>
    <w:p w14:paraId="06C08A23" w14:textId="2B60CE3C" w:rsidR="004C7B0F" w:rsidRDefault="004C7B0F" w:rsidP="004C7B0F">
      <w:pPr>
        <w:pStyle w:val="NormalWeb"/>
        <w:rPr>
          <w:color w:val="000000"/>
        </w:rPr>
      </w:pPr>
      <w:r w:rsidRPr="00512E51">
        <w:rPr>
          <w:color w:val="000000"/>
        </w:rPr>
        <w:t xml:space="preserve">I am very much looking forward to adding your edition of </w:t>
      </w:r>
      <w:proofErr w:type="spellStart"/>
      <w:r w:rsidRPr="00512E51">
        <w:rPr>
          <w:i/>
          <w:color w:val="000000"/>
        </w:rPr>
        <w:t>villancicos</w:t>
      </w:r>
      <w:proofErr w:type="spellEnd"/>
      <w:r w:rsidRPr="00512E51">
        <w:rPr>
          <w:color w:val="000000"/>
        </w:rPr>
        <w:t xml:space="preserve"> to our library of scores. I’m glad we had the opportunity to speak in Vancouver at the AMS and apologize for taking a few weeks to collate the reviewer’s remarks and get them back to you.  They are, on the whole, very positive, with a few suggestions for clarity and correction of minor typos.  I’ve removed the comments about meter for the most part since I’ve already shared those comments with you and we’ve discussed some typographic conventions. What remains are observations about translations and the odd correction.</w:t>
      </w:r>
    </w:p>
    <w:p w14:paraId="1E260405" w14:textId="5A009F92" w:rsidR="00CE186A" w:rsidRDefault="00CE186A" w:rsidP="004C7B0F">
      <w:pPr>
        <w:pStyle w:val="NormalWeb"/>
        <w:rPr>
          <w:color w:val="000000"/>
        </w:rPr>
      </w:pPr>
      <w:r>
        <w:rPr>
          <w:color w:val="000000"/>
        </w:rPr>
        <w:t>As I think I mentioned, I would strongly encourage the addition of a section addressing performance concerns. Be sure also to look at our style guide carefully for advice about abbreviations, nomenclature, and the like.</w:t>
      </w:r>
    </w:p>
    <w:p w14:paraId="64F685D2" w14:textId="77777777" w:rsidR="00CE186A" w:rsidRDefault="00CE186A" w:rsidP="004C7B0F">
      <w:pPr>
        <w:pStyle w:val="NormalWeb"/>
        <w:rPr>
          <w:color w:val="000000"/>
        </w:rPr>
      </w:pPr>
    </w:p>
    <w:p w14:paraId="6127FB4C" w14:textId="55E06F98" w:rsidR="00CE186A" w:rsidRPr="00512E51" w:rsidRDefault="00CE186A" w:rsidP="004C7B0F">
      <w:pPr>
        <w:pStyle w:val="NormalWeb"/>
        <w:rPr>
          <w:color w:val="000000"/>
        </w:rPr>
      </w:pPr>
      <w:r>
        <w:rPr>
          <w:color w:val="000000"/>
        </w:rPr>
        <w:t>Janette</w:t>
      </w:r>
    </w:p>
    <w:p w14:paraId="3CF10E5B" w14:textId="77777777" w:rsidR="004C7B0F" w:rsidRDefault="004C7B0F" w:rsidP="004C7B0F">
      <w:pPr>
        <w:pStyle w:val="NormalWeb"/>
        <w:rPr>
          <w:color w:val="000000"/>
        </w:rPr>
      </w:pPr>
    </w:p>
    <w:p w14:paraId="093765D6" w14:textId="77777777" w:rsidR="003860B3" w:rsidRDefault="003860B3" w:rsidP="004C7B0F">
      <w:pPr>
        <w:pStyle w:val="NormalWeb"/>
        <w:rPr>
          <w:color w:val="000000"/>
        </w:rPr>
      </w:pPr>
    </w:p>
    <w:p w14:paraId="2D4A7552" w14:textId="77777777" w:rsidR="003860B3" w:rsidRPr="00512E51" w:rsidRDefault="003860B3" w:rsidP="004C7B0F">
      <w:pPr>
        <w:pStyle w:val="NormalWeb"/>
        <w:rPr>
          <w:color w:val="000000"/>
        </w:rPr>
      </w:pPr>
      <w:bookmarkStart w:id="0" w:name="_GoBack"/>
      <w:bookmarkEnd w:id="0"/>
    </w:p>
    <w:p w14:paraId="092D4A73" w14:textId="36171C12" w:rsidR="004C7B0F" w:rsidRPr="00512E51" w:rsidRDefault="004C7B0F" w:rsidP="004C7B0F">
      <w:pPr>
        <w:pStyle w:val="NormalWeb"/>
        <w:rPr>
          <w:color w:val="000000"/>
        </w:rPr>
      </w:pPr>
      <w:r w:rsidRPr="00512E51">
        <w:rPr>
          <w:color w:val="000000"/>
        </w:rPr>
        <w:t xml:space="preserve">Reviewer 1:  </w:t>
      </w:r>
    </w:p>
    <w:p w14:paraId="3FEF444E" w14:textId="77777777" w:rsidR="004C7B0F" w:rsidRPr="00512E51" w:rsidRDefault="004C7B0F" w:rsidP="004C7B0F">
      <w:pPr>
        <w:pStyle w:val="NormalWeb"/>
        <w:rPr>
          <w:color w:val="000000"/>
        </w:rPr>
      </w:pPr>
      <w:r w:rsidRPr="00512E51">
        <w:rPr>
          <w:color w:val="000000"/>
        </w:rPr>
        <w:t>1. This is excellent work on the Spanish baroque repertoire. I especially like how it cuts across peninsular Spanish and American repertoire based upon theological topicality. The translations into English are especially fine and useful. My critical points below are not to detract from the overall very high quality of this edition.</w:t>
      </w:r>
    </w:p>
    <w:p w14:paraId="591C30B0" w14:textId="77777777" w:rsidR="004C7B0F" w:rsidRPr="00512E51" w:rsidRDefault="004C7B0F" w:rsidP="004C7B0F">
      <w:pPr>
        <w:pStyle w:val="NormalWeb"/>
        <w:rPr>
          <w:color w:val="000000"/>
        </w:rPr>
      </w:pPr>
    </w:p>
    <w:p w14:paraId="2984AD4D" w14:textId="77777777" w:rsidR="004C7B0F" w:rsidRPr="00512E51" w:rsidRDefault="004C7B0F" w:rsidP="004C7B0F">
      <w:pPr>
        <w:pStyle w:val="NormalWeb"/>
        <w:rPr>
          <w:color w:val="000000"/>
        </w:rPr>
      </w:pPr>
      <w:r w:rsidRPr="00512E51">
        <w:rPr>
          <w:color w:val="000000"/>
        </w:rPr>
        <w:t>2. Naming conventions: the composer Juan Gutiérrez de Padilla should be referred to in modern literature as "Gutiérrez de Padilla" rather than just "Padilla" in order to include both of his surnames. I know this is somewhat of a touchy issue as the composer himself tended to write just "Padilla" in his manuscripts, but most scholars I know are using the full name, especially in Spanish language writing, and alphabetizing the composer under G instead of P.</w:t>
      </w:r>
    </w:p>
    <w:p w14:paraId="61F922E2" w14:textId="77777777" w:rsidR="004C7B0F" w:rsidRPr="00512E51" w:rsidRDefault="004C7B0F" w:rsidP="004C7B0F">
      <w:pPr>
        <w:pStyle w:val="NormalWeb"/>
        <w:rPr>
          <w:color w:val="000000"/>
        </w:rPr>
      </w:pPr>
    </w:p>
    <w:p w14:paraId="64EB93F0" w14:textId="4BBF47F0" w:rsidR="004C7B0F" w:rsidRPr="00512E51" w:rsidRDefault="004C7B0F" w:rsidP="004C7B0F">
      <w:pPr>
        <w:pStyle w:val="NormalWeb"/>
        <w:rPr>
          <w:color w:val="000000"/>
        </w:rPr>
      </w:pPr>
      <w:r w:rsidRPr="00512E51">
        <w:rPr>
          <w:color w:val="000000"/>
        </w:rPr>
        <w:t>3</w:t>
      </w:r>
      <w:r w:rsidRPr="00512E51">
        <w:rPr>
          <w:color w:val="000000"/>
        </w:rPr>
        <w:t xml:space="preserve">. It would be nice in the text and translation in 3.5 if the sections headings "El </w:t>
      </w:r>
      <w:proofErr w:type="spellStart"/>
      <w:r w:rsidRPr="00512E51">
        <w:rPr>
          <w:color w:val="000000"/>
        </w:rPr>
        <w:t>arriero</w:t>
      </w:r>
      <w:proofErr w:type="spellEnd"/>
      <w:r w:rsidRPr="00512E51">
        <w:rPr>
          <w:color w:val="000000"/>
        </w:rPr>
        <w:t xml:space="preserve">" </w:t>
      </w:r>
      <w:proofErr w:type="spellStart"/>
      <w:r w:rsidRPr="00512E51">
        <w:rPr>
          <w:color w:val="000000"/>
        </w:rPr>
        <w:t>etc</w:t>
      </w:r>
      <w:proofErr w:type="spellEnd"/>
      <w:r w:rsidRPr="00512E51">
        <w:rPr>
          <w:color w:val="000000"/>
        </w:rPr>
        <w:t xml:space="preserve"> were also translated into English</w:t>
      </w:r>
    </w:p>
    <w:p w14:paraId="3C97431E" w14:textId="77777777" w:rsidR="004C7B0F" w:rsidRPr="00512E51" w:rsidRDefault="004C7B0F" w:rsidP="004C7B0F">
      <w:pPr>
        <w:pStyle w:val="NormalWeb"/>
        <w:rPr>
          <w:color w:val="000000"/>
        </w:rPr>
      </w:pPr>
    </w:p>
    <w:p w14:paraId="11F6A314" w14:textId="661B96AF" w:rsidR="004C7B0F" w:rsidRPr="00512E51" w:rsidRDefault="004C7B0F" w:rsidP="004C7B0F">
      <w:pPr>
        <w:pStyle w:val="NormalWeb"/>
        <w:rPr>
          <w:color w:val="000000"/>
        </w:rPr>
      </w:pPr>
      <w:proofErr w:type="gramStart"/>
      <w:r w:rsidRPr="00512E51">
        <w:rPr>
          <w:color w:val="000000"/>
        </w:rPr>
        <w:t>4.</w:t>
      </w:r>
      <w:r w:rsidRPr="00512E51">
        <w:rPr>
          <w:color w:val="000000"/>
        </w:rPr>
        <w:t>.</w:t>
      </w:r>
      <w:proofErr w:type="gramEnd"/>
      <w:r w:rsidRPr="00512E51">
        <w:rPr>
          <w:color w:val="000000"/>
        </w:rPr>
        <w:t xml:space="preserve"> Staff names: the editor retains "</w:t>
      </w:r>
      <w:proofErr w:type="spellStart"/>
      <w:r w:rsidRPr="00512E51">
        <w:rPr>
          <w:color w:val="000000"/>
        </w:rPr>
        <w:t>Tiple</w:t>
      </w:r>
      <w:proofErr w:type="spellEnd"/>
      <w:r w:rsidRPr="00512E51">
        <w:rPr>
          <w:color w:val="000000"/>
        </w:rPr>
        <w:t xml:space="preserve">" in Spanish but translates the other staff names. This could be put as Soprano or Treble in English. </w:t>
      </w:r>
      <w:proofErr w:type="spellStart"/>
      <w:r w:rsidRPr="00512E51">
        <w:rPr>
          <w:color w:val="000000"/>
        </w:rPr>
        <w:t>Acompañamiento</w:t>
      </w:r>
      <w:proofErr w:type="spellEnd"/>
      <w:r w:rsidRPr="00512E51">
        <w:rPr>
          <w:color w:val="000000"/>
        </w:rPr>
        <w:t xml:space="preserve"> could be rendered as Continuo or </w:t>
      </w:r>
      <w:proofErr w:type="spellStart"/>
      <w:proofErr w:type="gramStart"/>
      <w:r w:rsidRPr="00512E51">
        <w:rPr>
          <w:color w:val="000000"/>
        </w:rPr>
        <w:t>bc</w:t>
      </w:r>
      <w:proofErr w:type="spellEnd"/>
      <w:proofErr w:type="gramEnd"/>
      <w:r w:rsidRPr="00512E51">
        <w:rPr>
          <w:color w:val="000000"/>
        </w:rPr>
        <w:t>.</w:t>
      </w:r>
    </w:p>
    <w:p w14:paraId="3DDAED30" w14:textId="77777777" w:rsidR="004C7B0F" w:rsidRDefault="004C7B0F" w:rsidP="004C7B0F"/>
    <w:p w14:paraId="0D39AD96" w14:textId="7105DE47" w:rsidR="006E5620" w:rsidRDefault="004C7B0F">
      <w:r>
        <w:br w:type="column"/>
      </w:r>
      <w:r w:rsidR="00E82021">
        <w:lastRenderedPageBreak/>
        <w:t xml:space="preserve"> </w:t>
      </w:r>
    </w:p>
    <w:p w14:paraId="69984B0F" w14:textId="77777777" w:rsidR="00512E51" w:rsidRDefault="00512E51">
      <w:r>
        <w:t xml:space="preserve">Reviewer 2: </w:t>
      </w:r>
    </w:p>
    <w:p w14:paraId="27A92C25" w14:textId="77777777" w:rsidR="00512E51" w:rsidRDefault="00512E51" w:rsidP="00512E51">
      <w:pPr>
        <w:pStyle w:val="ListParagraph"/>
        <w:numPr>
          <w:ilvl w:val="0"/>
          <w:numId w:val="1"/>
        </w:numPr>
      </w:pPr>
      <w:r>
        <w:t>A</w:t>
      </w:r>
      <w:r w:rsidR="00E82021">
        <w:t>ddition of performance notes</w:t>
      </w:r>
      <w:r w:rsidR="00BF37B0">
        <w:t xml:space="preserve"> on </w:t>
      </w:r>
      <w:r w:rsidR="00E82021">
        <w:t>areas in which performers still have to make decisions (noted be</w:t>
      </w:r>
      <w:r w:rsidR="000C39B1">
        <w:t xml:space="preserve">low), </w:t>
      </w:r>
      <w:r w:rsidR="003162BE">
        <w:t xml:space="preserve">and if possible or useful—a </w:t>
      </w:r>
      <w:r w:rsidR="000C39B1">
        <w:t>guide</w:t>
      </w:r>
      <w:r w:rsidR="003162BE">
        <w:t xml:space="preserve"> geared to 17th-century Castilian</w:t>
      </w:r>
      <w:r w:rsidR="004A25ED">
        <w:t>/</w:t>
      </w:r>
      <w:proofErr w:type="spellStart"/>
      <w:r w:rsidR="004A25ED">
        <w:t>Segovian</w:t>
      </w:r>
      <w:proofErr w:type="spellEnd"/>
      <w:r w:rsidR="004A25ED">
        <w:t>/</w:t>
      </w:r>
      <w:r w:rsidR="002D0C69">
        <w:t xml:space="preserve"> </w:t>
      </w:r>
      <w:proofErr w:type="spellStart"/>
      <w:r w:rsidR="004A25ED">
        <w:t>Zaragozan</w:t>
      </w:r>
      <w:proofErr w:type="spellEnd"/>
      <w:r w:rsidR="003162BE">
        <w:t xml:space="preserve"> or Central American pronunciations.</w:t>
      </w:r>
      <w:r w:rsidR="00E242E2">
        <w:t xml:space="preserve"> (The </w:t>
      </w:r>
      <w:proofErr w:type="spellStart"/>
      <w:r w:rsidR="00E242E2">
        <w:t>Cererols</w:t>
      </w:r>
      <w:proofErr w:type="spellEnd"/>
      <w:r w:rsidR="00E242E2">
        <w:t xml:space="preserve"> text is not Catalan, so that is not an issue.)</w:t>
      </w:r>
      <w:r>
        <w:t xml:space="preserve"> </w:t>
      </w:r>
    </w:p>
    <w:p w14:paraId="245A14D9" w14:textId="4C40F710" w:rsidR="00B9066F" w:rsidRDefault="00B9066F" w:rsidP="00512E51">
      <w:pPr>
        <w:pStyle w:val="ListParagraph"/>
        <w:numPr>
          <w:ilvl w:val="0"/>
          <w:numId w:val="1"/>
        </w:numPr>
      </w:pPr>
      <w:r>
        <w:t xml:space="preserve">In general: the </w:t>
      </w:r>
      <w:r w:rsidRPr="00512E51">
        <w:rPr>
          <w:i/>
        </w:rPr>
        <w:t>ottava</w:t>
      </w:r>
      <w:r>
        <w:t xml:space="preserve"> sign (8) below the tenor G-clefs is too small.</w:t>
      </w:r>
    </w:p>
    <w:p w14:paraId="1E867039" w14:textId="77777777" w:rsidR="00E82021" w:rsidRDefault="00E82021"/>
    <w:p w14:paraId="619C2E7A" w14:textId="6059970D" w:rsidR="00E82021" w:rsidRPr="00942FF9" w:rsidRDefault="00E82021">
      <w:pPr>
        <w:rPr>
          <w:b/>
          <w:smallCaps/>
          <w:u w:val="single"/>
        </w:rPr>
      </w:pPr>
      <w:r w:rsidRPr="00942FF9">
        <w:rPr>
          <w:b/>
          <w:smallCaps/>
          <w:u w:val="single"/>
        </w:rPr>
        <w:t>Introduction</w:t>
      </w:r>
    </w:p>
    <w:p w14:paraId="6A28C4C8" w14:textId="77777777" w:rsidR="00E82021" w:rsidRDefault="00E82021"/>
    <w:p w14:paraId="03FD42E6" w14:textId="3D31F58F" w:rsidR="00E82021" w:rsidRDefault="006160A0">
      <w:r>
        <w:t xml:space="preserve">p. 1, ¶3: “Typically the </w:t>
      </w:r>
      <w:proofErr w:type="spellStart"/>
      <w:r w:rsidRPr="006160A0">
        <w:rPr>
          <w:i/>
        </w:rPr>
        <w:t>estribi</w:t>
      </w:r>
      <w:r>
        <w:rPr>
          <w:i/>
        </w:rPr>
        <w:t>l</w:t>
      </w:r>
      <w:r w:rsidRPr="006160A0">
        <w:rPr>
          <w:i/>
        </w:rPr>
        <w:t>lo</w:t>
      </w:r>
      <w:proofErr w:type="spellEnd"/>
      <w:r>
        <w:rPr>
          <w:i/>
        </w:rPr>
        <w:t xml:space="preserve"> </w:t>
      </w:r>
      <w:r>
        <w:t xml:space="preserve">was repeated after the </w:t>
      </w:r>
      <w:proofErr w:type="spellStart"/>
      <w:r>
        <w:rPr>
          <w:i/>
        </w:rPr>
        <w:t>coplas</w:t>
      </w:r>
      <w:proofErr w:type="spellEnd"/>
      <w:r>
        <w:rPr>
          <w:i/>
        </w:rPr>
        <w:t>.</w:t>
      </w:r>
      <w:r>
        <w:t xml:space="preserve">” Does this mean only after all the </w:t>
      </w:r>
      <w:proofErr w:type="spellStart"/>
      <w:r>
        <w:rPr>
          <w:i/>
        </w:rPr>
        <w:t>coplas</w:t>
      </w:r>
      <w:proofErr w:type="spellEnd"/>
      <w:r>
        <w:rPr>
          <w:i/>
        </w:rPr>
        <w:t xml:space="preserve"> </w:t>
      </w:r>
      <w:r>
        <w:t xml:space="preserve">were sung (that is, twice only, at the beginning and the end) or after each </w:t>
      </w:r>
      <w:proofErr w:type="spellStart"/>
      <w:r>
        <w:rPr>
          <w:i/>
        </w:rPr>
        <w:t>copla</w:t>
      </w:r>
      <w:proofErr w:type="spellEnd"/>
      <w:r>
        <w:rPr>
          <w:i/>
        </w:rPr>
        <w:t>,</w:t>
      </w:r>
      <w:r>
        <w:t xml:space="preserve"> like a refrain?</w:t>
      </w:r>
      <w:r w:rsidR="00BA6EF3">
        <w:t xml:space="preserve"> Or is the situation different in the different </w:t>
      </w:r>
      <w:proofErr w:type="spellStart"/>
      <w:r w:rsidR="00BA6EF3">
        <w:t>villancicos</w:t>
      </w:r>
      <w:proofErr w:type="spellEnd"/>
      <w:r w:rsidR="00BA6EF3">
        <w:t>?</w:t>
      </w:r>
    </w:p>
    <w:p w14:paraId="7D54E457" w14:textId="77777777" w:rsidR="006160A0" w:rsidRDefault="006160A0"/>
    <w:p w14:paraId="7F1D94F3" w14:textId="1D12CB9B" w:rsidR="006160A0" w:rsidRDefault="00E75F68">
      <w:r>
        <w:t xml:space="preserve">§1.1 ¶1.  Should it be mentioned early on that the poets for the </w:t>
      </w:r>
      <w:proofErr w:type="spellStart"/>
      <w:r>
        <w:t>Cererols</w:t>
      </w:r>
      <w:proofErr w:type="spellEnd"/>
      <w:r>
        <w:t xml:space="preserve"> and Padilla are not known?</w:t>
      </w:r>
    </w:p>
    <w:p w14:paraId="7519B459" w14:textId="690CCEEE" w:rsidR="00E75F68" w:rsidRDefault="00E75F68">
      <w:r>
        <w:t xml:space="preserve">1.1¶ 2 </w:t>
      </w:r>
      <w:proofErr w:type="gramStart"/>
      <w:r>
        <w:t>What</w:t>
      </w:r>
      <w:proofErr w:type="gramEnd"/>
      <w:r>
        <w:t xml:space="preserve"> is “classical” counterpoint? Sixteenth-century “</w:t>
      </w:r>
      <w:proofErr w:type="spellStart"/>
      <w:r>
        <w:t>Palestrinian</w:t>
      </w:r>
      <w:proofErr w:type="spellEnd"/>
      <w:r>
        <w:t>”?</w:t>
      </w:r>
    </w:p>
    <w:p w14:paraId="2D030CBF" w14:textId="77777777" w:rsidR="00E75F68" w:rsidRDefault="00E75F68"/>
    <w:p w14:paraId="2B6B6E9B" w14:textId="19EA00F2" w:rsidR="00E75F68" w:rsidRDefault="00E75F68">
      <w:r>
        <w:t xml:space="preserve">1.1¶3 </w:t>
      </w:r>
      <w:proofErr w:type="gramStart"/>
      <w:r>
        <w:t>Is</w:t>
      </w:r>
      <w:proofErr w:type="gramEnd"/>
      <w:r>
        <w:t xml:space="preserve"> “Incarnational” theology a standard term appropriate to Tridentine Catholicism?</w:t>
      </w:r>
    </w:p>
    <w:p w14:paraId="2F70EABC" w14:textId="100F2AF5" w:rsidR="00E75F68" w:rsidRDefault="00E75F68">
      <w:pPr>
        <w:rPr>
          <w:rFonts w:eastAsia="Times New Roman"/>
        </w:rPr>
      </w:pPr>
      <w:r>
        <w:t>Its modern overtones seem connected to contemporary pastoral concerns, e.g. “</w:t>
      </w:r>
      <w:r>
        <w:rPr>
          <w:rFonts w:eastAsia="Times New Roman"/>
        </w:rPr>
        <w:t>The idea that Christians should represent the incarnated gospel is called incarnational theology.” (</w:t>
      </w:r>
      <w:r w:rsidRPr="00E75F68">
        <w:rPr>
          <w:rFonts w:eastAsia="Times New Roman"/>
        </w:rPr>
        <w:t>https://gotquestions.org/incarnational-ministry.html</w:t>
      </w:r>
      <w:r>
        <w:rPr>
          <w:rFonts w:eastAsia="Times New Roman"/>
        </w:rPr>
        <w:t>)</w:t>
      </w:r>
    </w:p>
    <w:p w14:paraId="30EFB76C" w14:textId="77777777" w:rsidR="00E75F68" w:rsidRDefault="00E75F68">
      <w:pPr>
        <w:rPr>
          <w:rFonts w:eastAsia="Times New Roman"/>
        </w:rPr>
      </w:pPr>
    </w:p>
    <w:p w14:paraId="775C6979" w14:textId="7886F24C" w:rsidR="00E75F68" w:rsidRDefault="00465881">
      <w:pPr>
        <w:rPr>
          <w:rFonts w:eastAsia="Times New Roman"/>
        </w:rPr>
      </w:pPr>
      <w:r>
        <w:rPr>
          <w:rFonts w:eastAsia="Times New Roman"/>
        </w:rPr>
        <w:t xml:space="preserve">   </w:t>
      </w:r>
      <w:proofErr w:type="gramStart"/>
      <w:r>
        <w:rPr>
          <w:rFonts w:eastAsia="Times New Roman"/>
        </w:rPr>
        <w:t>last</w:t>
      </w:r>
      <w:proofErr w:type="gramEnd"/>
      <w:r>
        <w:rPr>
          <w:rFonts w:eastAsia="Times New Roman"/>
        </w:rPr>
        <w:t xml:space="preserve"> sentence: A word seems missing: “gives insight into </w:t>
      </w:r>
      <w:r w:rsidRPr="00465881">
        <w:rPr>
          <w:rFonts w:eastAsia="Times New Roman"/>
          <w:highlight w:val="cyan"/>
        </w:rPr>
        <w:t>a/the</w:t>
      </w:r>
      <w:r>
        <w:rPr>
          <w:rFonts w:eastAsia="Times New Roman"/>
        </w:rPr>
        <w:t xml:space="preserve"> (?) </w:t>
      </w:r>
      <w:proofErr w:type="gramStart"/>
      <w:r>
        <w:rPr>
          <w:rFonts w:eastAsia="Times New Roman"/>
        </w:rPr>
        <w:t>theology</w:t>
      </w:r>
      <w:proofErr w:type="gramEnd"/>
      <w:r>
        <w:rPr>
          <w:rFonts w:eastAsia="Times New Roman"/>
        </w:rPr>
        <w:t xml:space="preserve"> of Incarnation, voice, and hearing.”</w:t>
      </w:r>
    </w:p>
    <w:p w14:paraId="0780B5C8" w14:textId="77777777" w:rsidR="00465881" w:rsidRDefault="00465881">
      <w:pPr>
        <w:rPr>
          <w:rFonts w:eastAsia="Times New Roman"/>
        </w:rPr>
      </w:pPr>
    </w:p>
    <w:p w14:paraId="6FCA754C" w14:textId="4863F8C5" w:rsidR="00465881" w:rsidRDefault="00465881">
      <w:pPr>
        <w:rPr>
          <w:rFonts w:eastAsia="Times New Roman"/>
        </w:rPr>
      </w:pPr>
      <w:r>
        <w:rPr>
          <w:rFonts w:eastAsia="Times New Roman"/>
        </w:rPr>
        <w:t xml:space="preserve">p. 3, ¶1: the later </w:t>
      </w:r>
      <w:proofErr w:type="spellStart"/>
      <w:r>
        <w:rPr>
          <w:rFonts w:eastAsia="Times New Roman"/>
        </w:rPr>
        <w:t>Zaragozan</w:t>
      </w:r>
      <w:proofErr w:type="spellEnd"/>
      <w:r>
        <w:rPr>
          <w:rFonts w:eastAsia="Times New Roman"/>
        </w:rPr>
        <w:t xml:space="preserve"> poet (rather than Zaragoza poet)</w:t>
      </w:r>
    </w:p>
    <w:p w14:paraId="3E4B82B8" w14:textId="47D5ACF3" w:rsidR="00465881" w:rsidRDefault="00BA6EF3">
      <w:pPr>
        <w:rPr>
          <w:rFonts w:eastAsia="Times New Roman"/>
        </w:rPr>
      </w:pPr>
      <w:r>
        <w:rPr>
          <w:rFonts w:eastAsia="Times New Roman"/>
        </w:rPr>
        <w:t xml:space="preserve">        </w:t>
      </w:r>
      <w:r w:rsidR="00465881">
        <w:rPr>
          <w:rFonts w:eastAsia="Times New Roman"/>
        </w:rPr>
        <w:t>¶ 4 similarly, “</w:t>
      </w:r>
      <w:proofErr w:type="spellStart"/>
      <w:r w:rsidR="00465881">
        <w:rPr>
          <w:rFonts w:eastAsia="Times New Roman"/>
        </w:rPr>
        <w:t>Zaragozan</w:t>
      </w:r>
      <w:proofErr w:type="spellEnd"/>
      <w:r w:rsidR="00465881">
        <w:rPr>
          <w:rFonts w:eastAsia="Times New Roman"/>
        </w:rPr>
        <w:t xml:space="preserve"> composer … de </w:t>
      </w:r>
      <w:proofErr w:type="spellStart"/>
      <w:r w:rsidR="00465881">
        <w:rPr>
          <w:rFonts w:eastAsia="Times New Roman"/>
        </w:rPr>
        <w:t>Cáseda</w:t>
      </w:r>
      <w:proofErr w:type="spellEnd"/>
      <w:r w:rsidR="00465881">
        <w:rPr>
          <w:rFonts w:eastAsia="Times New Roman"/>
        </w:rPr>
        <w:t>”</w:t>
      </w:r>
    </w:p>
    <w:p w14:paraId="35794F8D" w14:textId="77777777" w:rsidR="00465881" w:rsidRDefault="00465881">
      <w:pPr>
        <w:rPr>
          <w:rFonts w:eastAsia="Times New Roman"/>
        </w:rPr>
      </w:pPr>
    </w:p>
    <w:p w14:paraId="7F5AE08C" w14:textId="5C656480" w:rsidR="00465881" w:rsidRPr="00942FF9" w:rsidRDefault="00465881">
      <w:pPr>
        <w:rPr>
          <w:rFonts w:eastAsia="Times New Roman"/>
          <w:b/>
          <w:u w:val="single"/>
        </w:rPr>
      </w:pPr>
      <w:r w:rsidRPr="00942FF9">
        <w:rPr>
          <w:rFonts w:eastAsia="Times New Roman"/>
          <w:b/>
          <w:u w:val="single"/>
        </w:rPr>
        <w:t>1.3 Editorial Policies</w:t>
      </w:r>
    </w:p>
    <w:p w14:paraId="38CD7644" w14:textId="77777777" w:rsidR="00465881" w:rsidRDefault="00465881">
      <w:pPr>
        <w:rPr>
          <w:rFonts w:eastAsia="Times New Roman"/>
        </w:rPr>
      </w:pPr>
    </w:p>
    <w:p w14:paraId="3D3EDA88" w14:textId="105E3751" w:rsidR="00465881" w:rsidRDefault="00465881">
      <w:pPr>
        <w:rPr>
          <w:rFonts w:eastAsia="Times New Roman"/>
        </w:rPr>
      </w:pPr>
      <w:r>
        <w:rPr>
          <w:rFonts w:eastAsia="Times New Roman"/>
        </w:rPr>
        <w:t>p. 6, last ¶: “where there are lyrical repeat signs” —what does lyrical mean here?</w:t>
      </w:r>
    </w:p>
    <w:p w14:paraId="626323B8" w14:textId="77777777" w:rsidR="00465881" w:rsidRDefault="00465881">
      <w:pPr>
        <w:rPr>
          <w:rFonts w:eastAsia="Times New Roman"/>
        </w:rPr>
      </w:pPr>
    </w:p>
    <w:p w14:paraId="097CE05E" w14:textId="468453EF" w:rsidR="00465881" w:rsidRDefault="00BA6EF3">
      <w:pPr>
        <w:rPr>
          <w:rFonts w:eastAsia="Times New Roman"/>
        </w:rPr>
      </w:pPr>
      <w:r>
        <w:rPr>
          <w:rFonts w:eastAsia="Times New Roman"/>
        </w:rPr>
        <w:t xml:space="preserve">p. 7 </w:t>
      </w:r>
      <w:r w:rsidR="00465881">
        <w:rPr>
          <w:rFonts w:eastAsia="Times New Roman"/>
          <w:smallCaps/>
        </w:rPr>
        <w:t>pitch level</w:t>
      </w:r>
      <w:r w:rsidR="00465881">
        <w:rPr>
          <w:rFonts w:eastAsia="Times New Roman"/>
        </w:rPr>
        <w:t xml:space="preserve">. Here </w:t>
      </w:r>
      <w:r w:rsidR="00A551F6">
        <w:rPr>
          <w:rFonts w:eastAsia="Times New Roman"/>
        </w:rPr>
        <w:t>attention could</w:t>
      </w:r>
      <w:r w:rsidR="00465881">
        <w:rPr>
          <w:rFonts w:eastAsia="Times New Roman"/>
        </w:rPr>
        <w:t xml:space="preserve"> be called to the extremely high end of the range of the </w:t>
      </w:r>
      <w:r w:rsidR="00513729">
        <w:rPr>
          <w:rFonts w:eastAsia="Times New Roman"/>
        </w:rPr>
        <w:t xml:space="preserve">some </w:t>
      </w:r>
      <w:proofErr w:type="spellStart"/>
      <w:r w:rsidR="00465881">
        <w:rPr>
          <w:rFonts w:eastAsia="Times New Roman"/>
        </w:rPr>
        <w:t>Tiple</w:t>
      </w:r>
      <w:proofErr w:type="spellEnd"/>
      <w:r w:rsidR="00465881">
        <w:rPr>
          <w:rFonts w:eastAsia="Times New Roman"/>
        </w:rPr>
        <w:t xml:space="preserve"> and </w:t>
      </w:r>
      <w:r w:rsidR="00513729">
        <w:rPr>
          <w:rFonts w:eastAsia="Times New Roman"/>
        </w:rPr>
        <w:t xml:space="preserve">Tenor parts in places—with A5, B-flat 5, and even C6 in the </w:t>
      </w:r>
      <w:proofErr w:type="spellStart"/>
      <w:r w:rsidR="00513729">
        <w:rPr>
          <w:rFonts w:eastAsia="Times New Roman"/>
        </w:rPr>
        <w:t>Cererols</w:t>
      </w:r>
      <w:proofErr w:type="spellEnd"/>
      <w:r w:rsidR="00513729">
        <w:rPr>
          <w:rFonts w:eastAsia="Times New Roman"/>
        </w:rPr>
        <w:t>. This seems ex</w:t>
      </w:r>
      <w:r w:rsidR="007834D4">
        <w:rPr>
          <w:rFonts w:eastAsia="Times New Roman"/>
        </w:rPr>
        <w:t>t</w:t>
      </w:r>
      <w:r w:rsidR="00513729">
        <w:rPr>
          <w:rFonts w:eastAsia="Times New Roman"/>
        </w:rPr>
        <w:t xml:space="preserve">raordinary. If such an upper register is common in Spanish </w:t>
      </w:r>
      <w:proofErr w:type="spellStart"/>
      <w:r w:rsidR="00513729">
        <w:rPr>
          <w:rFonts w:eastAsia="Times New Roman"/>
        </w:rPr>
        <w:t>villancicos</w:t>
      </w:r>
      <w:proofErr w:type="spellEnd"/>
      <w:r w:rsidR="00513729">
        <w:rPr>
          <w:rFonts w:eastAsia="Times New Roman"/>
        </w:rPr>
        <w:t xml:space="preserve">, it’s worth mentioning. Would a transposition down a 5th be the solution, to a notional G-Dorian? </w:t>
      </w:r>
    </w:p>
    <w:p w14:paraId="04B58612" w14:textId="27694AC6" w:rsidR="007A10F0" w:rsidRPr="007A10F0" w:rsidRDefault="00E87987">
      <w:pPr>
        <w:rPr>
          <w:rFonts w:eastAsia="Times New Roman"/>
        </w:rPr>
      </w:pPr>
      <w:r>
        <w:rPr>
          <w:rFonts w:eastAsia="Times New Roman"/>
        </w:rPr>
        <w:t xml:space="preserve">Think about the possibility of having two versions, for example, of </w:t>
      </w:r>
      <w:r>
        <w:rPr>
          <w:rFonts w:eastAsia="Times New Roman"/>
          <w:i/>
        </w:rPr>
        <w:t xml:space="preserve">Suspended, </w:t>
      </w:r>
      <w:r>
        <w:rPr>
          <w:rFonts w:eastAsia="Times New Roman"/>
        </w:rPr>
        <w:t xml:space="preserve">one closer to the original notation, and then perhaps one in transposition, with some performing “aids”? I can’t think that even with one on a part, the pitch level of the original will be performed at ca. A=440. </w:t>
      </w:r>
      <w:r w:rsidR="007A10F0">
        <w:rPr>
          <w:rFonts w:eastAsia="Times New Roman"/>
        </w:rPr>
        <w:t xml:space="preserve">The opening of </w:t>
      </w:r>
      <w:proofErr w:type="spellStart"/>
      <w:r w:rsidR="007A10F0">
        <w:rPr>
          <w:rFonts w:eastAsia="Times New Roman"/>
          <w:i/>
        </w:rPr>
        <w:t>Qué</w:t>
      </w:r>
      <w:proofErr w:type="spellEnd"/>
      <w:r w:rsidR="007A10F0">
        <w:rPr>
          <w:rFonts w:eastAsia="Times New Roman"/>
          <w:i/>
        </w:rPr>
        <w:t xml:space="preserve"> </w:t>
      </w:r>
      <w:proofErr w:type="spellStart"/>
      <w:r w:rsidR="007A10F0">
        <w:rPr>
          <w:rFonts w:eastAsia="Times New Roman"/>
          <w:i/>
        </w:rPr>
        <w:t>música</w:t>
      </w:r>
      <w:proofErr w:type="spellEnd"/>
      <w:r w:rsidR="007A10F0">
        <w:rPr>
          <w:rFonts w:eastAsia="Times New Roman"/>
          <w:i/>
        </w:rPr>
        <w:t xml:space="preserve"> </w:t>
      </w:r>
      <w:proofErr w:type="spellStart"/>
      <w:r w:rsidR="007A10F0">
        <w:rPr>
          <w:rFonts w:eastAsia="Times New Roman"/>
          <w:i/>
        </w:rPr>
        <w:t>divina</w:t>
      </w:r>
      <w:proofErr w:type="spellEnd"/>
      <w:r w:rsidR="007A10F0">
        <w:rPr>
          <w:rFonts w:eastAsia="Times New Roman"/>
          <w:i/>
        </w:rPr>
        <w:t xml:space="preserve"> </w:t>
      </w:r>
      <w:r w:rsidR="007A10F0">
        <w:rPr>
          <w:rFonts w:eastAsia="Times New Roman"/>
        </w:rPr>
        <w:t xml:space="preserve">is also killingly high for the </w:t>
      </w:r>
      <w:proofErr w:type="spellStart"/>
      <w:r w:rsidR="007A10F0">
        <w:rPr>
          <w:rFonts w:eastAsia="Times New Roman"/>
        </w:rPr>
        <w:t>Tiple</w:t>
      </w:r>
      <w:proofErr w:type="spellEnd"/>
      <w:r w:rsidR="007A10F0">
        <w:rPr>
          <w:rFonts w:eastAsia="Times New Roman"/>
        </w:rPr>
        <w:t xml:space="preserve"> 1.</w:t>
      </w:r>
    </w:p>
    <w:p w14:paraId="18A4C276" w14:textId="6740E603" w:rsidR="00E87987" w:rsidRPr="00E87987" w:rsidRDefault="007A10F0">
      <w:pPr>
        <w:rPr>
          <w:rFonts w:eastAsia="Times New Roman"/>
        </w:rPr>
      </w:pPr>
      <w:r>
        <w:rPr>
          <w:rFonts w:eastAsia="Times New Roman"/>
        </w:rPr>
        <w:tab/>
      </w:r>
      <w:r w:rsidR="00E87987">
        <w:rPr>
          <w:rFonts w:eastAsia="Times New Roman"/>
        </w:rPr>
        <w:t xml:space="preserve">(Do we know approximate pitch levels in Spanish centers at this time?) </w:t>
      </w:r>
    </w:p>
    <w:p w14:paraId="29CEA274" w14:textId="2F685FA2" w:rsidR="008077BB" w:rsidRDefault="008077BB">
      <w:pPr>
        <w:rPr>
          <w:rFonts w:eastAsia="Times New Roman"/>
        </w:rPr>
      </w:pPr>
      <w:r>
        <w:rPr>
          <w:rFonts w:eastAsia="Times New Roman"/>
        </w:rPr>
        <w:t xml:space="preserve">p. 7 </w:t>
      </w:r>
      <w:r>
        <w:rPr>
          <w:rFonts w:eastAsia="Times New Roman"/>
          <w:smallCaps/>
        </w:rPr>
        <w:t>Accidentals</w:t>
      </w:r>
    </w:p>
    <w:p w14:paraId="5229A749" w14:textId="666DF90B" w:rsidR="008077BB" w:rsidRPr="008077BB" w:rsidRDefault="006F7ADE">
      <w:pPr>
        <w:rPr>
          <w:rFonts w:eastAsia="Times New Roman"/>
        </w:rPr>
      </w:pPr>
      <w:r>
        <w:rPr>
          <w:rFonts w:eastAsia="Times New Roman"/>
        </w:rPr>
        <w:t xml:space="preserve">   ¶1, last sentence: </w:t>
      </w:r>
      <w:r w:rsidR="008077BB">
        <w:rPr>
          <w:rFonts w:eastAsia="Times New Roman"/>
        </w:rPr>
        <w:t xml:space="preserve">Cautionary accidentals do not only “block” </w:t>
      </w:r>
      <w:proofErr w:type="spellStart"/>
      <w:r w:rsidR="008077BB">
        <w:rPr>
          <w:rFonts w:eastAsia="Times New Roman"/>
          <w:i/>
        </w:rPr>
        <w:t>ficta</w:t>
      </w:r>
      <w:proofErr w:type="spellEnd"/>
      <w:r w:rsidR="008077BB">
        <w:rPr>
          <w:rFonts w:eastAsia="Times New Roman"/>
        </w:rPr>
        <w:t xml:space="preserve"> that could raise a tone. Reword this?</w:t>
      </w:r>
    </w:p>
    <w:p w14:paraId="0DB5FAF0" w14:textId="77777777" w:rsidR="00EB49E5" w:rsidRDefault="00EB49E5">
      <w:pPr>
        <w:rPr>
          <w:rFonts w:eastAsia="Times New Roman"/>
        </w:rPr>
      </w:pPr>
    </w:p>
    <w:p w14:paraId="196877DF" w14:textId="46CF6349" w:rsidR="00EB49E5" w:rsidRDefault="00A51AD4">
      <w:pPr>
        <w:rPr>
          <w:rFonts w:eastAsia="Times New Roman"/>
        </w:rPr>
      </w:pPr>
      <w:r w:rsidRPr="00A51AD4">
        <w:rPr>
          <w:rFonts w:eastAsia="Times New Roman"/>
          <w:smallCaps/>
        </w:rPr>
        <w:lastRenderedPageBreak/>
        <w:t xml:space="preserve">Meter, rhythm, tempo, </w:t>
      </w:r>
      <w:r>
        <w:rPr>
          <w:rFonts w:eastAsia="Times New Roman"/>
        </w:rPr>
        <w:t>etc.</w:t>
      </w:r>
    </w:p>
    <w:p w14:paraId="210A80E6" w14:textId="77777777" w:rsidR="0024404F" w:rsidRDefault="0024404F">
      <w:pPr>
        <w:rPr>
          <w:rFonts w:eastAsia="Times New Roman"/>
        </w:rPr>
      </w:pPr>
    </w:p>
    <w:p w14:paraId="1D20B3CD" w14:textId="2AFFA962" w:rsidR="00A51AD4" w:rsidRDefault="0024404F">
      <w:pPr>
        <w:rPr>
          <w:rFonts w:eastAsia="Times New Roman"/>
        </w:rPr>
      </w:pPr>
      <w:r>
        <w:rPr>
          <w:rFonts w:eastAsia="Times New Roman"/>
        </w:rPr>
        <w:t xml:space="preserve">1) </w:t>
      </w:r>
      <w:r w:rsidR="00A51AD4">
        <w:rPr>
          <w:rFonts w:eastAsia="Times New Roman"/>
        </w:rPr>
        <w:t xml:space="preserve">I’m OK with either the C3 of the revised score of </w:t>
      </w:r>
      <w:proofErr w:type="spellStart"/>
      <w:r w:rsidR="00A51AD4">
        <w:rPr>
          <w:rFonts w:eastAsia="Times New Roman"/>
          <w:i/>
        </w:rPr>
        <w:t>Suspendid</w:t>
      </w:r>
      <w:proofErr w:type="spellEnd"/>
      <w:r w:rsidR="00A51AD4">
        <w:rPr>
          <w:rFonts w:eastAsia="Times New Roman"/>
        </w:rPr>
        <w:t xml:space="preserve"> or C</w:t>
      </w:r>
      <w:r>
        <w:rPr>
          <w:rFonts w:eastAsia="Times New Roman"/>
        </w:rPr>
        <w:t xml:space="preserve">3/2 (to not stack the numbers here), which is what I think the “z” tail may have been. </w:t>
      </w:r>
    </w:p>
    <w:p w14:paraId="2D11E66D" w14:textId="77777777" w:rsidR="0024404F" w:rsidRDefault="0024404F">
      <w:pPr>
        <w:rPr>
          <w:rFonts w:eastAsia="Times New Roman"/>
        </w:rPr>
      </w:pPr>
    </w:p>
    <w:p w14:paraId="22C1A490" w14:textId="4533F01D" w:rsidR="0024404F" w:rsidRDefault="00C10D22">
      <w:pPr>
        <w:rPr>
          <w:rFonts w:eastAsia="Times New Roman"/>
        </w:rPr>
      </w:pPr>
      <w:r>
        <w:rPr>
          <w:rFonts w:eastAsia="Times New Roman"/>
        </w:rPr>
        <w:t>2) I think it might be worth</w:t>
      </w:r>
      <w:r w:rsidR="0024404F">
        <w:rPr>
          <w:rFonts w:eastAsia="Times New Roman"/>
        </w:rPr>
        <w:t xml:space="preserve"> mention</w:t>
      </w:r>
      <w:r>
        <w:rPr>
          <w:rFonts w:eastAsia="Times New Roman"/>
        </w:rPr>
        <w:t>ing</w:t>
      </w:r>
      <w:r w:rsidR="0024404F">
        <w:rPr>
          <w:rFonts w:eastAsia="Times New Roman"/>
        </w:rPr>
        <w:t xml:space="preserve"> that in the 17th century, a </w:t>
      </w:r>
      <w:proofErr w:type="spellStart"/>
      <w:r w:rsidR="0024404F">
        <w:rPr>
          <w:rFonts w:eastAsia="Times New Roman"/>
        </w:rPr>
        <w:t>tactus</w:t>
      </w:r>
      <w:proofErr w:type="spellEnd"/>
      <w:r w:rsidR="0024404F">
        <w:rPr>
          <w:rFonts w:eastAsia="Times New Roman"/>
        </w:rPr>
        <w:t xml:space="preserve"> was either only duple of triple, and that a triple </w:t>
      </w:r>
      <w:proofErr w:type="spellStart"/>
      <w:r w:rsidR="0024404F">
        <w:rPr>
          <w:rFonts w:eastAsia="Times New Roman"/>
        </w:rPr>
        <w:t>tactus</w:t>
      </w:r>
      <w:proofErr w:type="spellEnd"/>
      <w:r w:rsidR="0024404F">
        <w:rPr>
          <w:rFonts w:eastAsia="Times New Roman"/>
        </w:rPr>
        <w:t xml:space="preserve"> was “beat” in what we call “in one,</w:t>
      </w:r>
      <w:r>
        <w:rPr>
          <w:rFonts w:eastAsia="Times New Roman"/>
        </w:rPr>
        <w:t>”</w:t>
      </w:r>
      <w:r w:rsidR="0024404F">
        <w:rPr>
          <w:rFonts w:eastAsia="Times New Roman"/>
        </w:rPr>
        <w:t xml:space="preserve"> whether it was notated in 3/2 or 3/1 or ¾.</w:t>
      </w:r>
    </w:p>
    <w:p w14:paraId="16E307F9" w14:textId="372D8D81" w:rsidR="0024404F" w:rsidRDefault="0024404F">
      <w:pPr>
        <w:rPr>
          <w:rFonts w:eastAsia="Times New Roman"/>
        </w:rPr>
      </w:pPr>
      <w:r>
        <w:rPr>
          <w:rFonts w:eastAsia="Times New Roman"/>
        </w:rPr>
        <w:tab/>
        <w:t xml:space="preserve">In these pieces the characteristic </w:t>
      </w:r>
      <w:proofErr w:type="spellStart"/>
      <w:r>
        <w:rPr>
          <w:rFonts w:eastAsia="Times New Roman"/>
        </w:rPr>
        <w:t>hemiolas</w:t>
      </w:r>
      <w:proofErr w:type="spellEnd"/>
      <w:r>
        <w:rPr>
          <w:rFonts w:eastAsia="Times New Roman"/>
        </w:rPr>
        <w:t xml:space="preserve"> occur within 3/1 or 6/2 units (that is, at the breve level, more than at the semibreve level). Thus I think the editor might consider barring in 3/2 as in the revised edition, but having alternate modern </w:t>
      </w:r>
      <w:proofErr w:type="spellStart"/>
      <w:r>
        <w:rPr>
          <w:rFonts w:eastAsia="Times New Roman"/>
        </w:rPr>
        <w:t>barlines</w:t>
      </w:r>
      <w:proofErr w:type="spellEnd"/>
      <w:r>
        <w:rPr>
          <w:rFonts w:eastAsia="Times New Roman"/>
        </w:rPr>
        <w:t xml:space="preserve"> as dashed. Or another possibility would be to use the modern triangle to show triply divided hyper-measures.</w:t>
      </w:r>
    </w:p>
    <w:p w14:paraId="62B75F80" w14:textId="77777777" w:rsidR="0024404F" w:rsidRDefault="0024404F">
      <w:pPr>
        <w:rPr>
          <w:rFonts w:eastAsia="Times New Roman"/>
        </w:rPr>
      </w:pPr>
    </w:p>
    <w:p w14:paraId="2FD7AB2F" w14:textId="43BEFAB7" w:rsidR="0024404F" w:rsidRDefault="0024404F" w:rsidP="0024404F">
      <w:pPr>
        <w:jc w:val="center"/>
        <w:rPr>
          <w:rFonts w:eastAsia="Times New Roman"/>
        </w:rPr>
      </w:pPr>
      <w:r>
        <w:rPr>
          <w:rFonts w:eastAsia="Times New Roman"/>
          <w:noProof/>
        </w:rPr>
        <w:drawing>
          <wp:inline distT="0" distB="0" distL="0" distR="0" wp14:anchorId="10A512A1" wp14:editId="0D54F5CB">
            <wp:extent cx="5833745" cy="228092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dilla_sample 1.tif"/>
                    <pic:cNvPicPr/>
                  </pic:nvPicPr>
                  <pic:blipFill>
                    <a:blip r:embed="rId7">
                      <a:extLst>
                        <a:ext uri="{28A0092B-C50C-407E-A947-70E740481C1C}">
                          <a14:useLocalDpi xmlns:a14="http://schemas.microsoft.com/office/drawing/2010/main" val="0"/>
                        </a:ext>
                      </a:extLst>
                    </a:blip>
                    <a:stretch>
                      <a:fillRect/>
                    </a:stretch>
                  </pic:blipFill>
                  <pic:spPr>
                    <a:xfrm>
                      <a:off x="0" y="0"/>
                      <a:ext cx="5833745" cy="2280920"/>
                    </a:xfrm>
                    <a:prstGeom prst="rect">
                      <a:avLst/>
                    </a:prstGeom>
                  </pic:spPr>
                </pic:pic>
              </a:graphicData>
            </a:graphic>
          </wp:inline>
        </w:drawing>
      </w:r>
    </w:p>
    <w:p w14:paraId="1EB5954E" w14:textId="77777777" w:rsidR="0024404F" w:rsidRDefault="0024404F">
      <w:pPr>
        <w:rPr>
          <w:rFonts w:eastAsia="Times New Roman"/>
        </w:rPr>
      </w:pPr>
    </w:p>
    <w:p w14:paraId="7BECFC41" w14:textId="137824A1" w:rsidR="0024404F" w:rsidRDefault="0024404F">
      <w:pPr>
        <w:rPr>
          <w:rFonts w:eastAsia="Times New Roman"/>
        </w:rPr>
      </w:pPr>
      <w:r>
        <w:rPr>
          <w:rFonts w:eastAsia="Times New Roman"/>
        </w:rPr>
        <w:t xml:space="preserve">I just did a </w:t>
      </w:r>
      <w:proofErr w:type="spellStart"/>
      <w:r>
        <w:rPr>
          <w:rFonts w:eastAsia="Times New Roman"/>
        </w:rPr>
        <w:t>mock up</w:t>
      </w:r>
      <w:proofErr w:type="spellEnd"/>
      <w:r>
        <w:rPr>
          <w:rFonts w:eastAsia="Times New Roman"/>
        </w:rPr>
        <w:t xml:space="preserve"> o</w:t>
      </w:r>
      <w:r w:rsidR="00643DAA">
        <w:rPr>
          <w:rFonts w:eastAsia="Times New Roman"/>
        </w:rPr>
        <w:t>f a single line to illustrate (l</w:t>
      </w:r>
      <w:r>
        <w:rPr>
          <w:rFonts w:eastAsia="Times New Roman"/>
        </w:rPr>
        <w:t>eaving out the coloration brackets here</w:t>
      </w:r>
      <w:r w:rsidR="00643DAA">
        <w:rPr>
          <w:rFonts w:eastAsia="Times New Roman"/>
        </w:rPr>
        <w:t>, which I think should be retained)</w:t>
      </w:r>
      <w:r>
        <w:rPr>
          <w:rFonts w:eastAsia="Times New Roman"/>
        </w:rPr>
        <w:t xml:space="preserve">. </w:t>
      </w:r>
    </w:p>
    <w:p w14:paraId="6025FC83" w14:textId="77777777" w:rsidR="0024404F" w:rsidRDefault="0024404F">
      <w:pPr>
        <w:rPr>
          <w:rFonts w:eastAsia="Times New Roman"/>
        </w:rPr>
      </w:pPr>
    </w:p>
    <w:p w14:paraId="4D9637AF" w14:textId="5A71D46D" w:rsidR="0024404F" w:rsidRPr="00A51AD4" w:rsidRDefault="0024404F">
      <w:pPr>
        <w:rPr>
          <w:rFonts w:eastAsia="Times New Roman"/>
        </w:rPr>
      </w:pPr>
      <w:r>
        <w:rPr>
          <w:rFonts w:eastAsia="Times New Roman"/>
        </w:rPr>
        <w:t xml:space="preserve">3) The question of proportional tempos is another matter. If the </w:t>
      </w:r>
      <w:proofErr w:type="spellStart"/>
      <w:r>
        <w:rPr>
          <w:rFonts w:eastAsia="Times New Roman"/>
        </w:rPr>
        <w:t>tripla</w:t>
      </w:r>
      <w:proofErr w:type="spellEnd"/>
      <w:r>
        <w:rPr>
          <w:rFonts w:eastAsia="Times New Roman"/>
        </w:rPr>
        <w:t xml:space="preserve"> </w:t>
      </w:r>
      <w:r w:rsidR="00E159DC">
        <w:rPr>
          <w:rFonts w:eastAsia="Times New Roman"/>
        </w:rPr>
        <w:t>passages are to be lively, then the real proportion</w:t>
      </w:r>
      <w:r w:rsidR="00D35D25">
        <w:rPr>
          <w:rFonts w:eastAsia="Times New Roman"/>
        </w:rPr>
        <w:t xml:space="preserve"> in performance is</w:t>
      </w:r>
      <w:r w:rsidR="00E159DC">
        <w:rPr>
          <w:rFonts w:eastAsia="Times New Roman"/>
        </w:rPr>
        <w:t xml:space="preserve"> </w:t>
      </w:r>
      <w:r w:rsidR="00D35D25">
        <w:rPr>
          <w:rFonts w:eastAsia="Times New Roman"/>
        </w:rPr>
        <w:t>not that</w:t>
      </w:r>
      <w:r w:rsidR="00E159DC">
        <w:rPr>
          <w:rFonts w:eastAsia="Times New Roman"/>
        </w:rPr>
        <w:t xml:space="preserve"> between perfect to imperfect semibreves, or else the “eighth” notes in 2/2 mensuration come out frantic. </w:t>
      </w:r>
      <w:r w:rsidR="00E55FEF">
        <w:rPr>
          <w:rFonts w:eastAsia="Times New Roman"/>
        </w:rPr>
        <w:t>I agree</w:t>
      </w:r>
      <w:r w:rsidR="00D35D25">
        <w:rPr>
          <w:rFonts w:eastAsia="Times New Roman"/>
        </w:rPr>
        <w:t xml:space="preserve"> with the editor</w:t>
      </w:r>
      <w:r w:rsidR="00E55FEF">
        <w:rPr>
          <w:rFonts w:eastAsia="Times New Roman"/>
        </w:rPr>
        <w:t xml:space="preserve"> that </w:t>
      </w:r>
      <w:r w:rsidR="00E159DC">
        <w:rPr>
          <w:rFonts w:eastAsia="Times New Roman"/>
        </w:rPr>
        <w:t xml:space="preserve">the notional proportion is a </w:t>
      </w:r>
      <w:proofErr w:type="spellStart"/>
      <w:r w:rsidR="00E159DC">
        <w:rPr>
          <w:rFonts w:eastAsia="Times New Roman"/>
        </w:rPr>
        <w:t>tripla</w:t>
      </w:r>
      <w:proofErr w:type="spellEnd"/>
      <w:r w:rsidR="005D3821">
        <w:rPr>
          <w:rFonts w:eastAsia="Times New Roman"/>
        </w:rPr>
        <w:t>, or three minims i</w:t>
      </w:r>
      <w:r w:rsidR="00E55FEF">
        <w:rPr>
          <w:rFonts w:eastAsia="Times New Roman"/>
        </w:rPr>
        <w:t xml:space="preserve">n </w:t>
      </w:r>
      <w:r w:rsidR="00D35D25" w:rsidRPr="00D35D25">
        <w:rPr>
          <w:rFonts w:eastAsia="Times New Roman"/>
          <w:b/>
        </w:rPr>
        <w:t>C</w:t>
      </w:r>
      <w:r w:rsidR="00E55FEF" w:rsidRPr="00D35D25">
        <w:rPr>
          <w:rFonts w:eastAsia="Times New Roman"/>
          <w:b/>
        </w:rPr>
        <w:t>3</w:t>
      </w:r>
      <w:r w:rsidR="00E55FEF">
        <w:rPr>
          <w:rFonts w:eastAsia="Times New Roman"/>
        </w:rPr>
        <w:t xml:space="preserve"> = one minim in </w:t>
      </w:r>
      <w:r w:rsidR="00E55FEF" w:rsidRPr="00D35D25">
        <w:rPr>
          <w:rFonts w:eastAsia="Times New Roman"/>
          <w:b/>
        </w:rPr>
        <w:t>C</w:t>
      </w:r>
      <w:r w:rsidR="00E55FEF">
        <w:rPr>
          <w:rFonts w:eastAsia="Times New Roman"/>
        </w:rPr>
        <w:t xml:space="preserve"> (</w:t>
      </w:r>
      <w:r w:rsidR="00D35D25">
        <w:rPr>
          <w:rFonts w:eastAsia="Times New Roman"/>
        </w:rPr>
        <w:t xml:space="preserve">which is the same as </w:t>
      </w:r>
      <w:r w:rsidR="005D3821">
        <w:rPr>
          <w:rFonts w:eastAsia="Times New Roman"/>
        </w:rPr>
        <w:t xml:space="preserve">saying three semibreves in </w:t>
      </w:r>
      <w:r w:rsidR="005D3821" w:rsidRPr="00D35D25">
        <w:rPr>
          <w:rFonts w:eastAsia="Times New Roman"/>
          <w:b/>
        </w:rPr>
        <w:t>3</w:t>
      </w:r>
      <w:r w:rsidR="005D3821">
        <w:rPr>
          <w:rFonts w:eastAsia="Times New Roman"/>
        </w:rPr>
        <w:t xml:space="preserve"> equal one semibreve in </w:t>
      </w:r>
      <w:r w:rsidR="005D3821" w:rsidRPr="00D35D25">
        <w:rPr>
          <w:rFonts w:eastAsia="Times New Roman"/>
          <w:b/>
        </w:rPr>
        <w:t>C</w:t>
      </w:r>
      <w:r w:rsidR="00E55FEF">
        <w:rPr>
          <w:rFonts w:eastAsia="Times New Roman"/>
        </w:rPr>
        <w:t>),</w:t>
      </w:r>
      <w:r w:rsidR="004054B2">
        <w:rPr>
          <w:rFonts w:eastAsia="Times New Roman"/>
        </w:rPr>
        <w:t xml:space="preserve"> which is the proportion given in most places in </w:t>
      </w:r>
      <w:r w:rsidR="006F7ADE">
        <w:rPr>
          <w:rFonts w:eastAsia="Times New Roman"/>
        </w:rPr>
        <w:t xml:space="preserve">the score. Just as the present Intro. </w:t>
      </w:r>
      <w:proofErr w:type="gramStart"/>
      <w:r w:rsidR="006F7ADE">
        <w:rPr>
          <w:rFonts w:eastAsia="Times New Roman"/>
        </w:rPr>
        <w:t>says</w:t>
      </w:r>
      <w:proofErr w:type="gramEnd"/>
      <w:r w:rsidR="006F7ADE">
        <w:rPr>
          <w:rFonts w:eastAsia="Times New Roman"/>
        </w:rPr>
        <w:t xml:space="preserve"> (p. 8). I</w:t>
      </w:r>
      <w:r w:rsidR="004054B2">
        <w:rPr>
          <w:rFonts w:eastAsia="Times New Roman"/>
        </w:rPr>
        <w:t>t’s just hard to see/hear that relationship because</w:t>
      </w:r>
      <w:r w:rsidR="00D35D25">
        <w:rPr>
          <w:rFonts w:eastAsia="Times New Roman"/>
        </w:rPr>
        <w:t xml:space="preserve"> of the quantity</w:t>
      </w:r>
      <w:r w:rsidR="004054B2">
        <w:rPr>
          <w:rFonts w:eastAsia="Times New Roman"/>
        </w:rPr>
        <w:t xml:space="preserve"> of eighth-notes in the </w:t>
      </w:r>
      <w:r w:rsidR="004054B2" w:rsidRPr="004054B2">
        <w:rPr>
          <w:rFonts w:eastAsia="Times New Roman"/>
          <w:b/>
        </w:rPr>
        <w:t xml:space="preserve">C </w:t>
      </w:r>
      <w:r w:rsidR="004054B2">
        <w:rPr>
          <w:rFonts w:eastAsia="Times New Roman"/>
        </w:rPr>
        <w:t xml:space="preserve">passages. </w:t>
      </w:r>
      <w:r w:rsidR="006F7ADE">
        <w:rPr>
          <w:rFonts w:eastAsia="Times New Roman"/>
        </w:rPr>
        <w:t>Here, or in</w:t>
      </w:r>
      <w:r w:rsidR="004054B2">
        <w:rPr>
          <w:rFonts w:eastAsia="Times New Roman"/>
        </w:rPr>
        <w:t xml:space="preserve"> the </w:t>
      </w:r>
      <w:r w:rsidR="006F7ADE">
        <w:rPr>
          <w:rFonts w:eastAsia="Times New Roman"/>
        </w:rPr>
        <w:t>new section on performance matters</w:t>
      </w:r>
      <w:r w:rsidR="004054B2">
        <w:rPr>
          <w:rFonts w:eastAsia="Times New Roman"/>
        </w:rPr>
        <w:t xml:space="preserve">, it might be helpful to give an illustration to prospective conductors who might want to get a sense of the proportional tempos, even if in practice, that relationship doesn’t need to be exact. </w:t>
      </w:r>
    </w:p>
    <w:p w14:paraId="1CEAF33D" w14:textId="77777777" w:rsidR="00465881" w:rsidRDefault="00465881">
      <w:pPr>
        <w:rPr>
          <w:rFonts w:eastAsia="Times New Roman"/>
        </w:rPr>
      </w:pPr>
    </w:p>
    <w:p w14:paraId="32111BEC" w14:textId="55690766" w:rsidR="0044133D" w:rsidRDefault="00D35D25">
      <w:pPr>
        <w:rPr>
          <w:rFonts w:eastAsia="Times New Roman"/>
        </w:rPr>
      </w:pPr>
      <w:r>
        <w:rPr>
          <w:rFonts w:eastAsia="Times New Roman"/>
          <w:noProof/>
        </w:rPr>
        <w:drawing>
          <wp:inline distT="0" distB="0" distL="0" distR="0" wp14:anchorId="47029435" wp14:editId="15E83697">
            <wp:extent cx="5481700" cy="46723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r_C3.tif"/>
                    <pic:cNvPicPr/>
                  </pic:nvPicPr>
                  <pic:blipFill>
                    <a:blip r:embed="rId8">
                      <a:extLst>
                        <a:ext uri="{28A0092B-C50C-407E-A947-70E740481C1C}">
                          <a14:useLocalDpi xmlns:a14="http://schemas.microsoft.com/office/drawing/2010/main" val="0"/>
                        </a:ext>
                      </a:extLst>
                    </a:blip>
                    <a:stretch>
                      <a:fillRect/>
                    </a:stretch>
                  </pic:blipFill>
                  <pic:spPr>
                    <a:xfrm>
                      <a:off x="0" y="0"/>
                      <a:ext cx="5481700" cy="467230"/>
                    </a:xfrm>
                    <a:prstGeom prst="rect">
                      <a:avLst/>
                    </a:prstGeom>
                  </pic:spPr>
                </pic:pic>
              </a:graphicData>
            </a:graphic>
          </wp:inline>
        </w:drawing>
      </w:r>
      <w:r w:rsidR="00A84FEB">
        <w:rPr>
          <w:rFonts w:eastAsia="Times New Roman"/>
        </w:rPr>
        <w:t xml:space="preserve"> </w:t>
      </w:r>
      <w:r w:rsidR="00A84FEB" w:rsidRPr="0044133D">
        <w:rPr>
          <w:rFonts w:eastAsia="Times New Roman"/>
          <w:sz w:val="32"/>
          <w:szCs w:val="32"/>
        </w:rPr>
        <w:t>=</w:t>
      </w:r>
    </w:p>
    <w:p w14:paraId="6C0A3A2E" w14:textId="77777777" w:rsidR="00465881" w:rsidRDefault="00465881">
      <w:pPr>
        <w:rPr>
          <w:rFonts w:eastAsia="Times New Roman"/>
        </w:rPr>
      </w:pPr>
    </w:p>
    <w:p w14:paraId="5F66D831" w14:textId="394DA5A7" w:rsidR="00465881" w:rsidRDefault="0044133D">
      <w:pPr>
        <w:rPr>
          <w:rFonts w:eastAsia="Times New Roman"/>
        </w:rPr>
      </w:pPr>
      <w:r>
        <w:rPr>
          <w:rFonts w:eastAsia="Times New Roman"/>
        </w:rPr>
        <w:lastRenderedPageBreak/>
        <w:t xml:space="preserve">  </w:t>
      </w:r>
      <w:r w:rsidR="00D35D25">
        <w:rPr>
          <w:rFonts w:eastAsia="Times New Roman"/>
          <w:noProof/>
        </w:rPr>
        <w:drawing>
          <wp:inline distT="0" distB="0" distL="0" distR="0" wp14:anchorId="02EFFF85" wp14:editId="19470892">
            <wp:extent cx="5486400" cy="514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r in C.tif"/>
                    <pic:cNvPicPr/>
                  </pic:nvPicPr>
                  <pic:blipFill>
                    <a:blip r:embed="rId9">
                      <a:extLst>
                        <a:ext uri="{28A0092B-C50C-407E-A947-70E740481C1C}">
                          <a14:useLocalDpi xmlns:a14="http://schemas.microsoft.com/office/drawing/2010/main" val="0"/>
                        </a:ext>
                      </a:extLst>
                    </a:blip>
                    <a:stretch>
                      <a:fillRect/>
                    </a:stretch>
                  </pic:blipFill>
                  <pic:spPr>
                    <a:xfrm>
                      <a:off x="0" y="0"/>
                      <a:ext cx="5486400" cy="514182"/>
                    </a:xfrm>
                    <a:prstGeom prst="rect">
                      <a:avLst/>
                    </a:prstGeom>
                  </pic:spPr>
                </pic:pic>
              </a:graphicData>
            </a:graphic>
          </wp:inline>
        </w:drawing>
      </w:r>
    </w:p>
    <w:p w14:paraId="3846F4C2" w14:textId="77777777" w:rsidR="00481574" w:rsidRDefault="00481574">
      <w:pPr>
        <w:rPr>
          <w:rFonts w:eastAsia="Times New Roman"/>
          <w:smallCaps/>
        </w:rPr>
      </w:pPr>
    </w:p>
    <w:p w14:paraId="152899E9" w14:textId="77777777" w:rsidR="00481574" w:rsidRDefault="00481574">
      <w:pPr>
        <w:rPr>
          <w:rFonts w:eastAsia="Times New Roman"/>
          <w:smallCaps/>
        </w:rPr>
      </w:pPr>
    </w:p>
    <w:p w14:paraId="06DD956D" w14:textId="2B44A737" w:rsidR="00E75F68" w:rsidRDefault="006F7ADE">
      <w:pPr>
        <w:rPr>
          <w:rFonts w:eastAsia="Times New Roman"/>
        </w:rPr>
      </w:pPr>
      <w:r>
        <w:rPr>
          <w:rFonts w:eastAsia="Times New Roman"/>
          <w:smallCaps/>
        </w:rPr>
        <w:t>Instrumentation</w:t>
      </w:r>
    </w:p>
    <w:p w14:paraId="03CFA334" w14:textId="68048751" w:rsidR="006F7ADE" w:rsidRDefault="00421FF4">
      <w:pPr>
        <w:rPr>
          <w:rFonts w:eastAsia="Times New Roman"/>
        </w:rPr>
      </w:pPr>
      <w:r>
        <w:rPr>
          <w:rFonts w:eastAsia="Times New Roman"/>
        </w:rPr>
        <w:t xml:space="preserve">p. 8, ¶ 2: I would use the adjective “lower” instead of “bottom” to describe some voice parts—one word is visual, the other more “aural.” </w:t>
      </w:r>
      <w:r>
        <w:rPr>
          <w:rFonts w:eastAsia="Times New Roman"/>
        </w:rPr>
        <w:tab/>
      </w:r>
    </w:p>
    <w:p w14:paraId="5999454D" w14:textId="27A927AB" w:rsidR="00421FF4" w:rsidRDefault="00421FF4">
      <w:pPr>
        <w:rPr>
          <w:rFonts w:eastAsia="Times New Roman"/>
        </w:rPr>
      </w:pPr>
      <w:r>
        <w:rPr>
          <w:rFonts w:eastAsia="Times New Roman"/>
        </w:rPr>
        <w:tab/>
        <w:t xml:space="preserve">This might be too fussy, but on use of vihuela or guitar—perhaps state whether these plucked instruments would be playing chords or plucking out single lower/bass lines? </w:t>
      </w:r>
    </w:p>
    <w:p w14:paraId="1F6384AB" w14:textId="77777777" w:rsidR="00421FF4" w:rsidRDefault="00421FF4">
      <w:pPr>
        <w:rPr>
          <w:rFonts w:eastAsia="Times New Roman"/>
        </w:rPr>
      </w:pPr>
    </w:p>
    <w:p w14:paraId="47E55AC7" w14:textId="44D86925" w:rsidR="00421FF4" w:rsidRPr="00942FF9" w:rsidRDefault="00421FF4">
      <w:pPr>
        <w:rPr>
          <w:rFonts w:eastAsia="Times New Roman"/>
          <w:b/>
        </w:rPr>
      </w:pPr>
      <w:r w:rsidRPr="00942FF9">
        <w:rPr>
          <w:rFonts w:eastAsia="Times New Roman"/>
          <w:b/>
          <w:u w:val="single"/>
        </w:rPr>
        <w:t>1.4 Abbreviations</w:t>
      </w:r>
    </w:p>
    <w:p w14:paraId="3D469D03" w14:textId="77777777" w:rsidR="00421FF4" w:rsidRDefault="00421FF4">
      <w:pPr>
        <w:rPr>
          <w:rFonts w:eastAsia="Times New Roman"/>
        </w:rPr>
      </w:pPr>
    </w:p>
    <w:p w14:paraId="59025D7F" w14:textId="4AC9B012" w:rsidR="00421FF4" w:rsidRDefault="00421FF4">
      <w:pPr>
        <w:rPr>
          <w:rFonts w:eastAsia="Times New Roman"/>
        </w:rPr>
      </w:pPr>
      <w:r>
        <w:rPr>
          <w:rFonts w:eastAsia="Times New Roman"/>
        </w:rPr>
        <w:t>Give the edition of the OED.</w:t>
      </w:r>
    </w:p>
    <w:p w14:paraId="11D4E52A" w14:textId="77777777" w:rsidR="00742EA0" w:rsidRDefault="00742EA0">
      <w:pPr>
        <w:rPr>
          <w:rFonts w:eastAsia="Times New Roman"/>
        </w:rPr>
      </w:pPr>
    </w:p>
    <w:p w14:paraId="2F6848B0" w14:textId="1AB95DCC" w:rsidR="00742EA0" w:rsidRPr="00742EA0" w:rsidRDefault="00742EA0">
      <w:pPr>
        <w:rPr>
          <w:rFonts w:eastAsia="Times New Roman"/>
        </w:rPr>
      </w:pPr>
      <w:r w:rsidRPr="00942FF9">
        <w:rPr>
          <w:rFonts w:eastAsia="Times New Roman"/>
          <w:b/>
          <w:u w:val="single"/>
        </w:rPr>
        <w:t>Critical Notes</w:t>
      </w:r>
      <w:r>
        <w:rPr>
          <w:rFonts w:eastAsia="Times New Roman"/>
        </w:rPr>
        <w:t xml:space="preserve"> (only partially read through)</w:t>
      </w:r>
    </w:p>
    <w:p w14:paraId="5E043045" w14:textId="77777777" w:rsidR="00742EA0" w:rsidRDefault="00742EA0">
      <w:pPr>
        <w:rPr>
          <w:rFonts w:eastAsia="Times New Roman"/>
        </w:rPr>
      </w:pPr>
    </w:p>
    <w:p w14:paraId="1C9E7A79" w14:textId="0E0D0AEA" w:rsidR="00742EA0" w:rsidRPr="00742EA0" w:rsidRDefault="00742EA0">
      <w:pPr>
        <w:rPr>
          <w:rFonts w:eastAsia="Times New Roman"/>
          <w:i/>
        </w:rPr>
      </w:pPr>
      <w:r>
        <w:rPr>
          <w:rFonts w:eastAsia="Times New Roman"/>
          <w:i/>
        </w:rPr>
        <w:t>Suspended</w:t>
      </w:r>
    </w:p>
    <w:p w14:paraId="6D19257D" w14:textId="6D9F2F83" w:rsidR="00742EA0" w:rsidRDefault="00742EA0">
      <w:pPr>
        <w:rPr>
          <w:rFonts w:eastAsia="Times New Roman"/>
        </w:rPr>
      </w:pPr>
      <w:r>
        <w:rPr>
          <w:rFonts w:eastAsia="Times New Roman"/>
        </w:rPr>
        <w:t>p. 12: Avoid the word “lyrics.”</w:t>
      </w:r>
    </w:p>
    <w:p w14:paraId="78C03051" w14:textId="29C1F6C5" w:rsidR="00742EA0" w:rsidRPr="00742EA0" w:rsidRDefault="00742EA0">
      <w:pPr>
        <w:rPr>
          <w:rFonts w:eastAsia="Times New Roman"/>
        </w:rPr>
      </w:pPr>
      <w:r>
        <w:rPr>
          <w:rFonts w:eastAsia="Times New Roman"/>
        </w:rPr>
        <w:tab/>
      </w:r>
      <w:proofErr w:type="spellStart"/>
      <w:r>
        <w:rPr>
          <w:rFonts w:eastAsia="Times New Roman"/>
          <w:i/>
        </w:rPr>
        <w:t>Falsete</w:t>
      </w:r>
      <w:proofErr w:type="spellEnd"/>
      <w:r w:rsidRPr="00742EA0">
        <w:rPr>
          <w:rFonts w:eastAsia="Times New Roman"/>
        </w:rPr>
        <w:t xml:space="preserve"> is</w:t>
      </w:r>
      <w:r>
        <w:rPr>
          <w:rFonts w:eastAsia="Times New Roman"/>
          <w:i/>
        </w:rPr>
        <w:t xml:space="preserve"> </w:t>
      </w:r>
      <w:r w:rsidRPr="00742EA0">
        <w:rPr>
          <w:rFonts w:eastAsia="Times New Roman"/>
        </w:rPr>
        <w:t xml:space="preserve">not really </w:t>
      </w:r>
      <w:r>
        <w:rPr>
          <w:rFonts w:eastAsia="Times New Roman"/>
        </w:rPr>
        <w:t>a “dynamic marking.” Perhaps change the category to “performance instructions”?</w:t>
      </w:r>
    </w:p>
    <w:p w14:paraId="7DBA354F" w14:textId="4626B636" w:rsidR="00E75F68" w:rsidRDefault="00742EA0">
      <w:r>
        <w:tab/>
        <w:t>“</w:t>
      </w:r>
      <w:r w:rsidRPr="00742EA0">
        <w:t>E-</w:t>
      </w:r>
      <w:proofErr w:type="spellStart"/>
      <w:r w:rsidRPr="00742EA0">
        <w:t>Bbc</w:t>
      </w:r>
      <w:proofErr w:type="spellEnd"/>
      <w:r>
        <w:rPr>
          <w:i/>
        </w:rPr>
        <w:t xml:space="preserve"> </w:t>
      </w:r>
      <w:r>
        <w:t xml:space="preserve">differs in the </w:t>
      </w:r>
      <w:proofErr w:type="gramStart"/>
      <w:r>
        <w:rPr>
          <w:i/>
        </w:rPr>
        <w:t xml:space="preserve">use </w:t>
      </w:r>
      <w:r>
        <w:t xml:space="preserve"> (</w:t>
      </w:r>
      <w:proofErr w:type="gramEnd"/>
      <w:r>
        <w:t>not usage) of accidentals …”</w:t>
      </w:r>
      <w:r>
        <w:rPr>
          <w:i/>
        </w:rPr>
        <w:t xml:space="preserve"> </w:t>
      </w:r>
    </w:p>
    <w:p w14:paraId="541A5D79" w14:textId="77777777" w:rsidR="00E16B72" w:rsidRDefault="00E16B72"/>
    <w:p w14:paraId="1280D4FC" w14:textId="439D0D36" w:rsidR="00E16B72" w:rsidRPr="00942FF9" w:rsidRDefault="00E16B72">
      <w:r w:rsidRPr="00942FF9">
        <w:rPr>
          <w:b/>
          <w:u w:val="single"/>
        </w:rPr>
        <w:t>Texts and Translations</w:t>
      </w:r>
      <w:r w:rsidR="00942FF9">
        <w:rPr>
          <w:b/>
          <w:u w:val="single"/>
        </w:rPr>
        <w:t xml:space="preserve"> </w:t>
      </w:r>
      <w:r w:rsidR="00942FF9">
        <w:t>(with a few observations on the scores)</w:t>
      </w:r>
    </w:p>
    <w:p w14:paraId="2CC6CFF6" w14:textId="77777777" w:rsidR="00E16B72" w:rsidRDefault="00E16B72"/>
    <w:p w14:paraId="6224D320" w14:textId="25BDB82F" w:rsidR="00E16B72" w:rsidRDefault="00E16B72">
      <w:r>
        <w:t xml:space="preserve">Are the </w:t>
      </w:r>
      <w:proofErr w:type="spellStart"/>
      <w:r w:rsidRPr="00E16B72">
        <w:rPr>
          <w:i/>
        </w:rPr>
        <w:t>estribillos</w:t>
      </w:r>
      <w:proofErr w:type="spellEnd"/>
      <w:r>
        <w:t xml:space="preserve"> to be sung after each </w:t>
      </w:r>
      <w:proofErr w:type="spellStart"/>
      <w:r w:rsidRPr="00E16B72">
        <w:rPr>
          <w:i/>
        </w:rPr>
        <w:t>copla</w:t>
      </w:r>
      <w:proofErr w:type="spellEnd"/>
      <w:r>
        <w:t>? If so, should this be indicated, even if in abbreviated form?</w:t>
      </w:r>
    </w:p>
    <w:p w14:paraId="3F8D2B2A" w14:textId="77777777" w:rsidR="00E16B72" w:rsidRDefault="00E16B72"/>
    <w:p w14:paraId="6C61C688" w14:textId="1B05608B" w:rsidR="0084144A" w:rsidRPr="002506BF" w:rsidRDefault="0084144A" w:rsidP="0084144A">
      <w:pPr>
        <w:rPr>
          <w:rFonts w:eastAsia="Times New Roman"/>
          <w:i/>
          <w:sz w:val="28"/>
          <w:szCs w:val="28"/>
        </w:rPr>
      </w:pPr>
      <w:r w:rsidRPr="002506BF">
        <w:rPr>
          <w:sz w:val="28"/>
          <w:szCs w:val="28"/>
        </w:rPr>
        <w:t xml:space="preserve">3.1 </w:t>
      </w:r>
      <w:r w:rsidRPr="002506BF">
        <w:rPr>
          <w:rFonts w:eastAsia="Times New Roman"/>
          <w:i/>
          <w:sz w:val="28"/>
          <w:szCs w:val="28"/>
        </w:rPr>
        <w:t>Suspended</w:t>
      </w:r>
      <w:r w:rsidR="00B171F7" w:rsidRPr="002506BF">
        <w:rPr>
          <w:rFonts w:eastAsia="Times New Roman"/>
          <w:i/>
          <w:sz w:val="28"/>
          <w:szCs w:val="28"/>
        </w:rPr>
        <w:t xml:space="preserve"> </w:t>
      </w:r>
      <w:proofErr w:type="spellStart"/>
      <w:r w:rsidR="00B171F7" w:rsidRPr="002506BF">
        <w:rPr>
          <w:rFonts w:eastAsia="Times New Roman"/>
          <w:i/>
          <w:sz w:val="28"/>
          <w:szCs w:val="28"/>
        </w:rPr>
        <w:t>cielos</w:t>
      </w:r>
      <w:proofErr w:type="spellEnd"/>
    </w:p>
    <w:p w14:paraId="3901A170" w14:textId="2B3D7489" w:rsidR="00C67B5C" w:rsidRDefault="009B718F" w:rsidP="0084144A">
      <w:pPr>
        <w:rPr>
          <w:rFonts w:eastAsia="Times New Roman"/>
        </w:rPr>
      </w:pPr>
      <w:r>
        <w:rPr>
          <w:rFonts w:eastAsia="Times New Roman"/>
        </w:rPr>
        <w:t xml:space="preserve">I think the English texts of the poems needs to be without ambiguities, even if not 100% exact translations. In the </w:t>
      </w:r>
      <w:proofErr w:type="spellStart"/>
      <w:r w:rsidRPr="009B718F">
        <w:rPr>
          <w:rFonts w:eastAsia="Times New Roman"/>
          <w:i/>
        </w:rPr>
        <w:t>estribillo</w:t>
      </w:r>
      <w:proofErr w:type="spellEnd"/>
      <w:r w:rsidRPr="009B718F">
        <w:rPr>
          <w:rFonts w:eastAsia="Times New Roman"/>
          <w:i/>
        </w:rPr>
        <w:t>,</w:t>
      </w:r>
      <w:r>
        <w:rPr>
          <w:rFonts w:eastAsia="Times New Roman"/>
        </w:rPr>
        <w:t xml:space="preserve"> “…Listen to the newest consonance that the eternal and temporal are forming in their distance” doesn’t really make sense, with the problem being how to represent the phrase “</w:t>
      </w:r>
      <w:proofErr w:type="spellStart"/>
      <w:r>
        <w:rPr>
          <w:rFonts w:eastAsia="Times New Roman"/>
        </w:rPr>
        <w:t>en</w:t>
      </w:r>
      <w:proofErr w:type="spellEnd"/>
      <w:r>
        <w:rPr>
          <w:rFonts w:eastAsia="Times New Roman"/>
        </w:rPr>
        <w:t xml:space="preserve"> </w:t>
      </w:r>
      <w:proofErr w:type="spellStart"/>
      <w:r>
        <w:rPr>
          <w:rFonts w:eastAsia="Times New Roman"/>
        </w:rPr>
        <w:t>su</w:t>
      </w:r>
      <w:proofErr w:type="spellEnd"/>
      <w:r>
        <w:rPr>
          <w:rFonts w:eastAsia="Times New Roman"/>
        </w:rPr>
        <w:t xml:space="preserve"> </w:t>
      </w:r>
      <w:proofErr w:type="spellStart"/>
      <w:r>
        <w:rPr>
          <w:rFonts w:eastAsia="Times New Roman"/>
        </w:rPr>
        <w:t>distancia</w:t>
      </w:r>
      <w:proofErr w:type="spellEnd"/>
      <w:r>
        <w:rPr>
          <w:rFonts w:eastAsia="Times New Roman"/>
        </w:rPr>
        <w:t xml:space="preserve">.” Does the Spanish mean “each at its own distance,” that is, the eternal (which is far away) and the temporal (which is in human time)? “In their distance” seems too cryptic. (And the poem does not say “a </w:t>
      </w:r>
      <w:proofErr w:type="spellStart"/>
      <w:r>
        <w:rPr>
          <w:rFonts w:eastAsia="Times New Roman"/>
        </w:rPr>
        <w:t>distancia</w:t>
      </w:r>
      <w:proofErr w:type="spellEnd"/>
      <w:r>
        <w:rPr>
          <w:rFonts w:eastAsia="Times New Roman"/>
        </w:rPr>
        <w:t xml:space="preserve">” or “de </w:t>
      </w:r>
      <w:proofErr w:type="spellStart"/>
      <w:r>
        <w:rPr>
          <w:rFonts w:eastAsia="Times New Roman"/>
        </w:rPr>
        <w:t>distancia</w:t>
      </w:r>
      <w:proofErr w:type="spellEnd"/>
      <w:r>
        <w:rPr>
          <w:rFonts w:eastAsia="Times New Roman"/>
        </w:rPr>
        <w:t>.”)</w:t>
      </w:r>
    </w:p>
    <w:p w14:paraId="6FAC81A3" w14:textId="77777777" w:rsidR="009B718F" w:rsidRDefault="009B718F" w:rsidP="0084144A">
      <w:pPr>
        <w:rPr>
          <w:rFonts w:eastAsia="Times New Roman"/>
        </w:rPr>
      </w:pPr>
    </w:p>
    <w:p w14:paraId="47F62A33" w14:textId="216FB910" w:rsidR="009B718F" w:rsidRDefault="009B718F" w:rsidP="0084144A">
      <w:pPr>
        <w:rPr>
          <w:rFonts w:eastAsia="Times New Roman"/>
        </w:rPr>
      </w:pPr>
      <w:proofErr w:type="spellStart"/>
      <w:proofErr w:type="gramStart"/>
      <w:r w:rsidRPr="00F32C02">
        <w:rPr>
          <w:rFonts w:eastAsia="Times New Roman"/>
          <w:i/>
        </w:rPr>
        <w:t>entonan</w:t>
      </w:r>
      <w:proofErr w:type="spellEnd"/>
      <w:proofErr w:type="gramEnd"/>
      <w:r>
        <w:rPr>
          <w:rFonts w:eastAsia="Times New Roman"/>
        </w:rPr>
        <w:t xml:space="preserve"> = </w:t>
      </w:r>
      <w:r w:rsidR="00F24094">
        <w:rPr>
          <w:rFonts w:eastAsia="Times New Roman"/>
        </w:rPr>
        <w:t xml:space="preserve">maybe </w:t>
      </w:r>
      <w:r>
        <w:rPr>
          <w:rFonts w:eastAsia="Times New Roman"/>
        </w:rPr>
        <w:t xml:space="preserve">better “intoning” </w:t>
      </w:r>
    </w:p>
    <w:p w14:paraId="561B5482" w14:textId="77777777" w:rsidR="00F24094" w:rsidRDefault="00F24094" w:rsidP="0084144A">
      <w:pPr>
        <w:rPr>
          <w:rFonts w:eastAsia="Times New Roman"/>
        </w:rPr>
      </w:pPr>
    </w:p>
    <w:p w14:paraId="7185D3D1" w14:textId="2233DF2E" w:rsidR="00F24094" w:rsidRDefault="00F24094" w:rsidP="0084144A">
      <w:pPr>
        <w:rPr>
          <w:rFonts w:eastAsia="Times New Roman"/>
        </w:rPr>
      </w:pPr>
      <w:proofErr w:type="spellStart"/>
      <w:proofErr w:type="gramStart"/>
      <w:r>
        <w:rPr>
          <w:rFonts w:eastAsia="Times New Roman"/>
        </w:rPr>
        <w:t>copla</w:t>
      </w:r>
      <w:proofErr w:type="spellEnd"/>
      <w:proofErr w:type="gramEnd"/>
      <w:r>
        <w:rPr>
          <w:rFonts w:eastAsia="Times New Roman"/>
        </w:rPr>
        <w:t xml:space="preserve"> 2 = This English doesn’t read, and I think needs a rewrite. Who is the </w:t>
      </w:r>
      <w:r w:rsidR="00F32C02">
        <w:rPr>
          <w:rFonts w:eastAsia="Times New Roman"/>
        </w:rPr>
        <w:t>“</w:t>
      </w:r>
      <w:r>
        <w:rPr>
          <w:rFonts w:eastAsia="Times New Roman"/>
        </w:rPr>
        <w:t>him</w:t>
      </w:r>
      <w:r w:rsidR="00F32C02">
        <w:rPr>
          <w:rFonts w:eastAsia="Times New Roman"/>
        </w:rPr>
        <w:t>”</w:t>
      </w:r>
      <w:r>
        <w:rPr>
          <w:rFonts w:eastAsia="Times New Roman"/>
        </w:rPr>
        <w:t xml:space="preserve"> in this </w:t>
      </w:r>
      <w:r w:rsidR="009204ED">
        <w:rPr>
          <w:rFonts w:eastAsia="Times New Roman"/>
        </w:rPr>
        <w:tab/>
      </w:r>
      <w:r>
        <w:rPr>
          <w:rFonts w:eastAsia="Times New Roman"/>
        </w:rPr>
        <w:t xml:space="preserve">stanza, is it Adam? </w:t>
      </w:r>
      <w:proofErr w:type="gramStart"/>
      <w:r w:rsidR="00F32C02">
        <w:rPr>
          <w:rFonts w:eastAsia="Times New Roman"/>
        </w:rPr>
        <w:t>the</w:t>
      </w:r>
      <w:proofErr w:type="gramEnd"/>
      <w:r w:rsidR="00F32C02">
        <w:rPr>
          <w:rFonts w:eastAsia="Times New Roman"/>
        </w:rPr>
        <w:t xml:space="preserve"> Christ child?</w:t>
      </w:r>
    </w:p>
    <w:p w14:paraId="21645C13" w14:textId="77777777" w:rsidR="00452C6E" w:rsidRDefault="00452C6E" w:rsidP="0084144A">
      <w:pPr>
        <w:rPr>
          <w:rFonts w:eastAsia="Times New Roman"/>
        </w:rPr>
      </w:pPr>
    </w:p>
    <w:p w14:paraId="514D1668" w14:textId="57A349D3" w:rsidR="00DE44B4" w:rsidRDefault="00452C6E" w:rsidP="0084144A">
      <w:pPr>
        <w:rPr>
          <w:rFonts w:eastAsia="Arial Unicode MS"/>
        </w:rPr>
      </w:pPr>
      <w:proofErr w:type="spellStart"/>
      <w:proofErr w:type="gramStart"/>
      <w:r>
        <w:rPr>
          <w:rFonts w:eastAsia="Times New Roman"/>
        </w:rPr>
        <w:t>copla</w:t>
      </w:r>
      <w:proofErr w:type="spellEnd"/>
      <w:proofErr w:type="gramEnd"/>
      <w:r>
        <w:rPr>
          <w:rFonts w:eastAsia="Times New Roman"/>
        </w:rPr>
        <w:t xml:space="preserve"> 4 = “Restoration” as a translation of “</w:t>
      </w:r>
      <w:proofErr w:type="spellStart"/>
      <w:r>
        <w:rPr>
          <w:rFonts w:eastAsia="Times New Roman"/>
        </w:rPr>
        <w:t>reparo</w:t>
      </w:r>
      <w:proofErr w:type="spellEnd"/>
      <w:r>
        <w:rPr>
          <w:rFonts w:eastAsia="Times New Roman"/>
        </w:rPr>
        <w:t xml:space="preserve">” doesn’t make any sense: why restore a </w:t>
      </w:r>
      <w:r w:rsidR="009204ED">
        <w:rPr>
          <w:rFonts w:eastAsia="Times New Roman"/>
        </w:rPr>
        <w:tab/>
      </w:r>
      <w:r>
        <w:rPr>
          <w:rFonts w:eastAsia="Times New Roman"/>
        </w:rPr>
        <w:t>“discord” (</w:t>
      </w:r>
      <w:proofErr w:type="spellStart"/>
      <w:r w:rsidRPr="00452C6E">
        <w:rPr>
          <w:rFonts w:eastAsia="Times New Roman"/>
          <w:i/>
        </w:rPr>
        <w:t>desentono</w:t>
      </w:r>
      <w:proofErr w:type="spellEnd"/>
      <w:r>
        <w:rPr>
          <w:rFonts w:eastAsia="Times New Roman"/>
        </w:rPr>
        <w:t xml:space="preserve">)?  </w:t>
      </w:r>
      <w:r w:rsidRPr="00DE44B4">
        <w:rPr>
          <w:rFonts w:eastAsia="Times New Roman"/>
        </w:rPr>
        <w:t xml:space="preserve">What </w:t>
      </w:r>
      <w:proofErr w:type="gramStart"/>
      <w:r w:rsidRPr="00DE44B4">
        <w:rPr>
          <w:rFonts w:eastAsia="Times New Roman"/>
        </w:rPr>
        <w:t>about  “</w:t>
      </w:r>
      <w:proofErr w:type="gramEnd"/>
      <w:r w:rsidRPr="00DE44B4">
        <w:rPr>
          <w:rFonts w:eastAsia="Times New Roman"/>
        </w:rPr>
        <w:t xml:space="preserve">remedy for a discord”?  </w:t>
      </w:r>
      <w:proofErr w:type="gramStart"/>
      <w:r w:rsidRPr="00DE44B4">
        <w:rPr>
          <w:rFonts w:eastAsia="Times New Roman"/>
        </w:rPr>
        <w:t>or</w:t>
      </w:r>
      <w:proofErr w:type="gramEnd"/>
      <w:r w:rsidRPr="00DE44B4">
        <w:rPr>
          <w:rFonts w:eastAsia="Times New Roman"/>
        </w:rPr>
        <w:t xml:space="preserve">, in the sense of </w:t>
      </w:r>
      <w:r w:rsidR="00DE44B4" w:rsidRPr="00DE44B4">
        <w:rPr>
          <w:rFonts w:eastAsia="Times New Roman"/>
        </w:rPr>
        <w:t>“</w:t>
      </w:r>
      <w:r w:rsidR="00DE44B4" w:rsidRPr="00DE44B4">
        <w:rPr>
          <w:rFonts w:eastAsia="Arial Unicode MS"/>
        </w:rPr>
        <w:t xml:space="preserve">Cosa </w:t>
      </w:r>
      <w:r w:rsidR="009204ED">
        <w:rPr>
          <w:rFonts w:eastAsia="Arial Unicode MS"/>
        </w:rPr>
        <w:tab/>
      </w:r>
      <w:r w:rsidR="00DE44B4" w:rsidRPr="00DE44B4">
        <w:rPr>
          <w:rFonts w:eastAsia="Arial Unicode MS"/>
        </w:rPr>
        <w:t xml:space="preserve">que se pone </w:t>
      </w:r>
      <w:proofErr w:type="spellStart"/>
      <w:r w:rsidR="00DE44B4" w:rsidRPr="00DE44B4">
        <w:rPr>
          <w:rFonts w:eastAsia="Arial Unicode MS"/>
        </w:rPr>
        <w:t>por</w:t>
      </w:r>
      <w:proofErr w:type="spellEnd"/>
      <w:r w:rsidR="00DE44B4" w:rsidRPr="00DE44B4">
        <w:rPr>
          <w:rFonts w:eastAsia="Arial Unicode MS"/>
        </w:rPr>
        <w:t xml:space="preserve"> </w:t>
      </w:r>
      <w:proofErr w:type="spellStart"/>
      <w:r w:rsidR="00DE44B4" w:rsidRPr="00DE44B4">
        <w:rPr>
          <w:rFonts w:eastAsia="Arial Unicode MS"/>
        </w:rPr>
        <w:t>defensa</w:t>
      </w:r>
      <w:proofErr w:type="spellEnd"/>
      <w:r w:rsidR="00DE44B4" w:rsidRPr="00DE44B4">
        <w:rPr>
          <w:rFonts w:eastAsia="Arial Unicode MS"/>
        </w:rPr>
        <w:t xml:space="preserve"> o </w:t>
      </w:r>
      <w:proofErr w:type="spellStart"/>
      <w:r w:rsidR="00DE44B4" w:rsidRPr="00DE44B4">
        <w:rPr>
          <w:rFonts w:eastAsia="Arial Unicode MS"/>
        </w:rPr>
        <w:t>resguardo</w:t>
      </w:r>
      <w:proofErr w:type="spellEnd"/>
      <w:r w:rsidR="00DE44B4">
        <w:rPr>
          <w:rFonts w:eastAsia="Arial Unicode MS"/>
        </w:rPr>
        <w:t>,</w:t>
      </w:r>
      <w:r w:rsidR="00DE44B4" w:rsidRPr="00DE44B4">
        <w:rPr>
          <w:rFonts w:eastAsia="Arial Unicode MS"/>
        </w:rPr>
        <w:t>”</w:t>
      </w:r>
      <w:r w:rsidR="00DE44B4">
        <w:rPr>
          <w:rFonts w:eastAsia="Arial Unicode MS"/>
        </w:rPr>
        <w:t xml:space="preserve"> a possibility might be “an impediment to so vain </w:t>
      </w:r>
      <w:r w:rsidR="009204ED">
        <w:rPr>
          <w:rFonts w:eastAsia="Arial Unicode MS"/>
        </w:rPr>
        <w:tab/>
      </w:r>
      <w:r w:rsidR="00DE44B4">
        <w:rPr>
          <w:rFonts w:eastAsia="Arial Unicode MS"/>
        </w:rPr>
        <w:t>a discord.”</w:t>
      </w:r>
    </w:p>
    <w:p w14:paraId="54C8A92B" w14:textId="77777777" w:rsidR="00DE44B4" w:rsidRDefault="00DE44B4" w:rsidP="0084144A">
      <w:pPr>
        <w:rPr>
          <w:rFonts w:eastAsia="Arial Unicode MS"/>
        </w:rPr>
      </w:pPr>
    </w:p>
    <w:p w14:paraId="222D1A79" w14:textId="69EC6B04" w:rsidR="00452C6E" w:rsidRDefault="00DE44B4" w:rsidP="0084144A">
      <w:pPr>
        <w:rPr>
          <w:rFonts w:eastAsia="Arial Unicode MS"/>
        </w:rPr>
      </w:pPr>
      <w:proofErr w:type="spellStart"/>
      <w:proofErr w:type="gramStart"/>
      <w:r>
        <w:rPr>
          <w:rFonts w:eastAsia="Arial Unicode MS"/>
        </w:rPr>
        <w:lastRenderedPageBreak/>
        <w:t>copla</w:t>
      </w:r>
      <w:proofErr w:type="spellEnd"/>
      <w:proofErr w:type="gramEnd"/>
      <w:r>
        <w:rPr>
          <w:rFonts w:eastAsia="Arial Unicode MS"/>
        </w:rPr>
        <w:t xml:space="preserve"> 5 = </w:t>
      </w:r>
      <w:r w:rsidR="00F92B48">
        <w:rPr>
          <w:rFonts w:eastAsia="Arial Unicode MS"/>
        </w:rPr>
        <w:t>This too is awkward in the English. Does the adverb “</w:t>
      </w:r>
      <w:proofErr w:type="spellStart"/>
      <w:r w:rsidR="00F92B48">
        <w:rPr>
          <w:rFonts w:eastAsia="Arial Unicode MS"/>
        </w:rPr>
        <w:t>dulcemente</w:t>
      </w:r>
      <w:proofErr w:type="spellEnd"/>
      <w:r w:rsidR="00F92B48">
        <w:rPr>
          <w:rFonts w:eastAsia="Arial Unicode MS"/>
        </w:rPr>
        <w:t xml:space="preserve">” apply to </w:t>
      </w:r>
      <w:r w:rsidR="009204ED">
        <w:rPr>
          <w:rFonts w:eastAsia="Arial Unicode MS"/>
        </w:rPr>
        <w:tab/>
      </w:r>
      <w:r w:rsidR="00F92B48">
        <w:rPr>
          <w:rFonts w:eastAsia="Arial Unicode MS"/>
        </w:rPr>
        <w:t>“</w:t>
      </w:r>
      <w:proofErr w:type="spellStart"/>
      <w:r w:rsidR="00F92B48">
        <w:rPr>
          <w:rFonts w:eastAsia="Arial Unicode MS"/>
        </w:rPr>
        <w:t>sustenido</w:t>
      </w:r>
      <w:proofErr w:type="spellEnd"/>
      <w:r w:rsidR="00F92B48">
        <w:rPr>
          <w:rFonts w:eastAsia="Arial Unicode MS"/>
        </w:rPr>
        <w:t>” or to “</w:t>
      </w:r>
      <w:proofErr w:type="spellStart"/>
      <w:r w:rsidR="00F92B48">
        <w:rPr>
          <w:rFonts w:eastAsia="Arial Unicode MS"/>
        </w:rPr>
        <w:t>eschuchado</w:t>
      </w:r>
      <w:proofErr w:type="spellEnd"/>
      <w:r w:rsidR="00F92B48">
        <w:rPr>
          <w:rFonts w:eastAsia="Arial Unicode MS"/>
        </w:rPr>
        <w:t xml:space="preserve">”? “He has been heard binding the eternal in straw”? </w:t>
      </w:r>
      <w:r w:rsidR="001520C5">
        <w:rPr>
          <w:rFonts w:eastAsia="Arial Unicode MS"/>
        </w:rPr>
        <w:t xml:space="preserve">Is it </w:t>
      </w:r>
      <w:r w:rsidR="009204ED">
        <w:rPr>
          <w:rFonts w:eastAsia="Arial Unicode MS"/>
        </w:rPr>
        <w:tab/>
      </w:r>
      <w:r w:rsidR="001520C5">
        <w:rPr>
          <w:rFonts w:eastAsia="Arial Unicode MS"/>
        </w:rPr>
        <w:t xml:space="preserve">more like “tying”? That is, the crying of the infant connects the earth/the manger to his </w:t>
      </w:r>
      <w:r w:rsidR="009204ED">
        <w:rPr>
          <w:rFonts w:eastAsia="Arial Unicode MS"/>
        </w:rPr>
        <w:tab/>
      </w:r>
      <w:r w:rsidR="001520C5">
        <w:rPr>
          <w:rFonts w:eastAsia="Arial Unicode MS"/>
        </w:rPr>
        <w:t>Godhead/the heavens? (</w:t>
      </w:r>
      <w:proofErr w:type="gramStart"/>
      <w:r w:rsidR="001520C5">
        <w:rPr>
          <w:rFonts w:eastAsia="Arial Unicode MS"/>
        </w:rPr>
        <w:t>and</w:t>
      </w:r>
      <w:proofErr w:type="gramEnd"/>
      <w:r w:rsidR="001520C5">
        <w:rPr>
          <w:rFonts w:eastAsia="Arial Unicode MS"/>
        </w:rPr>
        <w:t xml:space="preserve"> so distilling the universe down to the stable in Bethlehem).</w:t>
      </w:r>
    </w:p>
    <w:p w14:paraId="107E133D" w14:textId="77777777" w:rsidR="00F00B5D" w:rsidRDefault="00F00B5D" w:rsidP="0084144A">
      <w:pPr>
        <w:rPr>
          <w:rFonts w:eastAsia="Arial Unicode MS"/>
        </w:rPr>
      </w:pPr>
    </w:p>
    <w:p w14:paraId="4FB4C322" w14:textId="1E9A634C" w:rsidR="00F00B5D" w:rsidRPr="002506BF" w:rsidRDefault="00F00B5D" w:rsidP="0084144A">
      <w:pPr>
        <w:rPr>
          <w:rFonts w:eastAsia="Arial Unicode MS"/>
          <w:i/>
          <w:sz w:val="28"/>
          <w:szCs w:val="28"/>
        </w:rPr>
      </w:pPr>
      <w:r w:rsidRPr="002506BF">
        <w:rPr>
          <w:rFonts w:eastAsia="Arial Unicode MS"/>
          <w:sz w:val="28"/>
          <w:szCs w:val="28"/>
        </w:rPr>
        <w:t xml:space="preserve">3.2 </w:t>
      </w:r>
      <w:proofErr w:type="spellStart"/>
      <w:r w:rsidRPr="002506BF">
        <w:rPr>
          <w:rFonts w:eastAsia="Arial Unicode MS"/>
          <w:i/>
          <w:sz w:val="28"/>
          <w:szCs w:val="28"/>
        </w:rPr>
        <w:t>Voces</w:t>
      </w:r>
      <w:proofErr w:type="spellEnd"/>
      <w:r w:rsidRPr="002506BF">
        <w:rPr>
          <w:rFonts w:eastAsia="Arial Unicode MS"/>
          <w:i/>
          <w:sz w:val="28"/>
          <w:szCs w:val="28"/>
        </w:rPr>
        <w:t xml:space="preserve"> la de la </w:t>
      </w:r>
      <w:proofErr w:type="spellStart"/>
      <w:r w:rsidRPr="002506BF">
        <w:rPr>
          <w:rFonts w:eastAsia="Arial Unicode MS"/>
          <w:i/>
          <w:sz w:val="28"/>
          <w:szCs w:val="28"/>
        </w:rPr>
        <w:t>capilla</w:t>
      </w:r>
      <w:proofErr w:type="spellEnd"/>
    </w:p>
    <w:p w14:paraId="2EC4A52A" w14:textId="77777777" w:rsidR="007116E9" w:rsidRDefault="007116E9" w:rsidP="0084144A">
      <w:pPr>
        <w:rPr>
          <w:rFonts w:eastAsia="Arial Unicode MS"/>
          <w:i/>
        </w:rPr>
      </w:pPr>
    </w:p>
    <w:p w14:paraId="49010CCE" w14:textId="4520CBB8" w:rsidR="007116E9" w:rsidRDefault="00E87987" w:rsidP="0084144A">
      <w:pPr>
        <w:rPr>
          <w:rFonts w:eastAsia="Times New Roman"/>
        </w:rPr>
      </w:pPr>
      <w:r>
        <w:rPr>
          <w:rFonts w:eastAsia="Times New Roman"/>
        </w:rPr>
        <w:t>[Stanza] 1</w:t>
      </w:r>
      <w:r>
        <w:rPr>
          <w:rFonts w:eastAsia="Times New Roman"/>
        </w:rPr>
        <w:tab/>
        <w:t>I would add a comma after “choir” of line 1.</w:t>
      </w:r>
    </w:p>
    <w:p w14:paraId="417F20F9" w14:textId="12C42F68" w:rsidR="00E87987" w:rsidRDefault="00E87987" w:rsidP="0084144A">
      <w:pPr>
        <w:rPr>
          <w:rFonts w:eastAsia="Times New Roman"/>
        </w:rPr>
      </w:pPr>
      <w:r>
        <w:rPr>
          <w:rFonts w:eastAsia="Times New Roman"/>
        </w:rPr>
        <w:tab/>
      </w:r>
      <w:r>
        <w:rPr>
          <w:rFonts w:eastAsia="Times New Roman"/>
        </w:rPr>
        <w:tab/>
        <w:t>To avoid ambiguity between notation and noting, I would add “he” for the verb “</w:t>
      </w:r>
      <w:r>
        <w:rPr>
          <w:rFonts w:eastAsia="Times New Roman"/>
        </w:rPr>
        <w:tab/>
      </w:r>
      <w:r>
        <w:rPr>
          <w:rFonts w:eastAsia="Times New Roman"/>
        </w:rPr>
        <w:tab/>
        <w:t>nota”: “for the king is a musician, and he notes / even the … dissonances”</w:t>
      </w:r>
    </w:p>
    <w:p w14:paraId="38467EEA" w14:textId="77777777" w:rsidR="002506BF" w:rsidRDefault="002506BF" w:rsidP="0084144A">
      <w:pPr>
        <w:rPr>
          <w:rFonts w:eastAsia="Times New Roman"/>
        </w:rPr>
      </w:pPr>
    </w:p>
    <w:p w14:paraId="037F99B3" w14:textId="64F48FD5" w:rsidR="002506BF" w:rsidRDefault="002506BF" w:rsidP="0084144A">
      <w:pPr>
        <w:rPr>
          <w:rFonts w:eastAsia="Times New Roman"/>
        </w:rPr>
      </w:pPr>
      <w:r>
        <w:rPr>
          <w:rFonts w:eastAsia="Times New Roman"/>
        </w:rPr>
        <w:t>[Stanza] 2</w:t>
      </w:r>
      <w:r>
        <w:rPr>
          <w:rFonts w:eastAsia="Times New Roman"/>
        </w:rPr>
        <w:tab/>
        <w:t xml:space="preserve">“Years </w:t>
      </w:r>
      <w:r w:rsidR="00A551F6">
        <w:rPr>
          <w:rFonts w:eastAsia="Times New Roman"/>
        </w:rPr>
        <w:t>before</w:t>
      </w:r>
      <w:r>
        <w:rPr>
          <w:rFonts w:eastAsia="Times New Roman"/>
        </w:rPr>
        <w:t xml:space="preserve"> the sign, dexterity … begins,” This just doesn’t make sense.</w:t>
      </w:r>
    </w:p>
    <w:p w14:paraId="5F047D55" w14:textId="0C262CA9" w:rsidR="002506BF" w:rsidRDefault="002506BF" w:rsidP="0084144A">
      <w:pPr>
        <w:rPr>
          <w:rFonts w:eastAsia="Times New Roman"/>
        </w:rPr>
      </w:pPr>
      <w:r>
        <w:rPr>
          <w:rFonts w:eastAsia="Times New Roman"/>
        </w:rPr>
        <w:tab/>
      </w:r>
      <w:r>
        <w:rPr>
          <w:rFonts w:eastAsia="Times New Roman"/>
        </w:rPr>
        <w:tab/>
        <w:t>Could the subject rather be “</w:t>
      </w:r>
      <w:proofErr w:type="spellStart"/>
      <w:r>
        <w:rPr>
          <w:rFonts w:eastAsia="Times New Roman"/>
        </w:rPr>
        <w:t>gloria</w:t>
      </w:r>
      <w:proofErr w:type="spellEnd"/>
      <w:r>
        <w:rPr>
          <w:rFonts w:eastAsia="Times New Roman"/>
        </w:rPr>
        <w:t xml:space="preserve">”? That is, “A </w:t>
      </w:r>
      <w:r>
        <w:rPr>
          <w:rFonts w:eastAsia="Times New Roman"/>
          <w:i/>
        </w:rPr>
        <w:t>Gloria</w:t>
      </w:r>
      <w:r>
        <w:rPr>
          <w:rFonts w:eastAsia="Times New Roman"/>
        </w:rPr>
        <w:t xml:space="preserve"> begins on </w:t>
      </w:r>
      <w:r>
        <w:rPr>
          <w:rFonts w:eastAsia="Times New Roman"/>
          <w:i/>
        </w:rPr>
        <w:t>sol …</w:t>
      </w:r>
      <w:r>
        <w:rPr>
          <w:rFonts w:eastAsia="Times New Roman"/>
        </w:rPr>
        <w:t>”</w:t>
      </w:r>
    </w:p>
    <w:p w14:paraId="014DB4C0" w14:textId="77777777" w:rsidR="00CD1586" w:rsidRDefault="00CD1586" w:rsidP="0084144A">
      <w:pPr>
        <w:rPr>
          <w:rFonts w:eastAsia="Times New Roman"/>
        </w:rPr>
      </w:pPr>
    </w:p>
    <w:p w14:paraId="00F82580" w14:textId="77777777" w:rsidR="008B281A" w:rsidRDefault="008B281A" w:rsidP="0084144A">
      <w:pPr>
        <w:rPr>
          <w:rFonts w:eastAsia="Times New Roman"/>
        </w:rPr>
      </w:pPr>
      <w:r>
        <w:rPr>
          <w:rFonts w:eastAsia="Times New Roman"/>
        </w:rPr>
        <w:tab/>
      </w:r>
      <w:r>
        <w:rPr>
          <w:rFonts w:eastAsia="Times New Roman"/>
        </w:rPr>
        <w:tab/>
        <w:t>Admittedly the Spanish is cryptic, but do the first two lines “mean”—</w:t>
      </w:r>
    </w:p>
    <w:p w14:paraId="29730D51" w14:textId="058543CC" w:rsidR="008B281A" w:rsidRDefault="008B281A" w:rsidP="0084144A">
      <w:pPr>
        <w:rPr>
          <w:rFonts w:eastAsia="Times New Roman"/>
        </w:rPr>
      </w:pPr>
      <w:r>
        <w:rPr>
          <w:rFonts w:eastAsia="Times New Roman"/>
        </w:rPr>
        <w:tab/>
      </w:r>
      <w:r>
        <w:rPr>
          <w:rFonts w:eastAsia="Times New Roman"/>
        </w:rPr>
        <w:tab/>
      </w:r>
      <w:r>
        <w:rPr>
          <w:rFonts w:eastAsia="Times New Roman"/>
        </w:rPr>
        <w:tab/>
        <w:t>Years before the sign [incarnation], an art was crafted in hopefulness:</w:t>
      </w:r>
    </w:p>
    <w:p w14:paraId="563D3774" w14:textId="4DA4E96D" w:rsidR="008B281A" w:rsidRDefault="008B281A" w:rsidP="0084144A">
      <w:pPr>
        <w:rPr>
          <w:rFonts w:eastAsia="Times New Roman"/>
        </w:rPr>
      </w:pPr>
      <w:r>
        <w:rPr>
          <w:rFonts w:eastAsia="Times New Roman"/>
        </w:rPr>
        <w:tab/>
      </w:r>
      <w:r>
        <w:rPr>
          <w:rFonts w:eastAsia="Times New Roman"/>
        </w:rPr>
        <w:tab/>
      </w:r>
      <w:r>
        <w:rPr>
          <w:rFonts w:eastAsia="Times New Roman"/>
        </w:rPr>
        <w:tab/>
      </w:r>
      <w:r w:rsidR="00514D95">
        <w:rPr>
          <w:rFonts w:eastAsia="Times New Roman"/>
        </w:rPr>
        <w:t xml:space="preserve">   </w:t>
      </w:r>
      <w:proofErr w:type="gramStart"/>
      <w:r w:rsidR="00514D95">
        <w:rPr>
          <w:rFonts w:eastAsia="Times New Roman"/>
        </w:rPr>
        <w:t>and</w:t>
      </w:r>
      <w:proofErr w:type="gramEnd"/>
      <w:r w:rsidR="00514D95">
        <w:rPr>
          <w:rFonts w:eastAsia="Times New Roman"/>
        </w:rPr>
        <w:t xml:space="preserve"> then the list</w:t>
      </w:r>
      <w:r w:rsidR="00CD1586">
        <w:rPr>
          <w:rFonts w:eastAsia="Times New Roman"/>
        </w:rPr>
        <w:t xml:space="preserve">, which illustrates that </w:t>
      </w:r>
      <w:proofErr w:type="spellStart"/>
      <w:r w:rsidR="00CD1586" w:rsidRPr="00CD1586">
        <w:rPr>
          <w:rFonts w:eastAsia="Times New Roman"/>
          <w:i/>
        </w:rPr>
        <w:t>destreza</w:t>
      </w:r>
      <w:proofErr w:type="spellEnd"/>
      <w:r w:rsidR="00CD1586">
        <w:rPr>
          <w:rFonts w:eastAsia="Times New Roman"/>
        </w:rPr>
        <w:t>?</w:t>
      </w:r>
    </w:p>
    <w:p w14:paraId="55B06FB0" w14:textId="77777777" w:rsidR="00CD1586" w:rsidRDefault="00CD1586" w:rsidP="0084144A">
      <w:pPr>
        <w:rPr>
          <w:rFonts w:eastAsia="Times New Roman"/>
        </w:rPr>
      </w:pPr>
    </w:p>
    <w:p w14:paraId="6CB99B76" w14:textId="59C98AC3" w:rsidR="00CD1586" w:rsidRDefault="00CD1586" w:rsidP="0084144A">
      <w:pPr>
        <w:rPr>
          <w:rFonts w:eastAsia="Times New Roman"/>
        </w:rPr>
      </w:pPr>
      <w:r>
        <w:rPr>
          <w:rFonts w:eastAsia="Times New Roman"/>
        </w:rPr>
        <w:tab/>
      </w:r>
      <w:r>
        <w:rPr>
          <w:rFonts w:eastAsia="Times New Roman"/>
        </w:rPr>
        <w:tab/>
        <w:t>Note 12D: misspelling of “swordsmanship.”</w:t>
      </w:r>
    </w:p>
    <w:p w14:paraId="738EF048" w14:textId="2B0531A1" w:rsidR="00CD1586" w:rsidRDefault="00CD1586" w:rsidP="0084144A">
      <w:pPr>
        <w:rPr>
          <w:rFonts w:eastAsia="Times New Roman"/>
        </w:rPr>
      </w:pPr>
      <w:r>
        <w:rPr>
          <w:rFonts w:eastAsia="Times New Roman"/>
        </w:rPr>
        <w:tab/>
      </w:r>
      <w:r>
        <w:rPr>
          <w:rFonts w:eastAsia="Times New Roman"/>
        </w:rPr>
        <w:tab/>
        <w:t xml:space="preserve">I understand this reading as a </w:t>
      </w:r>
      <w:proofErr w:type="spellStart"/>
      <w:r>
        <w:rPr>
          <w:rFonts w:eastAsia="Times New Roman"/>
        </w:rPr>
        <w:t>cavalleresque</w:t>
      </w:r>
      <w:proofErr w:type="spellEnd"/>
      <w:r>
        <w:rPr>
          <w:rFonts w:eastAsia="Times New Roman"/>
        </w:rPr>
        <w:t xml:space="preserve"> motto, which indeed “</w:t>
      </w:r>
      <w:proofErr w:type="spellStart"/>
      <w:r>
        <w:rPr>
          <w:rFonts w:eastAsia="Times New Roman"/>
        </w:rPr>
        <w:t>Destreza</w:t>
      </w:r>
      <w:proofErr w:type="spellEnd"/>
      <w:r>
        <w:rPr>
          <w:rFonts w:eastAsia="Times New Roman"/>
        </w:rPr>
        <w:t xml:space="preserve"> </w:t>
      </w:r>
      <w:proofErr w:type="spellStart"/>
      <w:r>
        <w:rPr>
          <w:rFonts w:eastAsia="Times New Roman"/>
        </w:rPr>
        <w:t>en</w:t>
      </w:r>
      <w:proofErr w:type="spellEnd"/>
      <w:r>
        <w:rPr>
          <w:rFonts w:eastAsia="Times New Roman"/>
        </w:rPr>
        <w:t xml:space="preserve"> la </w:t>
      </w:r>
      <w:r>
        <w:rPr>
          <w:rFonts w:eastAsia="Times New Roman"/>
        </w:rPr>
        <w:tab/>
      </w:r>
      <w:r>
        <w:rPr>
          <w:rFonts w:eastAsia="Times New Roman"/>
        </w:rPr>
        <w:tab/>
      </w:r>
      <w:proofErr w:type="spellStart"/>
      <w:proofErr w:type="gramStart"/>
      <w:r>
        <w:rPr>
          <w:rFonts w:eastAsia="Times New Roman"/>
        </w:rPr>
        <w:t>esperanza</w:t>
      </w:r>
      <w:proofErr w:type="spellEnd"/>
      <w:proofErr w:type="gramEnd"/>
      <w:r>
        <w:rPr>
          <w:rFonts w:eastAsia="Times New Roman"/>
        </w:rPr>
        <w:t xml:space="preserve">” sounds like—but it doesn’t clarify the elements of the </w:t>
      </w:r>
      <w:proofErr w:type="spellStart"/>
      <w:r>
        <w:rPr>
          <w:rFonts w:eastAsia="Times New Roman"/>
          <w:i/>
        </w:rPr>
        <w:t>di</w:t>
      </w:r>
      <w:r w:rsidRPr="00CD1586">
        <w:rPr>
          <w:rFonts w:eastAsia="Times New Roman"/>
          <w:i/>
        </w:rPr>
        <w:t>visa</w:t>
      </w:r>
      <w:proofErr w:type="spellEnd"/>
      <w:r>
        <w:rPr>
          <w:rFonts w:eastAsia="Times New Roman"/>
        </w:rPr>
        <w:t xml:space="preserve"> as </w:t>
      </w:r>
      <w:r>
        <w:rPr>
          <w:rFonts w:eastAsia="Times New Roman"/>
        </w:rPr>
        <w:tab/>
      </w:r>
      <w:r>
        <w:rPr>
          <w:rFonts w:eastAsia="Times New Roman"/>
        </w:rPr>
        <w:tab/>
        <w:t xml:space="preserve">musical elements. </w:t>
      </w:r>
    </w:p>
    <w:p w14:paraId="7BFD6B40" w14:textId="77777777" w:rsidR="00B9066F" w:rsidRDefault="00B9066F" w:rsidP="0084144A">
      <w:pPr>
        <w:rPr>
          <w:rFonts w:eastAsia="Times New Roman"/>
        </w:rPr>
      </w:pPr>
    </w:p>
    <w:p w14:paraId="44087B53" w14:textId="146FE969" w:rsidR="00B9066F" w:rsidRDefault="00B9066F" w:rsidP="0084144A">
      <w:pPr>
        <w:rPr>
          <w:rFonts w:eastAsia="Times New Roman"/>
          <w:i/>
          <w:sz w:val="28"/>
          <w:szCs w:val="28"/>
        </w:rPr>
      </w:pPr>
      <w:r w:rsidRPr="00B9066F">
        <w:rPr>
          <w:rFonts w:eastAsia="Times New Roman"/>
          <w:sz w:val="28"/>
          <w:szCs w:val="28"/>
        </w:rPr>
        <w:t>3.3</w:t>
      </w:r>
      <w:r w:rsidRPr="00B9066F">
        <w:rPr>
          <w:rFonts w:eastAsia="Times New Roman"/>
          <w:i/>
          <w:sz w:val="28"/>
          <w:szCs w:val="28"/>
        </w:rPr>
        <w:t xml:space="preserve"> Si </w:t>
      </w:r>
      <w:proofErr w:type="spellStart"/>
      <w:r w:rsidRPr="00B9066F">
        <w:rPr>
          <w:rFonts w:eastAsia="Times New Roman"/>
          <w:i/>
          <w:sz w:val="28"/>
          <w:szCs w:val="28"/>
        </w:rPr>
        <w:t>los</w:t>
      </w:r>
      <w:proofErr w:type="spellEnd"/>
      <w:r w:rsidRPr="00B9066F">
        <w:rPr>
          <w:rFonts w:eastAsia="Times New Roman"/>
          <w:i/>
          <w:sz w:val="28"/>
          <w:szCs w:val="28"/>
        </w:rPr>
        <w:t xml:space="preserve"> </w:t>
      </w:r>
      <w:proofErr w:type="spellStart"/>
      <w:r w:rsidRPr="00B9066F">
        <w:rPr>
          <w:rFonts w:eastAsia="Times New Roman"/>
          <w:i/>
          <w:sz w:val="28"/>
          <w:szCs w:val="28"/>
        </w:rPr>
        <w:t>sentidos</w:t>
      </w:r>
      <w:proofErr w:type="spellEnd"/>
    </w:p>
    <w:p w14:paraId="4962D617" w14:textId="77777777" w:rsidR="00294538" w:rsidRDefault="00294538" w:rsidP="0084144A">
      <w:pPr>
        <w:rPr>
          <w:rFonts w:eastAsia="Times New Roman"/>
          <w:i/>
        </w:rPr>
      </w:pPr>
    </w:p>
    <w:p w14:paraId="6FBBFFB4" w14:textId="30A10E91" w:rsidR="00294538" w:rsidRDefault="00294538" w:rsidP="0084144A">
      <w:pPr>
        <w:rPr>
          <w:rFonts w:eastAsia="Times New Roman"/>
        </w:rPr>
      </w:pPr>
      <w:proofErr w:type="spellStart"/>
      <w:proofErr w:type="gramStart"/>
      <w:r>
        <w:rPr>
          <w:rFonts w:eastAsia="Times New Roman"/>
          <w:i/>
        </w:rPr>
        <w:t>estribillo</w:t>
      </w:r>
      <w:proofErr w:type="spellEnd"/>
      <w:proofErr w:type="gramEnd"/>
      <w:r>
        <w:rPr>
          <w:rFonts w:eastAsia="Times New Roman"/>
          <w:i/>
        </w:rPr>
        <w:tab/>
      </w:r>
      <w:r>
        <w:rPr>
          <w:rFonts w:eastAsia="Times New Roman"/>
        </w:rPr>
        <w:t>“Is not by Faith consented”—&gt; might be simpler as “is not allowed by Faith,”</w:t>
      </w:r>
    </w:p>
    <w:p w14:paraId="04BE2303" w14:textId="17407E9B" w:rsidR="00294538" w:rsidRDefault="00294538" w:rsidP="0084144A">
      <w:pPr>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proofErr w:type="gramStart"/>
      <w:r>
        <w:rPr>
          <w:rFonts w:eastAsia="Times New Roman"/>
        </w:rPr>
        <w:t>or</w:t>
      </w:r>
      <w:proofErr w:type="gramEnd"/>
      <w:r>
        <w:rPr>
          <w:rFonts w:eastAsia="Times New Roman"/>
        </w:rPr>
        <w:t xml:space="preserve"> “is not granted by Faith.”</w:t>
      </w:r>
    </w:p>
    <w:p w14:paraId="2DB8A3EC" w14:textId="12A0E6A5" w:rsidR="00294538" w:rsidRDefault="00294538" w:rsidP="0084144A">
      <w:pPr>
        <w:rPr>
          <w:rFonts w:eastAsia="Times New Roman"/>
        </w:rPr>
      </w:pPr>
      <w:r>
        <w:rPr>
          <w:rFonts w:eastAsia="Times New Roman"/>
        </w:rPr>
        <w:tab/>
      </w:r>
      <w:r>
        <w:rPr>
          <w:rFonts w:eastAsia="Times New Roman"/>
        </w:rPr>
        <w:tab/>
      </w:r>
      <w:r>
        <w:rPr>
          <w:rFonts w:eastAsia="Times New Roman"/>
          <w:i/>
        </w:rPr>
        <w:t xml:space="preserve">No se den— </w:t>
      </w:r>
      <w:r>
        <w:rPr>
          <w:rFonts w:eastAsia="Times New Roman"/>
        </w:rPr>
        <w:t xml:space="preserve">I take this as subjunctive, therefore “Let not the senses be </w:t>
      </w:r>
      <w:r>
        <w:rPr>
          <w:rFonts w:eastAsia="Times New Roman"/>
        </w:rPr>
        <w:tab/>
      </w:r>
      <w:r>
        <w:rPr>
          <w:rFonts w:eastAsia="Times New Roman"/>
        </w:rPr>
        <w:tab/>
      </w:r>
      <w:r>
        <w:rPr>
          <w:rFonts w:eastAsia="Times New Roman"/>
        </w:rPr>
        <w:tab/>
      </w:r>
      <w:r>
        <w:rPr>
          <w:rFonts w:eastAsia="Times New Roman"/>
        </w:rPr>
        <w:tab/>
      </w:r>
      <w:r>
        <w:rPr>
          <w:rFonts w:eastAsia="Times New Roman"/>
        </w:rPr>
        <w:tab/>
        <w:t>considered senses.”</w:t>
      </w:r>
    </w:p>
    <w:p w14:paraId="24E72D1A" w14:textId="009F9FA6" w:rsidR="00BC0890" w:rsidRDefault="00BC0890" w:rsidP="0084144A">
      <w:pPr>
        <w:rPr>
          <w:rFonts w:eastAsia="Times New Roman"/>
        </w:rPr>
      </w:pPr>
      <w:r>
        <w:rPr>
          <w:rFonts w:eastAsia="Times New Roman"/>
        </w:rPr>
        <w:tab/>
      </w:r>
      <w:r>
        <w:rPr>
          <w:rFonts w:eastAsia="Times New Roman"/>
        </w:rPr>
        <w:tab/>
      </w:r>
      <w:r>
        <w:rPr>
          <w:rFonts w:eastAsia="Times New Roman"/>
        </w:rPr>
        <w:tab/>
        <w:t xml:space="preserve">     (Let not the senses be taken for senses.)</w:t>
      </w:r>
    </w:p>
    <w:p w14:paraId="1241C7EE" w14:textId="77777777" w:rsidR="00BC0890" w:rsidRDefault="00BC0890" w:rsidP="0084144A">
      <w:pPr>
        <w:rPr>
          <w:rFonts w:eastAsia="Times New Roman"/>
        </w:rPr>
      </w:pPr>
    </w:p>
    <w:p w14:paraId="06BC60E6" w14:textId="7A0CD900" w:rsidR="00BC0890" w:rsidRDefault="00BC0890" w:rsidP="0084144A">
      <w:pPr>
        <w:rPr>
          <w:rFonts w:eastAsia="Times New Roman"/>
        </w:rPr>
      </w:pPr>
      <w:proofErr w:type="spellStart"/>
      <w:proofErr w:type="gramStart"/>
      <w:r>
        <w:rPr>
          <w:rFonts w:eastAsia="Times New Roman"/>
        </w:rPr>
        <w:t>copla</w:t>
      </w:r>
      <w:proofErr w:type="spellEnd"/>
      <w:proofErr w:type="gramEnd"/>
      <w:r>
        <w:rPr>
          <w:rFonts w:eastAsia="Times New Roman"/>
        </w:rPr>
        <w:t xml:space="preserve"> 1</w:t>
      </w:r>
      <w:r>
        <w:rPr>
          <w:rFonts w:eastAsia="Times New Roman"/>
        </w:rPr>
        <w:tab/>
      </w:r>
      <w:r>
        <w:rPr>
          <w:rFonts w:eastAsia="Times New Roman"/>
        </w:rPr>
        <w:tab/>
        <w:t xml:space="preserve">“no good seeing” is odd in English; the sense is of not seeing </w:t>
      </w:r>
      <w:r w:rsidRPr="00BC0890">
        <w:rPr>
          <w:rFonts w:eastAsia="Times New Roman"/>
          <w:u w:val="single"/>
        </w:rPr>
        <w:t>well</w:t>
      </w:r>
      <w:r>
        <w:rPr>
          <w:rFonts w:eastAsia="Times New Roman"/>
        </w:rPr>
        <w:t xml:space="preserve">. I am not sure </w:t>
      </w:r>
    </w:p>
    <w:p w14:paraId="5F47C3C2" w14:textId="473DFA80" w:rsidR="00BC0890" w:rsidRPr="00025452" w:rsidRDefault="00BC0890" w:rsidP="0084144A">
      <w:pPr>
        <w:rPr>
          <w:rFonts w:eastAsia="Times New Roman"/>
        </w:rPr>
      </w:pPr>
      <w:r>
        <w:rPr>
          <w:rFonts w:eastAsia="Times New Roman"/>
        </w:rPr>
        <w:tab/>
      </w:r>
      <w:r>
        <w:rPr>
          <w:rFonts w:eastAsia="Times New Roman"/>
        </w:rPr>
        <w:tab/>
      </w:r>
      <w:proofErr w:type="gramStart"/>
      <w:r>
        <w:rPr>
          <w:rFonts w:eastAsia="Times New Roman"/>
        </w:rPr>
        <w:t>what</w:t>
      </w:r>
      <w:proofErr w:type="gramEnd"/>
      <w:r>
        <w:rPr>
          <w:rFonts w:eastAsia="Times New Roman"/>
        </w:rPr>
        <w:t xml:space="preserve"> </w:t>
      </w:r>
      <w:proofErr w:type="spellStart"/>
      <w:r>
        <w:rPr>
          <w:rFonts w:eastAsia="Times New Roman"/>
          <w:i/>
        </w:rPr>
        <w:t>ellos</w:t>
      </w:r>
      <w:proofErr w:type="spellEnd"/>
      <w:r>
        <w:rPr>
          <w:rFonts w:eastAsia="Times New Roman"/>
        </w:rPr>
        <w:t xml:space="preserve"> refers to, unless it refers to the eyes in anticipation: If eyes that </w:t>
      </w:r>
      <w:r>
        <w:rPr>
          <w:rFonts w:eastAsia="Times New Roman"/>
        </w:rPr>
        <w:tab/>
      </w:r>
      <w:r>
        <w:rPr>
          <w:rFonts w:eastAsia="Times New Roman"/>
        </w:rPr>
        <w:tab/>
      </w:r>
      <w:r>
        <w:rPr>
          <w:rFonts w:eastAsia="Times New Roman"/>
        </w:rPr>
        <w:tab/>
        <w:t>admire cannot see well,  …”</w:t>
      </w:r>
      <w:r w:rsidR="00422372">
        <w:rPr>
          <w:rFonts w:eastAsia="Times New Roman"/>
          <w:i/>
        </w:rPr>
        <w:t xml:space="preserve"> </w:t>
      </w:r>
    </w:p>
    <w:p w14:paraId="2053246B" w14:textId="0D80FAE6" w:rsidR="00BC0890" w:rsidRDefault="00BC0890" w:rsidP="0084144A">
      <w:pPr>
        <w:rPr>
          <w:rFonts w:eastAsia="Times New Roman"/>
        </w:rPr>
      </w:pPr>
      <w:r>
        <w:rPr>
          <w:rFonts w:eastAsia="Times New Roman"/>
        </w:rPr>
        <w:tab/>
      </w:r>
      <w:r>
        <w:rPr>
          <w:rFonts w:eastAsia="Times New Roman"/>
        </w:rPr>
        <w:tab/>
      </w:r>
      <w:proofErr w:type="spellStart"/>
      <w:proofErr w:type="gramStart"/>
      <w:r>
        <w:rPr>
          <w:rFonts w:eastAsia="Times New Roman"/>
          <w:i/>
        </w:rPr>
        <w:t>ceguedad</w:t>
      </w:r>
      <w:proofErr w:type="spellEnd"/>
      <w:proofErr w:type="gramEnd"/>
      <w:r>
        <w:rPr>
          <w:rFonts w:eastAsia="Times New Roman"/>
          <w:i/>
        </w:rPr>
        <w:t xml:space="preserve"> </w:t>
      </w:r>
      <w:proofErr w:type="spellStart"/>
      <w:r>
        <w:rPr>
          <w:rFonts w:eastAsia="Times New Roman"/>
          <w:i/>
        </w:rPr>
        <w:t>es</w:t>
      </w:r>
      <w:proofErr w:type="spellEnd"/>
      <w:r>
        <w:rPr>
          <w:rFonts w:eastAsia="Times New Roman"/>
          <w:i/>
        </w:rPr>
        <w:t xml:space="preserve"> </w:t>
      </w:r>
      <w:proofErr w:type="spellStart"/>
      <w:r>
        <w:rPr>
          <w:rFonts w:eastAsia="Times New Roman"/>
          <w:i/>
        </w:rPr>
        <w:t>quien</w:t>
      </w:r>
      <w:proofErr w:type="spellEnd"/>
      <w:r>
        <w:rPr>
          <w:rFonts w:eastAsia="Times New Roman"/>
        </w:rPr>
        <w:t xml:space="preserve">—&gt;I think </w:t>
      </w:r>
      <w:proofErr w:type="spellStart"/>
      <w:r w:rsidRPr="00BC0890">
        <w:rPr>
          <w:rFonts w:eastAsia="Times New Roman"/>
          <w:i/>
        </w:rPr>
        <w:t>quien</w:t>
      </w:r>
      <w:proofErr w:type="spellEnd"/>
      <w:r>
        <w:rPr>
          <w:rFonts w:eastAsia="Times New Roman"/>
        </w:rPr>
        <w:t xml:space="preserve"> here could better be translated as “what”:</w:t>
      </w:r>
    </w:p>
    <w:p w14:paraId="5567E31F" w14:textId="465FAE34" w:rsidR="00BC0890" w:rsidRDefault="00BC0890" w:rsidP="0084144A">
      <w:pPr>
        <w:rPr>
          <w:rFonts w:eastAsia="Times New Roman"/>
        </w:rPr>
      </w:pPr>
      <w:r>
        <w:rPr>
          <w:rFonts w:eastAsia="Times New Roman"/>
        </w:rPr>
        <w:tab/>
      </w:r>
      <w:r>
        <w:rPr>
          <w:rFonts w:eastAsia="Times New Roman"/>
        </w:rPr>
        <w:tab/>
      </w:r>
      <w:r>
        <w:rPr>
          <w:rFonts w:eastAsia="Times New Roman"/>
        </w:rPr>
        <w:tab/>
        <w:t>“</w:t>
      </w:r>
      <w:proofErr w:type="gramStart"/>
      <w:r>
        <w:rPr>
          <w:rFonts w:eastAsia="Times New Roman"/>
        </w:rPr>
        <w:t>if</w:t>
      </w:r>
      <w:proofErr w:type="gramEnd"/>
      <w:r>
        <w:rPr>
          <w:rFonts w:eastAsia="Times New Roman"/>
        </w:rPr>
        <w:t xml:space="preserve"> their blindness is what keeps them impaired…”</w:t>
      </w:r>
    </w:p>
    <w:p w14:paraId="2FBFE042" w14:textId="77777777" w:rsidR="00025452" w:rsidRDefault="00025452" w:rsidP="0084144A">
      <w:pPr>
        <w:rPr>
          <w:rFonts w:eastAsia="Times New Roman"/>
        </w:rPr>
      </w:pPr>
    </w:p>
    <w:p w14:paraId="7B92D252" w14:textId="6FF2BAB3" w:rsidR="00025452" w:rsidRDefault="00025452" w:rsidP="0084144A">
      <w:pPr>
        <w:rPr>
          <w:rFonts w:eastAsia="Times New Roman"/>
        </w:rPr>
      </w:pPr>
      <w:proofErr w:type="spellStart"/>
      <w:proofErr w:type="gramStart"/>
      <w:r>
        <w:rPr>
          <w:rFonts w:eastAsia="Times New Roman"/>
        </w:rPr>
        <w:t>copla</w:t>
      </w:r>
      <w:proofErr w:type="spellEnd"/>
      <w:proofErr w:type="gramEnd"/>
      <w:r>
        <w:rPr>
          <w:rFonts w:eastAsia="Times New Roman"/>
        </w:rPr>
        <w:t xml:space="preserve"> 6</w:t>
      </w:r>
      <w:r>
        <w:rPr>
          <w:rFonts w:eastAsia="Times New Roman"/>
        </w:rPr>
        <w:tab/>
      </w:r>
      <w:r>
        <w:rPr>
          <w:rFonts w:eastAsia="Times New Roman"/>
        </w:rPr>
        <w:tab/>
        <w:t>line 45: I’d put a comma after “smells a marvel.”</w:t>
      </w:r>
    </w:p>
    <w:p w14:paraId="6F0B230F" w14:textId="4C443947" w:rsidR="00025452" w:rsidRDefault="00025452" w:rsidP="0084144A">
      <w:pPr>
        <w:rPr>
          <w:rFonts w:eastAsia="Times New Roman"/>
        </w:rPr>
      </w:pPr>
      <w:r>
        <w:rPr>
          <w:rFonts w:eastAsia="Times New Roman"/>
        </w:rPr>
        <w:tab/>
      </w:r>
      <w:r>
        <w:rPr>
          <w:rFonts w:eastAsia="Times New Roman"/>
        </w:rPr>
        <w:tab/>
        <w:t>“</w:t>
      </w:r>
      <w:proofErr w:type="gramStart"/>
      <w:r>
        <w:rPr>
          <w:rFonts w:eastAsia="Times New Roman"/>
        </w:rPr>
        <w:t>the</w:t>
      </w:r>
      <w:proofErr w:type="gramEnd"/>
      <w:r>
        <w:rPr>
          <w:rFonts w:eastAsia="Times New Roman"/>
        </w:rPr>
        <w:t xml:space="preserve"> senses do not come submitted”—doesn’t read in English</w:t>
      </w:r>
      <w:r w:rsidR="00F03E69">
        <w:rPr>
          <w:rFonts w:eastAsia="Times New Roman"/>
        </w:rPr>
        <w:t xml:space="preserve">. Is the intent </w:t>
      </w:r>
      <w:proofErr w:type="gramStart"/>
      <w:r w:rsidR="00F03E69">
        <w:rPr>
          <w:rFonts w:eastAsia="Times New Roman"/>
        </w:rPr>
        <w:t>more</w:t>
      </w:r>
      <w:proofErr w:type="gramEnd"/>
    </w:p>
    <w:p w14:paraId="785E9A07" w14:textId="2834BE5E" w:rsidR="00F03E69" w:rsidRDefault="00F03E69" w:rsidP="0084144A">
      <w:pPr>
        <w:rPr>
          <w:rFonts w:eastAsia="Times New Roman"/>
        </w:rPr>
      </w:pPr>
      <w:r>
        <w:rPr>
          <w:rFonts w:eastAsia="Times New Roman"/>
        </w:rPr>
        <w:tab/>
      </w:r>
      <w:r>
        <w:rPr>
          <w:rFonts w:eastAsia="Times New Roman"/>
        </w:rPr>
        <w:tab/>
        <w:t>“</w:t>
      </w:r>
      <w:proofErr w:type="gramStart"/>
      <w:r>
        <w:rPr>
          <w:rFonts w:eastAsia="Times New Roman"/>
        </w:rPr>
        <w:t>if</w:t>
      </w:r>
      <w:proofErr w:type="gramEnd"/>
      <w:r>
        <w:rPr>
          <w:rFonts w:eastAsia="Times New Roman"/>
        </w:rPr>
        <w:t xml:space="preserve"> to perceive it, the senses </w:t>
      </w:r>
      <w:r w:rsidR="00A16EDE">
        <w:rPr>
          <w:rFonts w:eastAsia="Times New Roman"/>
        </w:rPr>
        <w:t>shouldn’t become worn out or exhausted”?</w:t>
      </w:r>
    </w:p>
    <w:p w14:paraId="38458D3A" w14:textId="7CC66E26" w:rsidR="00BC0890" w:rsidRDefault="007732D4" w:rsidP="0084144A">
      <w:pPr>
        <w:rPr>
          <w:rFonts w:eastAsia="Times New Roman"/>
        </w:rPr>
      </w:pPr>
      <w:proofErr w:type="spellStart"/>
      <w:proofErr w:type="gramStart"/>
      <w:r>
        <w:rPr>
          <w:rFonts w:eastAsia="Times New Roman"/>
        </w:rPr>
        <w:t>copla</w:t>
      </w:r>
      <w:proofErr w:type="spellEnd"/>
      <w:proofErr w:type="gramEnd"/>
      <w:r>
        <w:rPr>
          <w:rFonts w:eastAsia="Times New Roman"/>
        </w:rPr>
        <w:t xml:space="preserve"> 7</w:t>
      </w:r>
      <w:r>
        <w:rPr>
          <w:rFonts w:eastAsia="Times New Roman"/>
        </w:rPr>
        <w:tab/>
      </w:r>
      <w:r>
        <w:rPr>
          <w:rFonts w:eastAsia="Times New Roman"/>
        </w:rPr>
        <w:tab/>
        <w:t xml:space="preserve">“temper” for </w:t>
      </w:r>
      <w:proofErr w:type="spellStart"/>
      <w:r>
        <w:rPr>
          <w:rFonts w:eastAsia="Times New Roman"/>
          <w:i/>
        </w:rPr>
        <w:t>templar</w:t>
      </w:r>
      <w:proofErr w:type="spellEnd"/>
      <w:r>
        <w:rPr>
          <w:rFonts w:eastAsia="Times New Roman"/>
          <w:i/>
        </w:rPr>
        <w:t xml:space="preserve"> </w:t>
      </w:r>
      <w:r>
        <w:rPr>
          <w:rFonts w:eastAsia="Times New Roman"/>
        </w:rPr>
        <w:t>is fine, but perhaps not every reader will connect that</w:t>
      </w:r>
    </w:p>
    <w:p w14:paraId="4BBCB252" w14:textId="5C9071C4" w:rsidR="007732D4" w:rsidRPr="007732D4" w:rsidRDefault="007732D4" w:rsidP="0084144A">
      <w:pPr>
        <w:rPr>
          <w:rFonts w:eastAsia="Times New Roman"/>
        </w:rPr>
      </w:pPr>
      <w:r>
        <w:rPr>
          <w:rFonts w:eastAsia="Times New Roman"/>
        </w:rPr>
        <w:tab/>
      </w:r>
      <w:r>
        <w:rPr>
          <w:rFonts w:eastAsia="Times New Roman"/>
        </w:rPr>
        <w:tab/>
      </w:r>
      <w:proofErr w:type="gramStart"/>
      <w:r>
        <w:rPr>
          <w:rFonts w:eastAsia="Times New Roman"/>
        </w:rPr>
        <w:t>with</w:t>
      </w:r>
      <w:proofErr w:type="gramEnd"/>
      <w:r>
        <w:rPr>
          <w:rFonts w:eastAsia="Times New Roman"/>
        </w:rPr>
        <w:t xml:space="preserve"> temperament, so maybe “tune” would be more immediately vivid (though </w:t>
      </w:r>
      <w:r>
        <w:rPr>
          <w:rFonts w:eastAsia="Times New Roman"/>
        </w:rPr>
        <w:tab/>
      </w:r>
      <w:r>
        <w:rPr>
          <w:rFonts w:eastAsia="Times New Roman"/>
        </w:rPr>
        <w:tab/>
        <w:t xml:space="preserve">“tuneful” would have to be changed in the line above). </w:t>
      </w:r>
    </w:p>
    <w:p w14:paraId="4A9BCA65" w14:textId="77777777" w:rsidR="00CD1586" w:rsidRPr="00CD1586" w:rsidRDefault="00CD1586" w:rsidP="0084144A">
      <w:pPr>
        <w:rPr>
          <w:rFonts w:eastAsia="Times New Roman"/>
        </w:rPr>
      </w:pPr>
    </w:p>
    <w:p w14:paraId="07B03140" w14:textId="3307B36F" w:rsidR="00DF1029" w:rsidRDefault="007732D4" w:rsidP="0084144A">
      <w:pPr>
        <w:rPr>
          <w:rFonts w:eastAsia="Times New Roman"/>
        </w:rPr>
      </w:pPr>
      <w:proofErr w:type="spellStart"/>
      <w:r w:rsidRPr="00274FBF">
        <w:rPr>
          <w:rFonts w:eastAsia="Times New Roman"/>
          <w:b/>
        </w:rPr>
        <w:t>Irízar</w:t>
      </w:r>
      <w:proofErr w:type="spellEnd"/>
      <w:r w:rsidRPr="00274FBF">
        <w:rPr>
          <w:rFonts w:eastAsia="Times New Roman"/>
          <w:b/>
        </w:rPr>
        <w:t xml:space="preserve"> score:</w:t>
      </w:r>
      <w:r>
        <w:rPr>
          <w:rFonts w:eastAsia="Times New Roman"/>
        </w:rPr>
        <w:tab/>
      </w:r>
      <w:r w:rsidR="00DF1029">
        <w:rPr>
          <w:rFonts w:eastAsia="Times New Roman"/>
        </w:rPr>
        <w:t xml:space="preserve">“General” = </w:t>
      </w:r>
      <w:r w:rsidR="00274FBF">
        <w:rPr>
          <w:rFonts w:eastAsia="Times New Roman"/>
        </w:rPr>
        <w:t>“</w:t>
      </w:r>
      <w:proofErr w:type="spellStart"/>
      <w:r w:rsidR="00DF1029">
        <w:rPr>
          <w:rFonts w:eastAsia="Times New Roman"/>
        </w:rPr>
        <w:t>Bajo</w:t>
      </w:r>
      <w:proofErr w:type="spellEnd"/>
      <w:r w:rsidR="00DF1029">
        <w:rPr>
          <w:rFonts w:eastAsia="Times New Roman"/>
        </w:rPr>
        <w:t xml:space="preserve"> general</w:t>
      </w:r>
      <w:r w:rsidR="00274FBF">
        <w:rPr>
          <w:rFonts w:eastAsia="Times New Roman"/>
        </w:rPr>
        <w:t>”? To use the abbreviation “Gn.” seems unusual.</w:t>
      </w:r>
    </w:p>
    <w:p w14:paraId="70956BA6" w14:textId="77777777" w:rsidR="00DF1029" w:rsidRDefault="00DF1029" w:rsidP="0084144A">
      <w:pPr>
        <w:rPr>
          <w:rFonts w:eastAsia="Times New Roman"/>
        </w:rPr>
      </w:pPr>
    </w:p>
    <w:p w14:paraId="0B5B5358" w14:textId="0D5E2A9C" w:rsidR="00E87987" w:rsidRDefault="007732D4" w:rsidP="0084144A">
      <w:pPr>
        <w:rPr>
          <w:rFonts w:eastAsia="Times New Roman"/>
        </w:rPr>
      </w:pPr>
      <w:r>
        <w:rPr>
          <w:rFonts w:eastAsia="Times New Roman"/>
        </w:rPr>
        <w:t>m. 10, all parts: the first L of “e-</w:t>
      </w:r>
      <w:proofErr w:type="spellStart"/>
      <w:r>
        <w:rPr>
          <w:rFonts w:eastAsia="Times New Roman"/>
        </w:rPr>
        <w:t>llos</w:t>
      </w:r>
      <w:proofErr w:type="spellEnd"/>
      <w:r>
        <w:rPr>
          <w:rFonts w:eastAsia="Times New Roman"/>
        </w:rPr>
        <w:t>” is missing</w:t>
      </w:r>
    </w:p>
    <w:p w14:paraId="37C45DA5" w14:textId="44E09E6B" w:rsidR="00DF1029" w:rsidRDefault="00DF1029" w:rsidP="0084144A">
      <w:pPr>
        <w:rPr>
          <w:rFonts w:eastAsia="Times New Roman"/>
        </w:rPr>
      </w:pPr>
      <w:r>
        <w:rPr>
          <w:rFonts w:eastAsia="Times New Roman"/>
        </w:rPr>
        <w:tab/>
      </w:r>
      <w:r>
        <w:rPr>
          <w:rFonts w:eastAsia="Times New Roman"/>
        </w:rPr>
        <w:tab/>
        <w:t>.m. 13, B.II: Bass note should be A2, not G2?</w:t>
      </w:r>
    </w:p>
    <w:p w14:paraId="497B772D" w14:textId="77777777" w:rsidR="00274FBF" w:rsidRDefault="00274FBF" w:rsidP="0084144A">
      <w:pPr>
        <w:rPr>
          <w:rFonts w:eastAsia="Times New Roman"/>
        </w:rPr>
      </w:pPr>
    </w:p>
    <w:p w14:paraId="08306D60" w14:textId="1059173E" w:rsidR="00DF1029" w:rsidRDefault="00274FBF" w:rsidP="0084144A">
      <w:pPr>
        <w:rPr>
          <w:rFonts w:eastAsia="Times New Roman"/>
        </w:rPr>
      </w:pPr>
      <w:r>
        <w:rPr>
          <w:rFonts w:eastAsia="Times New Roman"/>
        </w:rPr>
        <w:t>m. 21:</w:t>
      </w:r>
      <w:r>
        <w:rPr>
          <w:rFonts w:eastAsia="Times New Roman"/>
        </w:rPr>
        <w:tab/>
      </w:r>
      <w:r>
        <w:rPr>
          <w:rFonts w:eastAsia="Times New Roman"/>
        </w:rPr>
        <w:tab/>
      </w:r>
      <w:proofErr w:type="spellStart"/>
      <w:r>
        <w:rPr>
          <w:rFonts w:eastAsia="Times New Roman"/>
        </w:rPr>
        <w:t>Tipl.I</w:t>
      </w:r>
      <w:proofErr w:type="spellEnd"/>
      <w:r>
        <w:rPr>
          <w:rFonts w:eastAsia="Times New Roman"/>
        </w:rPr>
        <w:t xml:space="preserve">: is the 2nd eighth B-natural, as opposed to a B-flat by </w:t>
      </w:r>
      <w:proofErr w:type="spellStart"/>
      <w:r>
        <w:rPr>
          <w:rFonts w:eastAsia="Times New Roman"/>
        </w:rPr>
        <w:t>ficta</w:t>
      </w:r>
      <w:proofErr w:type="spellEnd"/>
      <w:r>
        <w:rPr>
          <w:rFonts w:eastAsia="Times New Roman"/>
        </w:rPr>
        <w:t xml:space="preserve">, against the F3 </w:t>
      </w:r>
      <w:r>
        <w:rPr>
          <w:rFonts w:eastAsia="Times New Roman"/>
        </w:rPr>
        <w:tab/>
      </w:r>
      <w:r>
        <w:rPr>
          <w:rFonts w:eastAsia="Times New Roman"/>
        </w:rPr>
        <w:tab/>
        <w:t>in the bass? The B-flat in Ti.I-2 is written out, and makes a cross-relation with</w:t>
      </w:r>
    </w:p>
    <w:p w14:paraId="63BFD227" w14:textId="583C841E" w:rsidR="00274FBF" w:rsidRDefault="00274FBF" w:rsidP="0084144A">
      <w:pPr>
        <w:rPr>
          <w:rFonts w:eastAsia="Times New Roman"/>
        </w:rPr>
      </w:pPr>
      <w:r>
        <w:rPr>
          <w:rFonts w:eastAsia="Times New Roman"/>
        </w:rPr>
        <w:tab/>
      </w:r>
      <w:r>
        <w:rPr>
          <w:rFonts w:eastAsia="Times New Roman"/>
        </w:rPr>
        <w:tab/>
      </w:r>
      <w:proofErr w:type="gramStart"/>
      <w:r>
        <w:rPr>
          <w:rFonts w:eastAsia="Times New Roman"/>
        </w:rPr>
        <w:t>the</w:t>
      </w:r>
      <w:proofErr w:type="gramEnd"/>
      <w:r>
        <w:rPr>
          <w:rFonts w:eastAsia="Times New Roman"/>
        </w:rPr>
        <w:t xml:space="preserve"> </w:t>
      </w:r>
      <w:proofErr w:type="spellStart"/>
      <w:r>
        <w:rPr>
          <w:rFonts w:eastAsia="Times New Roman"/>
        </w:rPr>
        <w:t>cadential</w:t>
      </w:r>
      <w:proofErr w:type="spellEnd"/>
      <w:r>
        <w:rPr>
          <w:rFonts w:eastAsia="Times New Roman"/>
        </w:rPr>
        <w:t xml:space="preserve"> B-natural in the </w:t>
      </w:r>
      <w:proofErr w:type="spellStart"/>
      <w:r>
        <w:rPr>
          <w:rFonts w:eastAsia="Times New Roman"/>
        </w:rPr>
        <w:t>Ti.II</w:t>
      </w:r>
      <w:proofErr w:type="spellEnd"/>
      <w:r>
        <w:rPr>
          <w:rFonts w:eastAsia="Times New Roman"/>
        </w:rPr>
        <w:t>.</w:t>
      </w:r>
    </w:p>
    <w:p w14:paraId="44DD5208" w14:textId="77777777" w:rsidR="00274FBF" w:rsidRDefault="00274FBF" w:rsidP="0084144A">
      <w:pPr>
        <w:rPr>
          <w:rFonts w:eastAsia="Times New Roman"/>
        </w:rPr>
      </w:pPr>
    </w:p>
    <w:p w14:paraId="79A0D2B2" w14:textId="29BFF60B" w:rsidR="00274FBF" w:rsidRDefault="00274FBF" w:rsidP="0084144A">
      <w:pPr>
        <w:rPr>
          <w:rFonts w:eastAsia="Times New Roman"/>
        </w:rPr>
      </w:pPr>
      <w:r>
        <w:rPr>
          <w:rFonts w:eastAsia="Times New Roman"/>
        </w:rPr>
        <w:t>m. 37:</w:t>
      </w:r>
      <w:r>
        <w:rPr>
          <w:rFonts w:eastAsia="Times New Roman"/>
        </w:rPr>
        <w:tab/>
      </w:r>
      <w:r>
        <w:rPr>
          <w:rFonts w:eastAsia="Times New Roman"/>
        </w:rPr>
        <w:tab/>
        <w:t>The octave G3-G2 in the bass must be A3-A2.</w:t>
      </w:r>
    </w:p>
    <w:p w14:paraId="444ED5BE" w14:textId="77777777" w:rsidR="00274FBF" w:rsidRDefault="00274FBF" w:rsidP="0084144A">
      <w:pPr>
        <w:rPr>
          <w:rFonts w:eastAsia="Times New Roman"/>
        </w:rPr>
      </w:pPr>
    </w:p>
    <w:p w14:paraId="1F6ABA62" w14:textId="76F8CBE4" w:rsidR="00274FBF" w:rsidRDefault="00274FBF" w:rsidP="0084144A">
      <w:pPr>
        <w:rPr>
          <w:rFonts w:eastAsia="Times New Roman"/>
        </w:rPr>
      </w:pPr>
      <w:proofErr w:type="spellStart"/>
      <w:r w:rsidRPr="00274FBF">
        <w:rPr>
          <w:rFonts w:eastAsia="Times New Roman"/>
          <w:b/>
        </w:rPr>
        <w:t>Carrión</w:t>
      </w:r>
      <w:proofErr w:type="spellEnd"/>
      <w:r w:rsidRPr="00274FBF">
        <w:rPr>
          <w:rFonts w:eastAsia="Times New Roman"/>
          <w:b/>
        </w:rPr>
        <w:t xml:space="preserve"> score:</w:t>
      </w:r>
      <w:r>
        <w:rPr>
          <w:rFonts w:eastAsia="Times New Roman"/>
          <w:b/>
        </w:rPr>
        <w:t xml:space="preserve"> </w:t>
      </w:r>
      <w:r>
        <w:rPr>
          <w:rFonts w:eastAsia="Times New Roman"/>
        </w:rPr>
        <w:t>No specific comments, except perhaps the addition of some [#]’s for</w:t>
      </w:r>
    </w:p>
    <w:p w14:paraId="20CD1705" w14:textId="2C809452" w:rsidR="00274FBF" w:rsidRDefault="00274FBF" w:rsidP="0084144A">
      <w:pPr>
        <w:rPr>
          <w:rFonts w:eastAsia="Times New Roman"/>
        </w:rPr>
      </w:pPr>
      <w:r>
        <w:rPr>
          <w:rFonts w:eastAsia="Times New Roman"/>
        </w:rPr>
        <w:tab/>
      </w:r>
      <w:r>
        <w:rPr>
          <w:rFonts w:eastAsia="Times New Roman"/>
        </w:rPr>
        <w:tab/>
      </w:r>
      <w:proofErr w:type="gramStart"/>
      <w:r>
        <w:rPr>
          <w:rFonts w:eastAsia="Times New Roman"/>
        </w:rPr>
        <w:t>dominant</w:t>
      </w:r>
      <w:proofErr w:type="gramEnd"/>
      <w:r>
        <w:rPr>
          <w:rFonts w:eastAsia="Times New Roman"/>
        </w:rPr>
        <w:t xml:space="preserve"> chords, e.g., A major in m. 16.</w:t>
      </w:r>
    </w:p>
    <w:p w14:paraId="5BC6CEE6" w14:textId="77777777" w:rsidR="00274FBF" w:rsidRDefault="00274FBF" w:rsidP="0084144A">
      <w:pPr>
        <w:rPr>
          <w:rFonts w:eastAsia="Times New Roman"/>
        </w:rPr>
      </w:pPr>
    </w:p>
    <w:p w14:paraId="74FC47D6" w14:textId="3BA41433" w:rsidR="00274FBF" w:rsidRDefault="00274FBF" w:rsidP="0084144A">
      <w:pPr>
        <w:rPr>
          <w:rFonts w:eastAsia="Times New Roman"/>
          <w:i/>
          <w:sz w:val="28"/>
          <w:szCs w:val="28"/>
        </w:rPr>
      </w:pPr>
      <w:r w:rsidRPr="00274FBF">
        <w:rPr>
          <w:rFonts w:eastAsia="Times New Roman"/>
          <w:sz w:val="28"/>
          <w:szCs w:val="28"/>
        </w:rPr>
        <w:t>3.4</w:t>
      </w:r>
      <w:r w:rsidRPr="00274FBF">
        <w:rPr>
          <w:rFonts w:eastAsia="Times New Roman"/>
          <w:sz w:val="28"/>
          <w:szCs w:val="28"/>
        </w:rPr>
        <w:tab/>
      </w:r>
      <w:proofErr w:type="spellStart"/>
      <w:r w:rsidRPr="00274FBF">
        <w:rPr>
          <w:rFonts w:eastAsia="Times New Roman"/>
          <w:i/>
          <w:sz w:val="28"/>
          <w:szCs w:val="28"/>
        </w:rPr>
        <w:t>Qué</w:t>
      </w:r>
      <w:proofErr w:type="spellEnd"/>
      <w:r w:rsidRPr="00274FBF">
        <w:rPr>
          <w:rFonts w:eastAsia="Times New Roman"/>
          <w:i/>
          <w:sz w:val="28"/>
          <w:szCs w:val="28"/>
        </w:rPr>
        <w:t xml:space="preserve"> </w:t>
      </w:r>
      <w:proofErr w:type="spellStart"/>
      <w:r w:rsidRPr="00274FBF">
        <w:rPr>
          <w:rFonts w:eastAsia="Times New Roman"/>
          <w:i/>
          <w:sz w:val="28"/>
          <w:szCs w:val="28"/>
        </w:rPr>
        <w:t>música</w:t>
      </w:r>
      <w:proofErr w:type="spellEnd"/>
      <w:r w:rsidRPr="00274FBF">
        <w:rPr>
          <w:rFonts w:eastAsia="Times New Roman"/>
          <w:i/>
          <w:sz w:val="28"/>
          <w:szCs w:val="28"/>
        </w:rPr>
        <w:t xml:space="preserve"> </w:t>
      </w:r>
      <w:proofErr w:type="spellStart"/>
      <w:r w:rsidRPr="00274FBF">
        <w:rPr>
          <w:rFonts w:eastAsia="Times New Roman"/>
          <w:i/>
          <w:sz w:val="28"/>
          <w:szCs w:val="28"/>
        </w:rPr>
        <w:t>divina</w:t>
      </w:r>
      <w:proofErr w:type="spellEnd"/>
    </w:p>
    <w:p w14:paraId="78D2F620" w14:textId="77777777" w:rsidR="00C41901" w:rsidRDefault="00C41901" w:rsidP="0084144A">
      <w:pPr>
        <w:rPr>
          <w:rFonts w:eastAsia="Times New Roman"/>
          <w:i/>
          <w:sz w:val="28"/>
          <w:szCs w:val="28"/>
        </w:rPr>
      </w:pPr>
    </w:p>
    <w:p w14:paraId="50757160" w14:textId="448B4C30" w:rsidR="00CD0396" w:rsidRDefault="00C41901" w:rsidP="0084144A">
      <w:pPr>
        <w:rPr>
          <w:rFonts w:eastAsia="Times New Roman"/>
        </w:rPr>
      </w:pPr>
      <w:proofErr w:type="gramStart"/>
      <w:r>
        <w:rPr>
          <w:rFonts w:eastAsia="Times New Roman"/>
        </w:rPr>
        <w:t>line</w:t>
      </w:r>
      <w:proofErr w:type="gramEnd"/>
      <w:r>
        <w:rPr>
          <w:rFonts w:eastAsia="Times New Roman"/>
        </w:rPr>
        <w:t xml:space="preserve"> 5</w:t>
      </w:r>
      <w:r>
        <w:rPr>
          <w:rFonts w:eastAsia="Times New Roman"/>
        </w:rPr>
        <w:tab/>
      </w:r>
      <w:r w:rsidR="00032445">
        <w:rPr>
          <w:rFonts w:eastAsia="Times New Roman"/>
        </w:rPr>
        <w:tab/>
      </w:r>
      <w:r>
        <w:rPr>
          <w:rFonts w:eastAsia="Times New Roman"/>
        </w:rPr>
        <w:t>Grammatically, should the English have a semicolon at the end of this line?</w:t>
      </w:r>
    </w:p>
    <w:p w14:paraId="49621840" w14:textId="77777777" w:rsidR="00DA007C" w:rsidRDefault="00DA007C" w:rsidP="0084144A">
      <w:pPr>
        <w:rPr>
          <w:rFonts w:eastAsia="Times New Roman"/>
        </w:rPr>
      </w:pPr>
    </w:p>
    <w:p w14:paraId="2EF69EE3" w14:textId="3C4F2DE8" w:rsidR="00CD0396" w:rsidRDefault="003162BE" w:rsidP="0084144A">
      <w:pPr>
        <w:rPr>
          <w:rFonts w:eastAsia="Times New Roman"/>
        </w:rPr>
      </w:pPr>
      <w:r>
        <w:rPr>
          <w:rFonts w:eastAsia="Times New Roman"/>
          <w:b/>
        </w:rPr>
        <w:t xml:space="preserve">De </w:t>
      </w:r>
      <w:proofErr w:type="spellStart"/>
      <w:r>
        <w:rPr>
          <w:rFonts w:eastAsia="Times New Roman"/>
          <w:b/>
        </w:rPr>
        <w:t>Cáseda</w:t>
      </w:r>
      <w:proofErr w:type="spellEnd"/>
      <w:r>
        <w:rPr>
          <w:rFonts w:eastAsia="Times New Roman"/>
          <w:b/>
        </w:rPr>
        <w:t xml:space="preserve"> score:</w:t>
      </w:r>
      <w:r w:rsidR="00CD0396">
        <w:rPr>
          <w:rFonts w:eastAsia="Times New Roman"/>
          <w:b/>
        </w:rPr>
        <w:t xml:space="preserve">  </w:t>
      </w:r>
      <w:r w:rsidR="00CD0396">
        <w:rPr>
          <w:rFonts w:eastAsia="Times New Roman"/>
          <w:b/>
        </w:rPr>
        <w:tab/>
      </w:r>
      <w:r w:rsidR="00CD0396" w:rsidRPr="00CD0396">
        <w:rPr>
          <w:rFonts w:eastAsia="Times New Roman"/>
        </w:rPr>
        <w:t>m. 6</w:t>
      </w:r>
      <w:r w:rsidR="00CD0396">
        <w:rPr>
          <w:rFonts w:eastAsia="Times New Roman"/>
        </w:rPr>
        <w:t xml:space="preserve"> Tip. I doubt that the two F5’s should be F-sharps—</w:t>
      </w:r>
      <w:proofErr w:type="gramStart"/>
      <w:r w:rsidR="00CD0396">
        <w:rPr>
          <w:rFonts w:eastAsia="Times New Roman"/>
        </w:rPr>
        <w:t>There</w:t>
      </w:r>
      <w:proofErr w:type="gramEnd"/>
      <w:r w:rsidR="00CD0396">
        <w:rPr>
          <w:rFonts w:eastAsia="Times New Roman"/>
        </w:rPr>
        <w:t xml:space="preserve"> is a B-flat </w:t>
      </w:r>
      <w:r w:rsidR="00CD0396">
        <w:rPr>
          <w:rFonts w:eastAsia="Times New Roman"/>
        </w:rPr>
        <w:tab/>
      </w:r>
      <w:r w:rsidR="00CD0396">
        <w:rPr>
          <w:rFonts w:eastAsia="Times New Roman"/>
        </w:rPr>
        <w:tab/>
        <w:t>in the alto and the D chord is moving to a C-minor chord, not to G minor.</w:t>
      </w:r>
    </w:p>
    <w:p w14:paraId="44A0F88B" w14:textId="77777777" w:rsidR="00CD0396" w:rsidRDefault="00CD0396" w:rsidP="0084144A">
      <w:pPr>
        <w:rPr>
          <w:rFonts w:eastAsia="Times New Roman"/>
        </w:rPr>
      </w:pPr>
    </w:p>
    <w:p w14:paraId="6E6BCF79" w14:textId="2486D2FD" w:rsidR="00CD0396" w:rsidRDefault="00A551F6" w:rsidP="0084144A">
      <w:pPr>
        <w:rPr>
          <w:rFonts w:eastAsia="Times New Roman"/>
        </w:rPr>
      </w:pPr>
      <w:proofErr w:type="gramStart"/>
      <w:r>
        <w:rPr>
          <w:rFonts w:eastAsia="Times New Roman"/>
        </w:rPr>
        <w:t>mm. 13</w:t>
      </w:r>
      <w:proofErr w:type="gramEnd"/>
      <w:r>
        <w:rPr>
          <w:rFonts w:eastAsia="Times New Roman"/>
        </w:rPr>
        <w:t xml:space="preserve"> to 14:</w:t>
      </w:r>
      <w:r>
        <w:rPr>
          <w:rFonts w:eastAsia="Times New Roman"/>
        </w:rPr>
        <w:tab/>
        <w:t xml:space="preserve">The tenor jump to a B-flat 4 from an A3 and then move to an F#4 seems </w:t>
      </w:r>
      <w:r>
        <w:rPr>
          <w:rFonts w:eastAsia="Times New Roman"/>
        </w:rPr>
        <w:tab/>
      </w:r>
      <w:r>
        <w:rPr>
          <w:rFonts w:eastAsia="Times New Roman"/>
        </w:rPr>
        <w:tab/>
      </w:r>
      <w:r>
        <w:rPr>
          <w:rFonts w:eastAsia="Times New Roman"/>
        </w:rPr>
        <w:tab/>
        <w:t xml:space="preserve">extraordinary, but I see that the </w:t>
      </w:r>
      <w:proofErr w:type="spellStart"/>
      <w:r>
        <w:rPr>
          <w:rFonts w:eastAsia="Times New Roman"/>
        </w:rPr>
        <w:t>Tiples</w:t>
      </w:r>
      <w:proofErr w:type="spellEnd"/>
      <w:r>
        <w:rPr>
          <w:rFonts w:eastAsia="Times New Roman"/>
        </w:rPr>
        <w:t xml:space="preserve"> both imitate it. </w:t>
      </w:r>
    </w:p>
    <w:p w14:paraId="4D2D9DD6" w14:textId="77777777" w:rsidR="00CD0396" w:rsidRDefault="00CD0396" w:rsidP="0084144A">
      <w:pPr>
        <w:rPr>
          <w:rFonts w:eastAsia="Times New Roman"/>
        </w:rPr>
      </w:pPr>
    </w:p>
    <w:p w14:paraId="6A0D08F6" w14:textId="605A7AD1" w:rsidR="00CD0396" w:rsidRDefault="00CD0396" w:rsidP="0084144A">
      <w:pPr>
        <w:rPr>
          <w:rFonts w:eastAsia="Times New Roman"/>
        </w:rPr>
      </w:pPr>
      <w:proofErr w:type="gramStart"/>
      <w:r>
        <w:rPr>
          <w:rFonts w:eastAsia="Times New Roman"/>
        </w:rPr>
        <w:t>mm</w:t>
      </w:r>
      <w:proofErr w:type="gramEnd"/>
      <w:r>
        <w:rPr>
          <w:rFonts w:eastAsia="Times New Roman"/>
        </w:rPr>
        <w:t xml:space="preserve"> 40, 45</w:t>
      </w:r>
      <w:r>
        <w:rPr>
          <w:rFonts w:eastAsia="Times New Roman"/>
        </w:rPr>
        <w:tab/>
        <w:t xml:space="preserve">The entrance of </w:t>
      </w:r>
      <w:proofErr w:type="spellStart"/>
      <w:r>
        <w:rPr>
          <w:rFonts w:eastAsia="Times New Roman"/>
        </w:rPr>
        <w:t>Tiple</w:t>
      </w:r>
      <w:proofErr w:type="spellEnd"/>
      <w:r>
        <w:rPr>
          <w:rFonts w:eastAsia="Times New Roman"/>
        </w:rPr>
        <w:t xml:space="preserve"> 1 of an A5 over an E-flat4 seems unlikely. Perhaps these</w:t>
      </w:r>
    </w:p>
    <w:p w14:paraId="040F7725" w14:textId="0182BC14" w:rsidR="00CD0396" w:rsidRDefault="00CD0396" w:rsidP="0084144A">
      <w:pPr>
        <w:rPr>
          <w:rFonts w:eastAsia="Times New Roman"/>
        </w:rPr>
      </w:pPr>
      <w:r>
        <w:rPr>
          <w:rFonts w:eastAsia="Times New Roman"/>
        </w:rPr>
        <w:tab/>
      </w:r>
      <w:r>
        <w:rPr>
          <w:rFonts w:eastAsia="Times New Roman"/>
        </w:rPr>
        <w:tab/>
      </w:r>
      <w:proofErr w:type="gramStart"/>
      <w:r>
        <w:rPr>
          <w:rFonts w:eastAsia="Times New Roman"/>
        </w:rPr>
        <w:t>moments</w:t>
      </w:r>
      <w:proofErr w:type="gramEnd"/>
      <w:r>
        <w:rPr>
          <w:rFonts w:eastAsia="Times New Roman"/>
        </w:rPr>
        <w:t xml:space="preserve"> should be noted in the commentaries, along with their linear </w:t>
      </w:r>
      <w:r>
        <w:rPr>
          <w:rFonts w:eastAsia="Times New Roman"/>
        </w:rPr>
        <w:tab/>
      </w:r>
      <w:r>
        <w:rPr>
          <w:rFonts w:eastAsia="Times New Roman"/>
        </w:rPr>
        <w:tab/>
      </w:r>
      <w:r>
        <w:rPr>
          <w:rFonts w:eastAsia="Times New Roman"/>
        </w:rPr>
        <w:tab/>
        <w:t>chromaticism.</w:t>
      </w:r>
    </w:p>
    <w:p w14:paraId="702C95F0" w14:textId="77777777" w:rsidR="00753BA9" w:rsidRDefault="00753BA9" w:rsidP="0084144A">
      <w:pPr>
        <w:rPr>
          <w:rFonts w:eastAsia="Times New Roman"/>
        </w:rPr>
      </w:pPr>
    </w:p>
    <w:p w14:paraId="79811E28" w14:textId="5CFC610B" w:rsidR="00753BA9" w:rsidRDefault="00753BA9" w:rsidP="0084144A">
      <w:pPr>
        <w:rPr>
          <w:rFonts w:eastAsia="Times New Roman"/>
        </w:rPr>
      </w:pPr>
      <w:r>
        <w:rPr>
          <w:rFonts w:eastAsia="Times New Roman"/>
        </w:rPr>
        <w:t>m. 47</w:t>
      </w:r>
      <w:r>
        <w:rPr>
          <w:rFonts w:eastAsia="Times New Roman"/>
        </w:rPr>
        <w:tab/>
      </w:r>
      <w:r>
        <w:rPr>
          <w:rFonts w:eastAsia="Times New Roman"/>
        </w:rPr>
        <w:tab/>
      </w:r>
      <w:proofErr w:type="gramStart"/>
      <w:r>
        <w:rPr>
          <w:rFonts w:eastAsia="Times New Roman"/>
        </w:rPr>
        <w:t>The</w:t>
      </w:r>
      <w:proofErr w:type="gramEnd"/>
      <w:r>
        <w:rPr>
          <w:rFonts w:eastAsia="Times New Roman"/>
        </w:rPr>
        <w:t xml:space="preserve"> clash of B-flat4, A4, and G3 is correct?</w:t>
      </w:r>
    </w:p>
    <w:p w14:paraId="696EDC0A" w14:textId="55124D46" w:rsidR="00753BA9" w:rsidRDefault="00753BA9" w:rsidP="0084144A">
      <w:pPr>
        <w:rPr>
          <w:rFonts w:eastAsia="Times New Roman"/>
        </w:rPr>
      </w:pPr>
      <w:r>
        <w:rPr>
          <w:rFonts w:eastAsia="Times New Roman"/>
        </w:rPr>
        <w:t>m. 48</w:t>
      </w:r>
      <w:r>
        <w:rPr>
          <w:rFonts w:eastAsia="Times New Roman"/>
        </w:rPr>
        <w:tab/>
      </w:r>
      <w:r>
        <w:rPr>
          <w:rFonts w:eastAsia="Times New Roman"/>
        </w:rPr>
        <w:tab/>
        <w:t xml:space="preserve">typo in </w:t>
      </w:r>
      <w:proofErr w:type="spellStart"/>
      <w:r>
        <w:rPr>
          <w:rFonts w:eastAsia="Times New Roman"/>
          <w:i/>
        </w:rPr>
        <w:t>potencias</w:t>
      </w:r>
      <w:proofErr w:type="spellEnd"/>
      <w:r>
        <w:rPr>
          <w:rFonts w:eastAsia="Times New Roman"/>
        </w:rPr>
        <w:t xml:space="preserve"> in the tenor.</w:t>
      </w:r>
    </w:p>
    <w:p w14:paraId="69CF6994" w14:textId="77777777" w:rsidR="00753BA9" w:rsidRDefault="00753BA9" w:rsidP="0084144A">
      <w:pPr>
        <w:rPr>
          <w:rFonts w:eastAsia="Times New Roman"/>
        </w:rPr>
      </w:pPr>
    </w:p>
    <w:p w14:paraId="3A2B4F98" w14:textId="0EB596BB" w:rsidR="00753BA9" w:rsidRDefault="00753BA9" w:rsidP="0084144A">
      <w:pPr>
        <w:rPr>
          <w:rFonts w:eastAsia="Times New Roman"/>
          <w:i/>
        </w:rPr>
      </w:pPr>
      <w:r>
        <w:rPr>
          <w:rFonts w:eastAsia="Times New Roman"/>
        </w:rPr>
        <w:t>m. 53</w:t>
      </w:r>
      <w:r>
        <w:rPr>
          <w:rFonts w:eastAsia="Times New Roman"/>
        </w:rPr>
        <w:tab/>
      </w:r>
      <w:r>
        <w:rPr>
          <w:rFonts w:eastAsia="Times New Roman"/>
        </w:rPr>
        <w:tab/>
        <w:t xml:space="preserve">Hyphens are missing in the text underlay of </w:t>
      </w:r>
      <w:proofErr w:type="spellStart"/>
      <w:r>
        <w:rPr>
          <w:rFonts w:eastAsia="Times New Roman"/>
          <w:i/>
        </w:rPr>
        <w:t>divina</w:t>
      </w:r>
      <w:proofErr w:type="spellEnd"/>
      <w:r>
        <w:rPr>
          <w:rFonts w:eastAsia="Times New Roman"/>
          <w:i/>
        </w:rPr>
        <w:t>.</w:t>
      </w:r>
    </w:p>
    <w:p w14:paraId="67642DAB" w14:textId="77777777" w:rsidR="00753BA9" w:rsidRDefault="00753BA9" w:rsidP="0084144A">
      <w:pPr>
        <w:rPr>
          <w:rFonts w:eastAsia="Times New Roman"/>
          <w:i/>
        </w:rPr>
      </w:pPr>
    </w:p>
    <w:p w14:paraId="0938D9A2" w14:textId="2BECEB80" w:rsidR="00753BA9" w:rsidRDefault="00753BA9" w:rsidP="0084144A">
      <w:pPr>
        <w:rPr>
          <w:rFonts w:eastAsia="Times New Roman"/>
        </w:rPr>
      </w:pPr>
      <w:r>
        <w:rPr>
          <w:rFonts w:eastAsia="Times New Roman"/>
        </w:rPr>
        <w:t>mm. 63, 109</w:t>
      </w:r>
      <w:r w:rsidR="00C1618D">
        <w:rPr>
          <w:rFonts w:eastAsia="Times New Roman"/>
        </w:rPr>
        <w:t>,</w:t>
      </w:r>
      <w:r>
        <w:rPr>
          <w:rFonts w:eastAsia="Times New Roman"/>
        </w:rPr>
        <w:tab/>
      </w:r>
      <w:proofErr w:type="spellStart"/>
      <w:r>
        <w:rPr>
          <w:rFonts w:eastAsia="Times New Roman"/>
        </w:rPr>
        <w:t>Tiple</w:t>
      </w:r>
      <w:proofErr w:type="spellEnd"/>
      <w:r>
        <w:rPr>
          <w:rFonts w:eastAsia="Times New Roman"/>
        </w:rPr>
        <w:t xml:space="preserve">: is the E moving up (la </w:t>
      </w:r>
      <w:proofErr w:type="spellStart"/>
      <w:r>
        <w:rPr>
          <w:rFonts w:eastAsia="Times New Roman"/>
        </w:rPr>
        <w:t>baja</w:t>
      </w:r>
      <w:proofErr w:type="spellEnd"/>
      <w:r>
        <w:rPr>
          <w:rFonts w:eastAsia="Times New Roman"/>
        </w:rPr>
        <w:t>) an E-natural? Perhaps needs a cautionary</w:t>
      </w:r>
    </w:p>
    <w:p w14:paraId="6501CD87" w14:textId="367E721F" w:rsidR="00753BA9" w:rsidRDefault="00C1618D" w:rsidP="0084144A">
      <w:pPr>
        <w:rPr>
          <w:rFonts w:eastAsia="Times New Roman"/>
        </w:rPr>
      </w:pPr>
      <w:r>
        <w:rPr>
          <w:rFonts w:eastAsia="Times New Roman"/>
        </w:rPr>
        <w:t>140</w:t>
      </w:r>
      <w:r w:rsidR="00753BA9">
        <w:rPr>
          <w:rFonts w:eastAsia="Times New Roman"/>
        </w:rPr>
        <w:tab/>
      </w:r>
      <w:r w:rsidR="00753BA9">
        <w:rPr>
          <w:rFonts w:eastAsia="Times New Roman"/>
        </w:rPr>
        <w:tab/>
        <w:t xml:space="preserve">natural? The E5, however, on m. 64, could well be an E-natural in a C-major </w:t>
      </w:r>
      <w:r w:rsidR="00753BA9">
        <w:rPr>
          <w:rFonts w:eastAsia="Times New Roman"/>
        </w:rPr>
        <w:tab/>
      </w:r>
      <w:r w:rsidR="00753BA9">
        <w:rPr>
          <w:rFonts w:eastAsia="Times New Roman"/>
        </w:rPr>
        <w:tab/>
        <w:t>chord, especially given the succeeding D-major chord.</w:t>
      </w:r>
    </w:p>
    <w:p w14:paraId="29CC5004" w14:textId="77777777" w:rsidR="00753BA9" w:rsidRDefault="00753BA9" w:rsidP="0084144A">
      <w:pPr>
        <w:rPr>
          <w:rFonts w:eastAsia="Times New Roman"/>
        </w:rPr>
      </w:pPr>
    </w:p>
    <w:p w14:paraId="4698E524" w14:textId="4ED8F5C1" w:rsidR="00753BA9" w:rsidRDefault="00753BA9" w:rsidP="0084144A">
      <w:pPr>
        <w:rPr>
          <w:rFonts w:eastAsia="Times New Roman"/>
        </w:rPr>
      </w:pPr>
      <w:r>
        <w:rPr>
          <w:rFonts w:eastAsia="Times New Roman"/>
        </w:rPr>
        <w:t>m. 76</w:t>
      </w:r>
      <w:r>
        <w:rPr>
          <w:rFonts w:eastAsia="Times New Roman"/>
        </w:rPr>
        <w:tab/>
      </w:r>
      <w:r>
        <w:rPr>
          <w:rFonts w:eastAsia="Times New Roman"/>
        </w:rPr>
        <w:tab/>
        <w:t xml:space="preserve">Hyphens missing in </w:t>
      </w:r>
      <w:proofErr w:type="spellStart"/>
      <w:r>
        <w:rPr>
          <w:rFonts w:eastAsia="Times New Roman"/>
          <w:i/>
        </w:rPr>
        <w:t>cada</w:t>
      </w:r>
      <w:proofErr w:type="spellEnd"/>
      <w:r>
        <w:rPr>
          <w:rFonts w:eastAsia="Times New Roman"/>
          <w:i/>
        </w:rPr>
        <w:t xml:space="preserve"> </w:t>
      </w:r>
      <w:proofErr w:type="spellStart"/>
      <w:r>
        <w:rPr>
          <w:rFonts w:eastAsia="Times New Roman"/>
          <w:i/>
        </w:rPr>
        <w:t>punto</w:t>
      </w:r>
      <w:proofErr w:type="spellEnd"/>
      <w:r>
        <w:rPr>
          <w:rFonts w:eastAsia="Times New Roman"/>
          <w:i/>
        </w:rPr>
        <w:t>.</w:t>
      </w:r>
      <w:r>
        <w:rPr>
          <w:rFonts w:eastAsia="Times New Roman"/>
        </w:rPr>
        <w:t xml:space="preserve"> (Should be there for singers who don’t know </w:t>
      </w:r>
      <w:r>
        <w:rPr>
          <w:rFonts w:eastAsia="Times New Roman"/>
        </w:rPr>
        <w:tab/>
      </w:r>
      <w:r>
        <w:rPr>
          <w:rFonts w:eastAsia="Times New Roman"/>
        </w:rPr>
        <w:tab/>
        <w:t>Spanish.)</w:t>
      </w:r>
    </w:p>
    <w:p w14:paraId="49369AAF" w14:textId="77777777" w:rsidR="00753BA9" w:rsidRDefault="00753BA9" w:rsidP="0084144A">
      <w:pPr>
        <w:rPr>
          <w:rFonts w:eastAsia="Times New Roman"/>
        </w:rPr>
      </w:pPr>
    </w:p>
    <w:p w14:paraId="7458D735" w14:textId="6826A8CC" w:rsidR="00753BA9" w:rsidRDefault="00753BA9" w:rsidP="0084144A">
      <w:pPr>
        <w:rPr>
          <w:rFonts w:eastAsia="Times New Roman"/>
          <w:i/>
        </w:rPr>
      </w:pPr>
      <w:r>
        <w:rPr>
          <w:rFonts w:eastAsia="Times New Roman"/>
        </w:rPr>
        <w:t>m. 100</w:t>
      </w:r>
      <w:r>
        <w:rPr>
          <w:rFonts w:eastAsia="Times New Roman"/>
        </w:rPr>
        <w:tab/>
      </w:r>
      <w:r>
        <w:rPr>
          <w:rFonts w:eastAsia="Times New Roman"/>
        </w:rPr>
        <w:tab/>
        <w:t xml:space="preserve">Hyphens missing in </w:t>
      </w:r>
      <w:proofErr w:type="spellStart"/>
      <w:r>
        <w:rPr>
          <w:rFonts w:eastAsia="Times New Roman"/>
          <w:i/>
        </w:rPr>
        <w:t>cuerdas</w:t>
      </w:r>
      <w:proofErr w:type="spellEnd"/>
      <w:r>
        <w:rPr>
          <w:rFonts w:eastAsia="Times New Roman"/>
          <w:i/>
        </w:rPr>
        <w:t>.</w:t>
      </w:r>
    </w:p>
    <w:p w14:paraId="414DA2A4" w14:textId="43F86B04" w:rsidR="00753BA9" w:rsidRDefault="00753BA9" w:rsidP="0084144A">
      <w:pPr>
        <w:rPr>
          <w:rFonts w:eastAsia="Times New Roman"/>
          <w:i/>
        </w:rPr>
      </w:pPr>
      <w:r>
        <w:rPr>
          <w:rFonts w:eastAsia="Times New Roman"/>
        </w:rPr>
        <w:t>m. 118</w:t>
      </w:r>
      <w:r>
        <w:rPr>
          <w:rFonts w:eastAsia="Times New Roman"/>
        </w:rPr>
        <w:tab/>
      </w:r>
      <w:r>
        <w:rPr>
          <w:rFonts w:eastAsia="Times New Roman"/>
        </w:rPr>
        <w:tab/>
        <w:t xml:space="preserve">Hyphens missing in </w:t>
      </w:r>
      <w:proofErr w:type="spellStart"/>
      <w:r>
        <w:rPr>
          <w:rFonts w:eastAsia="Times New Roman"/>
          <w:i/>
        </w:rPr>
        <w:t>suenan</w:t>
      </w:r>
      <w:proofErr w:type="spellEnd"/>
      <w:r>
        <w:rPr>
          <w:rFonts w:eastAsia="Times New Roman"/>
        </w:rPr>
        <w:t xml:space="preserve"> and </w:t>
      </w:r>
      <w:proofErr w:type="spellStart"/>
      <w:r>
        <w:rPr>
          <w:rFonts w:eastAsia="Times New Roman"/>
          <w:i/>
        </w:rPr>
        <w:t>soberanas</w:t>
      </w:r>
      <w:proofErr w:type="spellEnd"/>
      <w:r>
        <w:rPr>
          <w:rFonts w:eastAsia="Times New Roman"/>
          <w:i/>
        </w:rPr>
        <w:t>.</w:t>
      </w:r>
    </w:p>
    <w:p w14:paraId="6F892068" w14:textId="7100885B" w:rsidR="00753BA9" w:rsidRDefault="00753BA9" w:rsidP="0084144A">
      <w:pPr>
        <w:rPr>
          <w:rFonts w:eastAsia="Times New Roman"/>
        </w:rPr>
      </w:pPr>
      <w:r>
        <w:rPr>
          <w:rFonts w:eastAsia="Times New Roman"/>
        </w:rPr>
        <w:t xml:space="preserve">mm. 121-22, </w:t>
      </w:r>
      <w:r>
        <w:rPr>
          <w:rFonts w:eastAsia="Times New Roman"/>
        </w:rPr>
        <w:tab/>
        <w:t xml:space="preserve">Hyphens missing in </w:t>
      </w:r>
      <w:proofErr w:type="spellStart"/>
      <w:r w:rsidRPr="00753BA9">
        <w:rPr>
          <w:rFonts w:eastAsia="Times New Roman"/>
          <w:i/>
        </w:rPr>
        <w:t>instrumento</w:t>
      </w:r>
      <w:proofErr w:type="spellEnd"/>
      <w:r>
        <w:rPr>
          <w:rFonts w:eastAsia="Times New Roman"/>
        </w:rPr>
        <w:t xml:space="preserve">, </w:t>
      </w:r>
      <w:proofErr w:type="gramStart"/>
      <w:r>
        <w:rPr>
          <w:rFonts w:eastAsia="Times New Roman"/>
        </w:rPr>
        <w:t xml:space="preserve">…  </w:t>
      </w:r>
      <w:proofErr w:type="spellStart"/>
      <w:r>
        <w:rPr>
          <w:rFonts w:eastAsia="Times New Roman"/>
          <w:i/>
        </w:rPr>
        <w:t>ellos</w:t>
      </w:r>
      <w:proofErr w:type="spellEnd"/>
      <w:proofErr w:type="gramEnd"/>
      <w:r>
        <w:rPr>
          <w:rFonts w:eastAsia="Times New Roman"/>
          <w:i/>
        </w:rPr>
        <w:t xml:space="preserve"> </w:t>
      </w:r>
      <w:proofErr w:type="spellStart"/>
      <w:r>
        <w:rPr>
          <w:rFonts w:eastAsia="Times New Roman"/>
          <w:i/>
        </w:rPr>
        <w:t>percibían</w:t>
      </w:r>
      <w:proofErr w:type="spellEnd"/>
      <w:r>
        <w:rPr>
          <w:rFonts w:eastAsia="Times New Roman"/>
          <w:i/>
        </w:rPr>
        <w:t>.</w:t>
      </w:r>
    </w:p>
    <w:p w14:paraId="2C2E4123" w14:textId="561D0D80" w:rsidR="00753BA9" w:rsidRDefault="00753BA9" w:rsidP="0084144A">
      <w:pPr>
        <w:rPr>
          <w:rFonts w:eastAsia="Times New Roman"/>
        </w:rPr>
      </w:pPr>
      <w:r>
        <w:rPr>
          <w:rFonts w:eastAsia="Times New Roman"/>
        </w:rPr>
        <w:t>125</w:t>
      </w:r>
      <w:r>
        <w:rPr>
          <w:rFonts w:eastAsia="Times New Roman"/>
        </w:rPr>
        <w:tab/>
      </w:r>
    </w:p>
    <w:p w14:paraId="3C7BFE60" w14:textId="77777777" w:rsidR="00753BA9" w:rsidRDefault="00753BA9" w:rsidP="0084144A">
      <w:pPr>
        <w:rPr>
          <w:rFonts w:eastAsia="Times New Roman"/>
        </w:rPr>
      </w:pPr>
    </w:p>
    <w:p w14:paraId="7BDA7154" w14:textId="2D59A0BA" w:rsidR="00753BA9" w:rsidRPr="009F4B42" w:rsidRDefault="00753BA9" w:rsidP="0084144A">
      <w:pPr>
        <w:rPr>
          <w:rFonts w:eastAsia="Times New Roman"/>
          <w:b/>
        </w:rPr>
      </w:pPr>
      <w:r>
        <w:rPr>
          <w:rFonts w:eastAsia="Times New Roman"/>
        </w:rPr>
        <w:t>mm. 130</w:t>
      </w:r>
      <w:r w:rsidR="009F4B42">
        <w:rPr>
          <w:rFonts w:eastAsia="Times New Roman"/>
        </w:rPr>
        <w:tab/>
        <w:t xml:space="preserve">Hyphens missing in </w:t>
      </w:r>
      <w:proofErr w:type="spellStart"/>
      <w:r w:rsidR="009F4B42">
        <w:rPr>
          <w:rFonts w:eastAsia="Times New Roman"/>
          <w:i/>
        </w:rPr>
        <w:t>cielos</w:t>
      </w:r>
      <w:proofErr w:type="spellEnd"/>
      <w:r w:rsidR="009F4B42">
        <w:rPr>
          <w:rFonts w:eastAsia="Times New Roman"/>
          <w:i/>
        </w:rPr>
        <w:t>.</w:t>
      </w:r>
    </w:p>
    <w:p w14:paraId="3B00E775" w14:textId="77777777" w:rsidR="00C41901" w:rsidRDefault="00C41901" w:rsidP="0084144A">
      <w:pPr>
        <w:rPr>
          <w:rFonts w:eastAsia="Times New Roman"/>
        </w:rPr>
      </w:pPr>
    </w:p>
    <w:p w14:paraId="5E280FE4" w14:textId="7AA00D54" w:rsidR="00C41901" w:rsidRDefault="00C41901" w:rsidP="00C41901">
      <w:pPr>
        <w:rPr>
          <w:rFonts w:eastAsia="Times New Roman"/>
          <w:i/>
          <w:sz w:val="28"/>
          <w:szCs w:val="28"/>
        </w:rPr>
      </w:pPr>
      <w:r>
        <w:rPr>
          <w:rFonts w:eastAsia="Times New Roman"/>
          <w:sz w:val="28"/>
          <w:szCs w:val="28"/>
        </w:rPr>
        <w:t>3.5</w:t>
      </w:r>
      <w:r w:rsidRPr="00274FBF">
        <w:rPr>
          <w:rFonts w:eastAsia="Times New Roman"/>
          <w:sz w:val="28"/>
          <w:szCs w:val="28"/>
        </w:rPr>
        <w:tab/>
      </w:r>
      <w:r>
        <w:rPr>
          <w:rFonts w:eastAsia="Times New Roman"/>
          <w:i/>
          <w:sz w:val="28"/>
          <w:szCs w:val="28"/>
        </w:rPr>
        <w:t xml:space="preserve">Al </w:t>
      </w:r>
      <w:proofErr w:type="spellStart"/>
      <w:r>
        <w:rPr>
          <w:rFonts w:eastAsia="Times New Roman"/>
          <w:i/>
          <w:sz w:val="28"/>
          <w:szCs w:val="28"/>
        </w:rPr>
        <w:t>establo</w:t>
      </w:r>
      <w:proofErr w:type="spellEnd"/>
      <w:r>
        <w:rPr>
          <w:rFonts w:eastAsia="Times New Roman"/>
          <w:i/>
          <w:sz w:val="28"/>
          <w:szCs w:val="28"/>
        </w:rPr>
        <w:t xml:space="preserve"> </w:t>
      </w:r>
      <w:proofErr w:type="spellStart"/>
      <w:r>
        <w:rPr>
          <w:rFonts w:eastAsia="Times New Roman"/>
          <w:i/>
          <w:sz w:val="28"/>
          <w:szCs w:val="28"/>
        </w:rPr>
        <w:t>más</w:t>
      </w:r>
      <w:proofErr w:type="spellEnd"/>
      <w:r>
        <w:rPr>
          <w:rFonts w:eastAsia="Times New Roman"/>
          <w:i/>
          <w:sz w:val="28"/>
          <w:szCs w:val="28"/>
        </w:rPr>
        <w:t xml:space="preserve"> </w:t>
      </w:r>
      <w:proofErr w:type="spellStart"/>
      <w:r>
        <w:rPr>
          <w:rFonts w:eastAsia="Times New Roman"/>
          <w:i/>
          <w:sz w:val="28"/>
          <w:szCs w:val="28"/>
        </w:rPr>
        <w:t>dichoso</w:t>
      </w:r>
      <w:proofErr w:type="spellEnd"/>
    </w:p>
    <w:p w14:paraId="206DF915" w14:textId="4139BF86" w:rsidR="00032445" w:rsidRPr="00032445" w:rsidRDefault="00032445" w:rsidP="00C41901">
      <w:pPr>
        <w:rPr>
          <w:rFonts w:eastAsia="Times New Roman"/>
        </w:rPr>
      </w:pPr>
      <w:r>
        <w:rPr>
          <w:rFonts w:eastAsia="Times New Roman"/>
          <w:i/>
          <w:sz w:val="28"/>
          <w:szCs w:val="28"/>
        </w:rPr>
        <w:tab/>
      </w:r>
      <w:r w:rsidRPr="00032445">
        <w:rPr>
          <w:rFonts w:eastAsia="Times New Roman"/>
        </w:rPr>
        <w:t xml:space="preserve">The </w:t>
      </w:r>
      <w:r>
        <w:rPr>
          <w:rFonts w:eastAsia="Times New Roman"/>
        </w:rPr>
        <w:t xml:space="preserve">cited </w:t>
      </w:r>
      <w:r w:rsidRPr="00032445">
        <w:rPr>
          <w:rFonts w:eastAsia="Times New Roman"/>
        </w:rPr>
        <w:t xml:space="preserve">recording has a YouTube upload: </w:t>
      </w:r>
      <w:r w:rsidRPr="00032445">
        <w:rPr>
          <w:rFonts w:eastAsia="Times New Roman"/>
        </w:rPr>
        <w:tab/>
        <w:t>https://www.youtube.com/watch?v=M0LiTRDutH8</w:t>
      </w:r>
    </w:p>
    <w:p w14:paraId="2598526E" w14:textId="77777777" w:rsidR="00032445" w:rsidRDefault="00032445" w:rsidP="00C41901">
      <w:pPr>
        <w:rPr>
          <w:rFonts w:eastAsia="Times New Roman"/>
          <w:i/>
          <w:sz w:val="28"/>
          <w:szCs w:val="28"/>
        </w:rPr>
      </w:pPr>
    </w:p>
    <w:p w14:paraId="5F9F1CA7" w14:textId="69A5A091" w:rsidR="00032445" w:rsidRDefault="00032445" w:rsidP="00032445">
      <w:pPr>
        <w:tabs>
          <w:tab w:val="left" w:pos="1440"/>
        </w:tabs>
        <w:rPr>
          <w:rFonts w:eastAsia="Times New Roman"/>
        </w:rPr>
      </w:pPr>
      <w:r w:rsidRPr="00032445">
        <w:rPr>
          <w:rFonts w:eastAsia="Times New Roman"/>
        </w:rPr>
        <w:t>“New Trojan”</w:t>
      </w:r>
      <w:r>
        <w:rPr>
          <w:rFonts w:eastAsia="Times New Roman"/>
        </w:rPr>
        <w:tab/>
        <w:t>Was this a standard tune, a tune people would</w:t>
      </w:r>
      <w:r w:rsidR="007434CA">
        <w:rPr>
          <w:rFonts w:eastAsia="Times New Roman"/>
        </w:rPr>
        <w:t xml:space="preserve"> have</w:t>
      </w:r>
      <w:r>
        <w:rPr>
          <w:rFonts w:eastAsia="Times New Roman"/>
        </w:rPr>
        <w:t xml:space="preserve"> know</w:t>
      </w:r>
      <w:r w:rsidR="007434CA">
        <w:rPr>
          <w:rFonts w:eastAsia="Times New Roman"/>
        </w:rPr>
        <w:t>n</w:t>
      </w:r>
      <w:r>
        <w:rPr>
          <w:rFonts w:eastAsia="Times New Roman"/>
        </w:rPr>
        <w:t xml:space="preserve">? Is it present in the </w:t>
      </w:r>
      <w:r>
        <w:rPr>
          <w:rFonts w:eastAsia="Times New Roman"/>
        </w:rPr>
        <w:tab/>
      </w:r>
      <w:proofErr w:type="spellStart"/>
      <w:r>
        <w:rPr>
          <w:rFonts w:eastAsia="Times New Roman"/>
        </w:rPr>
        <w:t>villancico</w:t>
      </w:r>
      <w:proofErr w:type="spellEnd"/>
      <w:r>
        <w:rPr>
          <w:rFonts w:eastAsia="Times New Roman"/>
        </w:rPr>
        <w:t xml:space="preserve"> at all?</w:t>
      </w:r>
      <w:r w:rsidR="0033393D">
        <w:rPr>
          <w:rFonts w:eastAsia="Times New Roman"/>
        </w:rPr>
        <w:t xml:space="preserve"> Or is the reference in the “Prologue” an anticipation of the next </w:t>
      </w:r>
      <w:r w:rsidR="0033393D">
        <w:rPr>
          <w:rFonts w:eastAsia="Times New Roman"/>
        </w:rPr>
        <w:tab/>
        <w:t xml:space="preserve">solo? If the whole piece is a little </w:t>
      </w:r>
      <w:proofErr w:type="spellStart"/>
      <w:r w:rsidR="0033393D" w:rsidRPr="0033393D">
        <w:rPr>
          <w:rFonts w:eastAsia="Times New Roman"/>
          <w:i/>
        </w:rPr>
        <w:t>ensalada</w:t>
      </w:r>
      <w:proofErr w:type="spellEnd"/>
      <w:r w:rsidR="0033393D">
        <w:rPr>
          <w:rFonts w:eastAsia="Times New Roman"/>
          <w:i/>
        </w:rPr>
        <w:t>,</w:t>
      </w:r>
      <w:r w:rsidR="0033393D">
        <w:rPr>
          <w:rFonts w:eastAsia="Times New Roman"/>
        </w:rPr>
        <w:t xml:space="preserve"> is it possible to identify some of the</w:t>
      </w:r>
    </w:p>
    <w:p w14:paraId="7425CFE6" w14:textId="335177F0" w:rsidR="0033393D" w:rsidRDefault="0033393D" w:rsidP="00032445">
      <w:pPr>
        <w:tabs>
          <w:tab w:val="left" w:pos="1440"/>
        </w:tabs>
        <w:rPr>
          <w:rFonts w:eastAsia="Times New Roman"/>
        </w:rPr>
      </w:pPr>
      <w:r>
        <w:rPr>
          <w:rFonts w:eastAsia="Times New Roman"/>
        </w:rPr>
        <w:tab/>
      </w:r>
      <w:proofErr w:type="gramStart"/>
      <w:r>
        <w:rPr>
          <w:rFonts w:eastAsia="Times New Roman"/>
        </w:rPr>
        <w:t>tune</w:t>
      </w:r>
      <w:proofErr w:type="gramEnd"/>
      <w:r>
        <w:rPr>
          <w:rFonts w:eastAsia="Times New Roman"/>
        </w:rPr>
        <w:t xml:space="preserve"> quotations?</w:t>
      </w:r>
    </w:p>
    <w:p w14:paraId="120DB7D1" w14:textId="77777777" w:rsidR="0033393D" w:rsidRDefault="0033393D" w:rsidP="00032445">
      <w:pPr>
        <w:tabs>
          <w:tab w:val="left" w:pos="1440"/>
        </w:tabs>
        <w:rPr>
          <w:rFonts w:eastAsia="Times New Roman"/>
        </w:rPr>
      </w:pPr>
    </w:p>
    <w:p w14:paraId="5772EFB4" w14:textId="05B7069A" w:rsidR="0033393D" w:rsidRDefault="0033393D" w:rsidP="00032445">
      <w:pPr>
        <w:tabs>
          <w:tab w:val="left" w:pos="1440"/>
        </w:tabs>
        <w:rPr>
          <w:rFonts w:eastAsia="Times New Roman"/>
        </w:rPr>
      </w:pPr>
      <w:r>
        <w:rPr>
          <w:rFonts w:eastAsia="Times New Roman"/>
        </w:rPr>
        <w:t>p. 34</w:t>
      </w:r>
      <w:r>
        <w:rPr>
          <w:rFonts w:eastAsia="Times New Roman"/>
        </w:rPr>
        <w:tab/>
        <w:t xml:space="preserve">Translate “El </w:t>
      </w:r>
      <w:proofErr w:type="spellStart"/>
      <w:r>
        <w:rPr>
          <w:rFonts w:eastAsia="Times New Roman"/>
        </w:rPr>
        <w:t>Arriero</w:t>
      </w:r>
      <w:proofErr w:type="spellEnd"/>
      <w:r>
        <w:rPr>
          <w:rFonts w:eastAsia="Times New Roman"/>
        </w:rPr>
        <w:t>” for a heading in English: “The Muleteer”</w:t>
      </w:r>
    </w:p>
    <w:p w14:paraId="35D9F5CA" w14:textId="77777777" w:rsidR="0033393D" w:rsidRDefault="0033393D" w:rsidP="00032445">
      <w:pPr>
        <w:tabs>
          <w:tab w:val="left" w:pos="1440"/>
        </w:tabs>
        <w:rPr>
          <w:rFonts w:eastAsia="Times New Roman"/>
        </w:rPr>
      </w:pPr>
    </w:p>
    <w:p w14:paraId="5984E89B" w14:textId="56F53F5E" w:rsidR="0033393D" w:rsidRDefault="0033393D" w:rsidP="00032445">
      <w:pPr>
        <w:tabs>
          <w:tab w:val="left" w:pos="1440"/>
        </w:tabs>
        <w:rPr>
          <w:rFonts w:eastAsia="Times New Roman"/>
        </w:rPr>
      </w:pPr>
      <w:proofErr w:type="gramStart"/>
      <w:r>
        <w:rPr>
          <w:rFonts w:eastAsia="Times New Roman"/>
        </w:rPr>
        <w:t>line</w:t>
      </w:r>
      <w:proofErr w:type="gramEnd"/>
      <w:r>
        <w:rPr>
          <w:rFonts w:eastAsia="Times New Roman"/>
        </w:rPr>
        <w:t xml:space="preserve"> 37</w:t>
      </w:r>
      <w:r>
        <w:rPr>
          <w:rFonts w:eastAsia="Times New Roman"/>
        </w:rPr>
        <w:tab/>
        <w:t>Sir Baby or Lord Baby?</w:t>
      </w:r>
    </w:p>
    <w:p w14:paraId="5ADC7805" w14:textId="6D563B5B" w:rsidR="0033393D" w:rsidRDefault="0033393D" w:rsidP="00032445">
      <w:pPr>
        <w:tabs>
          <w:tab w:val="left" w:pos="1440"/>
        </w:tabs>
        <w:rPr>
          <w:rFonts w:eastAsia="Times New Roman"/>
        </w:rPr>
      </w:pPr>
      <w:r>
        <w:rPr>
          <w:rFonts w:eastAsia="Times New Roman"/>
        </w:rPr>
        <w:tab/>
        <w:t xml:space="preserve">I swear to Saint ____.  This is fine for the text and translation, but </w:t>
      </w:r>
      <w:r w:rsidR="00AE40C7">
        <w:rPr>
          <w:rFonts w:eastAsia="Times New Roman"/>
        </w:rPr>
        <w:t>in the score</w:t>
      </w:r>
    </w:p>
    <w:p w14:paraId="49B2D9B1" w14:textId="6E702F23" w:rsidR="00AE40C7" w:rsidRDefault="00AE40C7" w:rsidP="00032445">
      <w:pPr>
        <w:tabs>
          <w:tab w:val="left" w:pos="1440"/>
        </w:tabs>
        <w:rPr>
          <w:rFonts w:eastAsia="Times New Roman"/>
        </w:rPr>
      </w:pPr>
      <w:r>
        <w:rPr>
          <w:rFonts w:eastAsia="Times New Roman"/>
        </w:rPr>
        <w:tab/>
        <w:t>(m. 60 in this version), the blank shows up as a long dash. Should a few samples</w:t>
      </w:r>
    </w:p>
    <w:p w14:paraId="1E7A9CF4" w14:textId="1D6AAB16" w:rsidR="00AE40C7" w:rsidRDefault="00AE40C7" w:rsidP="00032445">
      <w:pPr>
        <w:tabs>
          <w:tab w:val="left" w:pos="1440"/>
        </w:tabs>
        <w:rPr>
          <w:rFonts w:eastAsia="Times New Roman"/>
        </w:rPr>
      </w:pPr>
      <w:r>
        <w:rPr>
          <w:rFonts w:eastAsia="Times New Roman"/>
        </w:rPr>
        <w:tab/>
      </w:r>
      <w:proofErr w:type="gramStart"/>
      <w:r>
        <w:rPr>
          <w:rFonts w:eastAsia="Times New Roman"/>
        </w:rPr>
        <w:t>be</w:t>
      </w:r>
      <w:proofErr w:type="gramEnd"/>
      <w:r>
        <w:rPr>
          <w:rFonts w:eastAsia="Times New Roman"/>
        </w:rPr>
        <w:t xml:space="preserve"> given somewhere of putting in a name? </w:t>
      </w:r>
      <w:r w:rsidR="00270320">
        <w:rPr>
          <w:rFonts w:eastAsia="Times New Roman"/>
        </w:rPr>
        <w:t xml:space="preserve">Something would need to be sung. </w:t>
      </w:r>
      <w:r w:rsidR="00270320">
        <w:rPr>
          <w:rFonts w:eastAsia="Times New Roman"/>
        </w:rPr>
        <w:tab/>
      </w:r>
      <w:r>
        <w:rPr>
          <w:rFonts w:eastAsia="Times New Roman"/>
        </w:rPr>
        <w:t>Would the saint’s name be that of the</w:t>
      </w:r>
      <w:r w:rsidR="00270320">
        <w:rPr>
          <w:rFonts w:eastAsia="Times New Roman"/>
        </w:rPr>
        <w:t xml:space="preserve"> </w:t>
      </w:r>
      <w:r>
        <w:rPr>
          <w:rFonts w:eastAsia="Times New Roman"/>
        </w:rPr>
        <w:t xml:space="preserve">day in Advent when the </w:t>
      </w:r>
      <w:proofErr w:type="spellStart"/>
      <w:r>
        <w:rPr>
          <w:rFonts w:eastAsia="Times New Roman"/>
        </w:rPr>
        <w:t>villancico</w:t>
      </w:r>
      <w:proofErr w:type="spellEnd"/>
      <w:r>
        <w:rPr>
          <w:rFonts w:eastAsia="Times New Roman"/>
        </w:rPr>
        <w:t xml:space="preserve"> might </w:t>
      </w:r>
      <w:r w:rsidR="00270320">
        <w:rPr>
          <w:rFonts w:eastAsia="Times New Roman"/>
        </w:rPr>
        <w:tab/>
      </w:r>
      <w:r>
        <w:rPr>
          <w:rFonts w:eastAsia="Times New Roman"/>
        </w:rPr>
        <w:t>be su</w:t>
      </w:r>
      <w:r w:rsidR="00270320">
        <w:rPr>
          <w:rFonts w:eastAsia="Times New Roman"/>
        </w:rPr>
        <w:t xml:space="preserve">ng? Or since it’s addressed to </w:t>
      </w:r>
      <w:r>
        <w:rPr>
          <w:rFonts w:eastAsia="Times New Roman"/>
        </w:rPr>
        <w:t>Baby Jesus, a saint after 25 December?</w:t>
      </w:r>
    </w:p>
    <w:p w14:paraId="6EE11DA3" w14:textId="107DBCBB" w:rsidR="00AE40C7" w:rsidRDefault="00AE40C7" w:rsidP="00032445">
      <w:pPr>
        <w:tabs>
          <w:tab w:val="left" w:pos="1440"/>
        </w:tabs>
        <w:rPr>
          <w:rFonts w:eastAsia="Times New Roman"/>
        </w:rPr>
      </w:pPr>
      <w:r>
        <w:rPr>
          <w:rFonts w:eastAsia="Times New Roman"/>
        </w:rPr>
        <w:tab/>
        <w:t>“</w:t>
      </w:r>
      <w:proofErr w:type="spellStart"/>
      <w:r>
        <w:rPr>
          <w:rFonts w:eastAsia="Times New Roman"/>
        </w:rPr>
        <w:t>Voto</w:t>
      </w:r>
      <w:proofErr w:type="spellEnd"/>
      <w:r>
        <w:rPr>
          <w:rFonts w:eastAsia="Times New Roman"/>
        </w:rPr>
        <w:t xml:space="preserve"> a San Juan, </w:t>
      </w:r>
      <w:proofErr w:type="spellStart"/>
      <w:r>
        <w:rPr>
          <w:rFonts w:eastAsia="Times New Roman"/>
        </w:rPr>
        <w:t>ya</w:t>
      </w:r>
      <w:proofErr w:type="spellEnd"/>
      <w:r>
        <w:rPr>
          <w:rFonts w:eastAsia="Times New Roman"/>
        </w:rPr>
        <w:t xml:space="preserve"> lo </w:t>
      </w:r>
      <w:proofErr w:type="spellStart"/>
      <w:r>
        <w:rPr>
          <w:rFonts w:eastAsia="Times New Roman"/>
        </w:rPr>
        <w:t>dije</w:t>
      </w:r>
      <w:proofErr w:type="spellEnd"/>
      <w:r>
        <w:rPr>
          <w:rFonts w:eastAsia="Times New Roman"/>
        </w:rPr>
        <w:t>.”</w:t>
      </w:r>
    </w:p>
    <w:p w14:paraId="42BE0ABB" w14:textId="16617F1C" w:rsidR="00AE40C7" w:rsidRDefault="00AE40C7" w:rsidP="00032445">
      <w:pPr>
        <w:tabs>
          <w:tab w:val="left" w:pos="1440"/>
        </w:tabs>
        <w:rPr>
          <w:rFonts w:eastAsia="Times New Roman"/>
        </w:rPr>
      </w:pPr>
      <w:r>
        <w:rPr>
          <w:rFonts w:eastAsia="Times New Roman"/>
        </w:rPr>
        <w:t xml:space="preserve">  </w:t>
      </w:r>
      <w:r>
        <w:rPr>
          <w:rFonts w:eastAsia="Times New Roman"/>
        </w:rPr>
        <w:tab/>
        <w:t>“</w:t>
      </w:r>
      <w:proofErr w:type="spellStart"/>
      <w:r>
        <w:rPr>
          <w:rFonts w:eastAsia="Times New Roman"/>
        </w:rPr>
        <w:t>Voto</w:t>
      </w:r>
      <w:proofErr w:type="spellEnd"/>
      <w:r>
        <w:rPr>
          <w:rFonts w:eastAsia="Times New Roman"/>
        </w:rPr>
        <w:t xml:space="preserve"> a San </w:t>
      </w:r>
      <w:proofErr w:type="spellStart"/>
      <w:r>
        <w:rPr>
          <w:rFonts w:eastAsia="Times New Roman"/>
        </w:rPr>
        <w:t>Raimundo</w:t>
      </w:r>
      <w:proofErr w:type="spellEnd"/>
      <w:r>
        <w:rPr>
          <w:rFonts w:eastAsia="Times New Roman"/>
        </w:rPr>
        <w:t xml:space="preserve">, </w:t>
      </w:r>
      <w:proofErr w:type="spellStart"/>
      <w:r>
        <w:rPr>
          <w:rFonts w:eastAsia="Times New Roman"/>
        </w:rPr>
        <w:t>ya</w:t>
      </w:r>
      <w:proofErr w:type="spellEnd"/>
      <w:r>
        <w:rPr>
          <w:rFonts w:eastAsia="Times New Roman"/>
        </w:rPr>
        <w:t xml:space="preserve"> lo </w:t>
      </w:r>
      <w:proofErr w:type="spellStart"/>
      <w:r>
        <w:rPr>
          <w:rFonts w:eastAsia="Times New Roman"/>
        </w:rPr>
        <w:t>dije</w:t>
      </w:r>
      <w:proofErr w:type="spellEnd"/>
      <w:r>
        <w:rPr>
          <w:rFonts w:eastAsia="Times New Roman"/>
        </w:rPr>
        <w:t>.”</w:t>
      </w:r>
    </w:p>
    <w:p w14:paraId="355606B3" w14:textId="3977240E" w:rsidR="00AE40C7" w:rsidRDefault="00AE40C7" w:rsidP="00032445">
      <w:pPr>
        <w:tabs>
          <w:tab w:val="left" w:pos="1440"/>
        </w:tabs>
        <w:rPr>
          <w:rFonts w:eastAsia="Times New Roman"/>
        </w:rPr>
      </w:pPr>
      <w:r>
        <w:rPr>
          <w:rFonts w:eastAsia="Times New Roman"/>
        </w:rPr>
        <w:tab/>
        <w:t>A bit tricky to fit into the single dotted semibreve!</w:t>
      </w:r>
    </w:p>
    <w:p w14:paraId="147648A1" w14:textId="77777777" w:rsidR="00AE40C7" w:rsidRDefault="00AE40C7" w:rsidP="00032445">
      <w:pPr>
        <w:tabs>
          <w:tab w:val="left" w:pos="1440"/>
        </w:tabs>
        <w:rPr>
          <w:rFonts w:eastAsia="Times New Roman"/>
        </w:rPr>
      </w:pPr>
    </w:p>
    <w:p w14:paraId="18CD131F" w14:textId="743FE6C0" w:rsidR="00AE40C7" w:rsidRDefault="00AE40C7" w:rsidP="00032445">
      <w:pPr>
        <w:tabs>
          <w:tab w:val="left" w:pos="1440"/>
        </w:tabs>
        <w:rPr>
          <w:rFonts w:eastAsia="Times New Roman"/>
        </w:rPr>
      </w:pPr>
      <w:proofErr w:type="gramStart"/>
      <w:r>
        <w:rPr>
          <w:rFonts w:eastAsia="Times New Roman"/>
        </w:rPr>
        <w:t>line</w:t>
      </w:r>
      <w:proofErr w:type="gramEnd"/>
      <w:r>
        <w:rPr>
          <w:rFonts w:eastAsia="Times New Roman"/>
        </w:rPr>
        <w:t xml:space="preserve"> 60</w:t>
      </w:r>
      <w:r>
        <w:rPr>
          <w:rFonts w:eastAsia="Times New Roman"/>
        </w:rPr>
        <w:tab/>
      </w:r>
      <w:proofErr w:type="spellStart"/>
      <w:r>
        <w:rPr>
          <w:rFonts w:eastAsia="Times New Roman"/>
          <w:i/>
        </w:rPr>
        <w:t>aliento</w:t>
      </w:r>
      <w:proofErr w:type="spellEnd"/>
      <w:r>
        <w:rPr>
          <w:rFonts w:eastAsia="Times New Roman"/>
        </w:rPr>
        <w:t xml:space="preserve"> here is “breath” more than “feed”!</w:t>
      </w:r>
    </w:p>
    <w:p w14:paraId="302AC7CE" w14:textId="77777777" w:rsidR="00AE40C7" w:rsidRDefault="00AE40C7" w:rsidP="00032445">
      <w:pPr>
        <w:tabs>
          <w:tab w:val="left" w:pos="1440"/>
        </w:tabs>
        <w:rPr>
          <w:rFonts w:eastAsia="Times New Roman"/>
        </w:rPr>
      </w:pPr>
    </w:p>
    <w:p w14:paraId="52844770" w14:textId="2D5C20E1" w:rsidR="00AE40C7" w:rsidRDefault="00AE40C7" w:rsidP="00032445">
      <w:pPr>
        <w:tabs>
          <w:tab w:val="left" w:pos="1440"/>
        </w:tabs>
        <w:rPr>
          <w:rFonts w:eastAsia="Times New Roman"/>
        </w:rPr>
      </w:pPr>
      <w:proofErr w:type="gramStart"/>
      <w:r>
        <w:rPr>
          <w:rFonts w:eastAsia="Times New Roman"/>
        </w:rPr>
        <w:t>line</w:t>
      </w:r>
      <w:proofErr w:type="gramEnd"/>
      <w:r>
        <w:rPr>
          <w:rFonts w:eastAsia="Times New Roman"/>
        </w:rPr>
        <w:t xml:space="preserve"> 75</w:t>
      </w:r>
      <w:r>
        <w:rPr>
          <w:rFonts w:eastAsia="Times New Roman"/>
        </w:rPr>
        <w:tab/>
        <w:t>It’s hard to think of an infant as “genteel,” which implies etiquette and manners.</w:t>
      </w:r>
    </w:p>
    <w:p w14:paraId="066D622E" w14:textId="4EA307C9" w:rsidR="00AE40C7" w:rsidRDefault="00BB6109" w:rsidP="00032445">
      <w:pPr>
        <w:tabs>
          <w:tab w:val="left" w:pos="1440"/>
        </w:tabs>
        <w:rPr>
          <w:rFonts w:eastAsia="Times New Roman"/>
        </w:rPr>
      </w:pPr>
      <w:r>
        <w:rPr>
          <w:rFonts w:eastAsia="Times New Roman"/>
        </w:rPr>
        <w:tab/>
        <w:t>Maybe a</w:t>
      </w:r>
      <w:r w:rsidR="00AE40C7">
        <w:rPr>
          <w:rFonts w:eastAsia="Times New Roman"/>
        </w:rPr>
        <w:t xml:space="preserve"> “</w:t>
      </w:r>
      <w:r>
        <w:rPr>
          <w:rFonts w:eastAsia="Times New Roman"/>
        </w:rPr>
        <w:t>noble</w:t>
      </w:r>
      <w:r w:rsidR="00AE40C7">
        <w:rPr>
          <w:rFonts w:eastAsia="Times New Roman"/>
        </w:rPr>
        <w:t xml:space="preserve"> boy child”?</w:t>
      </w:r>
      <w:r>
        <w:rPr>
          <w:rFonts w:eastAsia="Times New Roman"/>
        </w:rPr>
        <w:t xml:space="preserve"> </w:t>
      </w:r>
    </w:p>
    <w:p w14:paraId="5F6E995D" w14:textId="77777777" w:rsidR="00BB6109" w:rsidRDefault="00BB6109" w:rsidP="00032445">
      <w:pPr>
        <w:tabs>
          <w:tab w:val="left" w:pos="1440"/>
        </w:tabs>
        <w:rPr>
          <w:rFonts w:eastAsia="Times New Roman"/>
        </w:rPr>
      </w:pPr>
    </w:p>
    <w:p w14:paraId="30FE5B7A" w14:textId="19479F42" w:rsidR="00BB6109" w:rsidRDefault="00BB6109" w:rsidP="00032445">
      <w:pPr>
        <w:tabs>
          <w:tab w:val="left" w:pos="1440"/>
        </w:tabs>
        <w:rPr>
          <w:rFonts w:eastAsia="Times New Roman"/>
        </w:rPr>
      </w:pPr>
      <w:proofErr w:type="gramStart"/>
      <w:r>
        <w:rPr>
          <w:rFonts w:eastAsia="Times New Roman"/>
        </w:rPr>
        <w:t>line</w:t>
      </w:r>
      <w:proofErr w:type="gramEnd"/>
      <w:r>
        <w:rPr>
          <w:rFonts w:eastAsia="Times New Roman"/>
        </w:rPr>
        <w:t xml:space="preserve"> [98]</w:t>
      </w:r>
      <w:r>
        <w:rPr>
          <w:rFonts w:eastAsia="Times New Roman"/>
        </w:rPr>
        <w:tab/>
        <w:t xml:space="preserve">Is </w:t>
      </w:r>
      <w:proofErr w:type="spellStart"/>
      <w:r>
        <w:rPr>
          <w:rFonts w:eastAsia="Times New Roman"/>
          <w:i/>
        </w:rPr>
        <w:t>Negrilla</w:t>
      </w:r>
      <w:proofErr w:type="spellEnd"/>
      <w:r>
        <w:rPr>
          <w:rFonts w:eastAsia="Times New Roman"/>
        </w:rPr>
        <w:t xml:space="preserve"> a genre or a </w:t>
      </w:r>
      <w:r w:rsidR="00AE164F">
        <w:rPr>
          <w:rFonts w:eastAsia="Times New Roman"/>
        </w:rPr>
        <w:t>person?</w:t>
      </w:r>
    </w:p>
    <w:p w14:paraId="2789E3BF" w14:textId="77777777" w:rsidR="00AE164F" w:rsidRDefault="00AE164F" w:rsidP="00032445">
      <w:pPr>
        <w:tabs>
          <w:tab w:val="left" w:pos="1440"/>
        </w:tabs>
        <w:rPr>
          <w:rFonts w:eastAsia="Times New Roman"/>
        </w:rPr>
      </w:pPr>
    </w:p>
    <w:p w14:paraId="5F222060" w14:textId="00F7108A" w:rsidR="00E75F68" w:rsidRPr="006160A0" w:rsidRDefault="00A551F6">
      <w:r>
        <w:rPr>
          <w:rFonts w:eastAsia="Times New Roman"/>
        </w:rPr>
        <w:t>=================================</w:t>
      </w:r>
    </w:p>
    <w:sectPr w:rsidR="00E75F68" w:rsidRPr="006160A0" w:rsidSect="0024404F">
      <w:headerReference w:type="even" r:id="rId10"/>
      <w:headerReference w:type="default" r:id="rId11"/>
      <w:pgSz w:w="12240" w:h="15840"/>
      <w:pgMar w:top="1224" w:right="1440" w:bottom="1843" w:left="1613"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38162" w14:textId="77777777" w:rsidR="00615E44" w:rsidRDefault="00615E44" w:rsidP="0024404F">
      <w:r>
        <w:separator/>
      </w:r>
    </w:p>
  </w:endnote>
  <w:endnote w:type="continuationSeparator" w:id="0">
    <w:p w14:paraId="5CDDE263" w14:textId="77777777" w:rsidR="00615E44" w:rsidRDefault="00615E44" w:rsidP="0024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B0CED" w14:textId="77777777" w:rsidR="00615E44" w:rsidRDefault="00615E44" w:rsidP="0024404F">
      <w:r>
        <w:separator/>
      </w:r>
    </w:p>
  </w:footnote>
  <w:footnote w:type="continuationSeparator" w:id="0">
    <w:p w14:paraId="09C5B851" w14:textId="77777777" w:rsidR="00615E44" w:rsidRDefault="00615E44" w:rsidP="00244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FB250" w14:textId="77777777" w:rsidR="00BA6EF3" w:rsidRDefault="00BA6EF3" w:rsidP="002440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98CE9D" w14:textId="77777777" w:rsidR="00BA6EF3" w:rsidRDefault="00BA6EF3" w:rsidP="0024404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87DFB" w14:textId="77777777" w:rsidR="00BA6EF3" w:rsidRDefault="00BA6EF3" w:rsidP="002440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60B3">
      <w:rPr>
        <w:rStyle w:val="PageNumber"/>
        <w:noProof/>
      </w:rPr>
      <w:t>7</w:t>
    </w:r>
    <w:r>
      <w:rPr>
        <w:rStyle w:val="PageNumber"/>
      </w:rPr>
      <w:fldChar w:fldCharType="end"/>
    </w:r>
  </w:p>
  <w:p w14:paraId="1698995D" w14:textId="18AACDAD" w:rsidR="00BA6EF3" w:rsidRDefault="00BA6EF3" w:rsidP="00CE186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A682D"/>
    <w:multiLevelType w:val="hybridMultilevel"/>
    <w:tmpl w:val="41C24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B1"/>
    <w:rsid w:val="00025452"/>
    <w:rsid w:val="00032445"/>
    <w:rsid w:val="000B17A0"/>
    <w:rsid w:val="000C39B1"/>
    <w:rsid w:val="001520C5"/>
    <w:rsid w:val="00235E53"/>
    <w:rsid w:val="0024404F"/>
    <w:rsid w:val="002506BF"/>
    <w:rsid w:val="00270320"/>
    <w:rsid w:val="00274FBF"/>
    <w:rsid w:val="00294538"/>
    <w:rsid w:val="002D0C69"/>
    <w:rsid w:val="002E2693"/>
    <w:rsid w:val="002E308C"/>
    <w:rsid w:val="003162BE"/>
    <w:rsid w:val="0033393D"/>
    <w:rsid w:val="003860B3"/>
    <w:rsid w:val="003A63A3"/>
    <w:rsid w:val="003D3198"/>
    <w:rsid w:val="004054B2"/>
    <w:rsid w:val="00421FF4"/>
    <w:rsid w:val="00422372"/>
    <w:rsid w:val="0044133D"/>
    <w:rsid w:val="00452C6E"/>
    <w:rsid w:val="00465881"/>
    <w:rsid w:val="00481574"/>
    <w:rsid w:val="004A25ED"/>
    <w:rsid w:val="004C7B0F"/>
    <w:rsid w:val="00512E51"/>
    <w:rsid w:val="00513729"/>
    <w:rsid w:val="00514D95"/>
    <w:rsid w:val="00581A7E"/>
    <w:rsid w:val="005D3821"/>
    <w:rsid w:val="00615E44"/>
    <w:rsid w:val="006160A0"/>
    <w:rsid w:val="00643DAA"/>
    <w:rsid w:val="006E5620"/>
    <w:rsid w:val="006F7ADE"/>
    <w:rsid w:val="007116E9"/>
    <w:rsid w:val="00742EA0"/>
    <w:rsid w:val="007434CA"/>
    <w:rsid w:val="00753BA9"/>
    <w:rsid w:val="007732D4"/>
    <w:rsid w:val="007834D4"/>
    <w:rsid w:val="007A10F0"/>
    <w:rsid w:val="008077BB"/>
    <w:rsid w:val="0084144A"/>
    <w:rsid w:val="00844803"/>
    <w:rsid w:val="008A6736"/>
    <w:rsid w:val="008B281A"/>
    <w:rsid w:val="009204ED"/>
    <w:rsid w:val="00942FF9"/>
    <w:rsid w:val="00985A81"/>
    <w:rsid w:val="009B718F"/>
    <w:rsid w:val="009C05B1"/>
    <w:rsid w:val="009F4B42"/>
    <w:rsid w:val="00A16EDE"/>
    <w:rsid w:val="00A51AD4"/>
    <w:rsid w:val="00A551F6"/>
    <w:rsid w:val="00A84FEB"/>
    <w:rsid w:val="00AD3243"/>
    <w:rsid w:val="00AE164F"/>
    <w:rsid w:val="00AE40C7"/>
    <w:rsid w:val="00B171F7"/>
    <w:rsid w:val="00B9066F"/>
    <w:rsid w:val="00BA6EF3"/>
    <w:rsid w:val="00BB6109"/>
    <w:rsid w:val="00BB76D9"/>
    <w:rsid w:val="00BC0890"/>
    <w:rsid w:val="00BF37B0"/>
    <w:rsid w:val="00C10D22"/>
    <w:rsid w:val="00C1618D"/>
    <w:rsid w:val="00C41901"/>
    <w:rsid w:val="00C67B5C"/>
    <w:rsid w:val="00CD0396"/>
    <w:rsid w:val="00CD1586"/>
    <w:rsid w:val="00CE186A"/>
    <w:rsid w:val="00D246DD"/>
    <w:rsid w:val="00D35D25"/>
    <w:rsid w:val="00DA007C"/>
    <w:rsid w:val="00DE44B4"/>
    <w:rsid w:val="00DF1029"/>
    <w:rsid w:val="00E159DC"/>
    <w:rsid w:val="00E16B72"/>
    <w:rsid w:val="00E242E2"/>
    <w:rsid w:val="00E55FEF"/>
    <w:rsid w:val="00E75F68"/>
    <w:rsid w:val="00E82021"/>
    <w:rsid w:val="00E87987"/>
    <w:rsid w:val="00EB49E5"/>
    <w:rsid w:val="00F00B5D"/>
    <w:rsid w:val="00F03E69"/>
    <w:rsid w:val="00F24094"/>
    <w:rsid w:val="00F32C02"/>
    <w:rsid w:val="00F92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A61E63"/>
  <w14:defaultImageDpi w14:val="300"/>
  <w15:docId w15:val="{30F8E599-DF7C-4E6D-BE4C-FE8C150F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14:numForm w14:val="oldStyle"/>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04F"/>
    <w:pPr>
      <w:tabs>
        <w:tab w:val="center" w:pos="4320"/>
        <w:tab w:val="right" w:pos="8640"/>
      </w:tabs>
    </w:pPr>
  </w:style>
  <w:style w:type="character" w:customStyle="1" w:styleId="HeaderChar">
    <w:name w:val="Header Char"/>
    <w:basedOn w:val="DefaultParagraphFont"/>
    <w:link w:val="Header"/>
    <w:uiPriority w:val="99"/>
    <w:rsid w:val="0024404F"/>
  </w:style>
  <w:style w:type="paragraph" w:styleId="Footer">
    <w:name w:val="footer"/>
    <w:basedOn w:val="Normal"/>
    <w:link w:val="FooterChar"/>
    <w:uiPriority w:val="99"/>
    <w:unhideWhenUsed/>
    <w:rsid w:val="0024404F"/>
    <w:pPr>
      <w:tabs>
        <w:tab w:val="center" w:pos="4320"/>
        <w:tab w:val="right" w:pos="8640"/>
      </w:tabs>
    </w:pPr>
  </w:style>
  <w:style w:type="character" w:customStyle="1" w:styleId="FooterChar">
    <w:name w:val="Footer Char"/>
    <w:basedOn w:val="DefaultParagraphFont"/>
    <w:link w:val="Footer"/>
    <w:uiPriority w:val="99"/>
    <w:rsid w:val="0024404F"/>
  </w:style>
  <w:style w:type="character" w:styleId="PageNumber">
    <w:name w:val="page number"/>
    <w:basedOn w:val="DefaultParagraphFont"/>
    <w:uiPriority w:val="99"/>
    <w:semiHidden/>
    <w:unhideWhenUsed/>
    <w:rsid w:val="0024404F"/>
  </w:style>
  <w:style w:type="paragraph" w:styleId="BalloonText">
    <w:name w:val="Balloon Text"/>
    <w:basedOn w:val="Normal"/>
    <w:link w:val="BalloonTextChar"/>
    <w:uiPriority w:val="99"/>
    <w:semiHidden/>
    <w:unhideWhenUsed/>
    <w:rsid w:val="002440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04F"/>
    <w:rPr>
      <w:rFonts w:ascii="Lucida Grande" w:hAnsi="Lucida Grande" w:cs="Lucida Grande"/>
      <w:sz w:val="18"/>
      <w:szCs w:val="18"/>
    </w:rPr>
  </w:style>
  <w:style w:type="paragraph" w:styleId="NormalWeb">
    <w:name w:val="Normal (Web)"/>
    <w:basedOn w:val="Normal"/>
    <w:uiPriority w:val="99"/>
    <w:semiHidden/>
    <w:unhideWhenUsed/>
    <w:rsid w:val="004C7B0F"/>
    <w:rPr>
      <w:rFonts w:eastAsiaTheme="minorHAnsi"/>
      <w14:numForm w14:val="default"/>
    </w:rPr>
  </w:style>
  <w:style w:type="paragraph" w:styleId="ListParagraph">
    <w:name w:val="List Paragraph"/>
    <w:basedOn w:val="Normal"/>
    <w:uiPriority w:val="34"/>
    <w:qFormat/>
    <w:rsid w:val="00512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Company>
  <LinksUpToDate>false</LinksUpToDate>
  <CharactersWithSpaces>13405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JANETTE.TILLEY</cp:lastModifiedBy>
  <cp:revision>4</cp:revision>
  <cp:lastPrinted>2016-11-10T02:48:00Z</cp:lastPrinted>
  <dcterms:created xsi:type="dcterms:W3CDTF">2016-11-28T14:23:00Z</dcterms:created>
  <dcterms:modified xsi:type="dcterms:W3CDTF">2016-11-28T14:28:00Z</dcterms:modified>
</cp:coreProperties>
</file>