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FECCCA" w14:textId="77777777" w:rsidR="002765E8" w:rsidRPr="003C4D9C" w:rsidRDefault="003C4D9C" w:rsidP="003C4D9C">
      <w:pPr>
        <w:jc w:val="center"/>
        <w:rPr>
          <w:rFonts w:ascii="Times New Roman" w:hAnsi="Times New Roman"/>
          <w:b/>
        </w:rPr>
      </w:pPr>
      <w:r w:rsidRPr="003C4D9C">
        <w:rPr>
          <w:rFonts w:ascii="Times New Roman" w:hAnsi="Times New Roman"/>
          <w:b/>
        </w:rPr>
        <w:t>Thin Airfoil Analysis –</w:t>
      </w:r>
      <w:r>
        <w:rPr>
          <w:rFonts w:ascii="Times New Roman" w:hAnsi="Times New Roman"/>
          <w:b/>
        </w:rPr>
        <w:t xml:space="preserve"> T</w:t>
      </w:r>
      <w:r w:rsidRPr="003C4D9C">
        <w:rPr>
          <w:rFonts w:ascii="Times New Roman" w:hAnsi="Times New Roman"/>
          <w:b/>
        </w:rPr>
        <w:t>he Panel Method</w:t>
      </w:r>
      <w:r>
        <w:rPr>
          <w:rFonts w:ascii="Times New Roman" w:hAnsi="Times New Roman"/>
          <w:b/>
        </w:rPr>
        <w:t xml:space="preserve"> Introduction</w:t>
      </w:r>
    </w:p>
    <w:p w14:paraId="6C0329C3" w14:textId="1503E6D6" w:rsidR="003C4D9C" w:rsidRDefault="001D5A10" w:rsidP="003C4D9C">
      <w:pPr>
        <w:rPr>
          <w:rFonts w:ascii="Times New Roman" w:hAnsi="Times New Roman"/>
        </w:rPr>
      </w:pPr>
      <w:r>
        <w:rPr>
          <w:rFonts w:ascii="Times New Roman" w:hAnsi="Times New Roman"/>
        </w:rPr>
        <w:t>The panel method is a</w:t>
      </w:r>
      <w:r w:rsidR="003C4D9C">
        <w:rPr>
          <w:rFonts w:ascii="Times New Roman" w:hAnsi="Times New Roman"/>
        </w:rPr>
        <w:t xml:space="preserve"> </w:t>
      </w:r>
      <w:r w:rsidR="00556C3E">
        <w:rPr>
          <w:rFonts w:ascii="Times New Roman" w:hAnsi="Times New Roman"/>
        </w:rPr>
        <w:t>method</w:t>
      </w:r>
      <w:r w:rsidR="003C4D9C">
        <w:rPr>
          <w:rFonts w:ascii="Times New Roman" w:hAnsi="Times New Roman"/>
        </w:rPr>
        <w:t xml:space="preserve"> to arrive at an approximate solution for the forces acting on an object</w:t>
      </w:r>
      <w:r w:rsidR="008622D1">
        <w:rPr>
          <w:rFonts w:ascii="Times New Roman" w:hAnsi="Times New Roman"/>
        </w:rPr>
        <w:t xml:space="preserve"> in general.  Here it is based o</w:t>
      </w:r>
      <w:r w:rsidR="003C4D9C">
        <w:rPr>
          <w:rFonts w:ascii="Times New Roman" w:hAnsi="Times New Roman"/>
        </w:rPr>
        <w:t>n inviscid flow analysis, so it is limited to the resultant pressure forces over the surface.  This method is basically a numerical approximation that relies on using discrete elements with a prescribed flow potential for each element.  The interaction of the elements are accounted for to satisfy the general boundary conditions – which here means that far from the surface the flow should revert to the mainstream velocity relative to the surface and at the surface the flow can not cross the element (acting as a solid surface).  There are a number of books and papers written that describe the method in very general terms and even the inclusion of viscous forces to some degree.   But here we are just introducing the method to get a feel for its usefulness in external flows, so we will use a simply geometry with a simply distribution of flow elements.</w:t>
      </w:r>
    </w:p>
    <w:p w14:paraId="50660983" w14:textId="4F2B78F5" w:rsidR="003C4D9C" w:rsidRDefault="003C4D9C" w:rsidP="003C4D9C">
      <w:pPr>
        <w:rPr>
          <w:rFonts w:ascii="Times New Roman" w:hAnsi="Times New Roman"/>
        </w:rPr>
      </w:pPr>
      <w:r>
        <w:rPr>
          <w:rFonts w:ascii="Times New Roman" w:hAnsi="Times New Roman"/>
        </w:rPr>
        <w:t>Since we are dealing with potent</w:t>
      </w:r>
      <w:r w:rsidR="001146A9">
        <w:rPr>
          <w:rFonts w:ascii="Times New Roman" w:hAnsi="Times New Roman"/>
        </w:rPr>
        <w:t>ial flow the Laplace of the velo</w:t>
      </w:r>
      <w:r>
        <w:rPr>
          <w:rFonts w:ascii="Times New Roman" w:hAnsi="Times New Roman"/>
        </w:rPr>
        <w:t xml:space="preserve">city potential becomes the governing equation, </w:t>
      </w:r>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∅=0</m:t>
        </m:r>
      </m:oMath>
      <w:r w:rsidR="00BF6C34">
        <w:rPr>
          <w:rFonts w:ascii="Times New Roman" w:hAnsi="Times New Roman"/>
        </w:rPr>
        <w:t xml:space="preserve">. At a surface we have </w:t>
      </w:r>
      <m:oMath>
        <m:r>
          <m:rPr>
            <m:sty m:val="p"/>
          </m:rPr>
          <w:rPr>
            <w:rFonts w:ascii="Cambria Math" w:hAnsi="Cambria Math"/>
          </w:rPr>
          <m:t>∇</m:t>
        </m:r>
        <m:r>
          <w:rPr>
            <w:rFonts w:ascii="Cambria Math" w:hAnsi="Cambria Math"/>
          </w:rPr>
          <m:t>∅∙</m:t>
        </m:r>
        <m:r>
          <m:rPr>
            <m:sty m:val="bi"/>
          </m:rPr>
          <w:rPr>
            <w:rFonts w:ascii="Cambria Math" w:hAnsi="Cambria Math"/>
          </w:rPr>
          <m:t>n</m:t>
        </m:r>
        <m:r>
          <w:rPr>
            <w:rFonts w:ascii="Cambria Math" w:hAnsi="Cambria Math"/>
          </w:rPr>
          <m:t>=0</m:t>
        </m:r>
      </m:oMath>
      <w:r w:rsidR="00BF6C34">
        <w:rPr>
          <w:rFonts w:ascii="Times New Roman" w:hAnsi="Times New Roman"/>
        </w:rPr>
        <w:t>.  Not</w:t>
      </w:r>
      <w:r w:rsidR="00556C3E">
        <w:rPr>
          <w:rFonts w:ascii="Times New Roman" w:hAnsi="Times New Roman"/>
        </w:rPr>
        <w:t>e that we</w:t>
      </w:r>
      <w:r w:rsidR="00BF6C34">
        <w:rPr>
          <w:rFonts w:ascii="Times New Roman" w:hAnsi="Times New Roman"/>
        </w:rPr>
        <w:t xml:space="preserve"> can put our frame of reference on the surface so fluid flow approaches the surface.  </w:t>
      </w:r>
    </w:p>
    <w:p w14:paraId="7587C12D" w14:textId="16DF35FA" w:rsidR="00BF6C34" w:rsidRDefault="00BF6C34" w:rsidP="003C4D9C">
      <w:pPr>
        <w:rPr>
          <w:rFonts w:ascii="Times New Roman" w:hAnsi="Times New Roman"/>
        </w:rPr>
      </w:pPr>
      <w:r>
        <w:rPr>
          <w:rFonts w:ascii="Times New Roman" w:hAnsi="Times New Roman"/>
        </w:rPr>
        <w:t>Without deriving this it can be shown that the following defines the velocity potential at any point P in the flow field</w:t>
      </w:r>
      <w:r w:rsidR="00556C3E">
        <w:rPr>
          <w:rFonts w:ascii="Times New Roman" w:hAnsi="Times New Roman"/>
        </w:rPr>
        <w:t xml:space="preserve"> (using Green’s Identify)</w:t>
      </w:r>
      <w:r>
        <w:rPr>
          <w:rFonts w:ascii="Times New Roman" w:hAnsi="Times New Roman"/>
        </w:rPr>
        <w:t>:</w:t>
      </w:r>
    </w:p>
    <w:p w14:paraId="740ACC56" w14:textId="5B8752CF" w:rsidR="00BF6C34" w:rsidRDefault="001146A9" w:rsidP="003C4D9C">
      <w:pPr>
        <w:rPr>
          <w:rFonts w:ascii="Times New Roman" w:hAnsi="Times New Roman"/>
        </w:rPr>
      </w:pPr>
      <m:oMathPara>
        <m:oMath>
          <m:r>
            <w:rPr>
              <w:rFonts w:ascii="Cambria Math" w:hAnsi="Cambria Math"/>
            </w:rPr>
            <m:t>∅</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den>
          </m:f>
          <m:nary>
            <m:naryPr>
              <m:limLoc m:val="undOvr"/>
              <m:subHide m:val="1"/>
              <m:supHide m:val="1"/>
              <m:ctrlPr>
                <w:rPr>
                  <w:rFonts w:ascii="Cambria Math" w:hAnsi="Cambria Math"/>
                  <w:i/>
                </w:rPr>
              </m:ctrlPr>
            </m:naryPr>
            <m:sub/>
            <m:sup/>
            <m:e>
              <m:r>
                <w:rPr>
                  <w:rFonts w:ascii="Cambria Math" w:hAnsi="Cambria Math"/>
                </w:rPr>
                <m:t>(</m:t>
              </m:r>
              <m:f>
                <m:fPr>
                  <m:ctrlPr>
                    <w:rPr>
                      <w:rFonts w:ascii="Cambria Math" w:hAnsi="Cambria Math"/>
                      <w:i/>
                    </w:rPr>
                  </m:ctrlPr>
                </m:fPr>
                <m:num>
                  <m:r>
                    <m:rPr>
                      <m:sty m:val="p"/>
                    </m:rPr>
                    <w:rPr>
                      <w:rFonts w:ascii="Cambria Math" w:hAnsi="Cambria Math"/>
                    </w:rPr>
                    <m:t>∇</m:t>
                  </m:r>
                  <m:r>
                    <w:rPr>
                      <w:rFonts w:ascii="Cambria Math" w:hAnsi="Cambria Math"/>
                    </w:rPr>
                    <m:t>∅</m:t>
                  </m:r>
                </m:num>
                <m:den>
                  <m:r>
                    <w:rPr>
                      <w:rFonts w:ascii="Cambria Math" w:hAnsi="Cambria Math"/>
                    </w:rPr>
                    <m:t>r</m:t>
                  </m:r>
                </m:den>
              </m:f>
              <m:r>
                <w:rPr>
                  <w:rFonts w:ascii="Cambria Math" w:hAnsi="Cambria Math"/>
                </w:rPr>
                <m:t>-∅</m:t>
              </m:r>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)∙ndS</m:t>
              </m:r>
            </m:e>
          </m:nary>
        </m:oMath>
      </m:oMathPara>
    </w:p>
    <w:p w14:paraId="13CF0FDB" w14:textId="3332990F" w:rsidR="00BF6C34" w:rsidRDefault="001146A9" w:rsidP="003C4D9C">
      <w:pPr>
        <w:rPr>
          <w:rFonts w:ascii="Times New Roman" w:hAnsi="Times New Roman"/>
        </w:rPr>
      </w:pPr>
      <w:r>
        <w:rPr>
          <w:rFonts w:ascii="Times New Roman" w:hAnsi="Times New Roman"/>
        </w:rPr>
        <w:t>w</w:t>
      </w:r>
      <w:r w:rsidR="00BF6C34">
        <w:rPr>
          <w:rFonts w:ascii="Times New Roman" w:hAnsi="Times New Roman"/>
        </w:rPr>
        <w:t>here</w:t>
      </w:r>
      <w:r>
        <w:rPr>
          <w:rFonts w:ascii="Times New Roman" w:hAnsi="Times New Roman"/>
        </w:rPr>
        <w:t xml:space="preserve"> the integral is over the surface area of </w:t>
      </w:r>
      <w:r w:rsidR="008622D1">
        <w:rPr>
          <w:rFonts w:ascii="Times New Roman" w:hAnsi="Times New Roman"/>
        </w:rPr>
        <w:t>the flow, S, which says that</w:t>
      </w:r>
      <w:r>
        <w:rPr>
          <w:rFonts w:ascii="Times New Roman" w:hAnsi="Times New Roman"/>
        </w:rPr>
        <w:t xml:space="preserve"> </w:t>
      </w:r>
      <w:r w:rsidR="00556C3E">
        <w:rPr>
          <w:rFonts w:ascii="Times New Roman" w:hAnsi="Times New Roman"/>
        </w:rPr>
        <w:t xml:space="preserve">to solve for the potential we </w:t>
      </w:r>
      <w:r w:rsidR="008622D1">
        <w:rPr>
          <w:rFonts w:ascii="Times New Roman" w:hAnsi="Times New Roman"/>
        </w:rPr>
        <w:t>evaluate</w:t>
      </w:r>
      <w:r>
        <w:rPr>
          <w:rFonts w:ascii="Times New Roman" w:hAnsi="Times New Roman"/>
        </w:rPr>
        <w:t xml:space="preserve"> </w:t>
      </w:r>
      <w:r w:rsidR="00C64D42">
        <w:rPr>
          <w:rFonts w:ascii="Times New Roman" w:hAnsi="Times New Roman"/>
        </w:rPr>
        <w:t xml:space="preserve">the </w:t>
      </w:r>
      <w:r w:rsidR="00556C3E">
        <w:rPr>
          <w:rFonts w:ascii="Times New Roman" w:hAnsi="Times New Roman"/>
        </w:rPr>
        <w:t xml:space="preserve">integral </w:t>
      </w:r>
      <w:r>
        <w:rPr>
          <w:rFonts w:ascii="Times New Roman" w:hAnsi="Times New Roman"/>
        </w:rPr>
        <w:t xml:space="preserve">on the </w:t>
      </w:r>
      <w:r w:rsidR="008622D1">
        <w:rPr>
          <w:rFonts w:ascii="Times New Roman" w:hAnsi="Times New Roman"/>
        </w:rPr>
        <w:t>flow boundaries</w:t>
      </w:r>
      <w:r>
        <w:rPr>
          <w:rFonts w:ascii="Times New Roman" w:hAnsi="Times New Roman"/>
        </w:rPr>
        <w:t xml:space="preserve"> (both the solid surface and infinitely far away</w:t>
      </w:r>
      <w:r w:rsidR="00556C3E">
        <w:rPr>
          <w:rFonts w:ascii="Times New Roman" w:hAnsi="Times New Roman"/>
        </w:rPr>
        <w:t>)</w:t>
      </w:r>
      <w:r>
        <w:rPr>
          <w:rFonts w:ascii="Times New Roman" w:hAnsi="Times New Roman"/>
        </w:rPr>
        <w:t>.</w:t>
      </w:r>
    </w:p>
    <w:p w14:paraId="099FF411" w14:textId="644EE7BC" w:rsidR="00BF6C34" w:rsidRDefault="001146A9" w:rsidP="003C4D9C">
      <w:pPr>
        <w:rPr>
          <w:rFonts w:ascii="Times New Roman" w:hAnsi="Times New Roman"/>
        </w:rPr>
      </w:pPr>
      <w:r>
        <w:rPr>
          <w:rFonts w:ascii="Times New Roman" w:hAnsi="Times New Roman"/>
        </w:rPr>
        <w:t>This comes from use of</w:t>
      </w:r>
      <w:r w:rsidR="00BF6C34">
        <w:rPr>
          <w:rFonts w:ascii="Times New Roman" w:hAnsi="Times New Roman"/>
        </w:rPr>
        <w:t xml:space="preserve"> the divergence theor</w:t>
      </w:r>
      <w:r>
        <w:rPr>
          <w:rFonts w:ascii="Times New Roman" w:hAnsi="Times New Roman"/>
        </w:rPr>
        <w:t>e</w:t>
      </w:r>
      <w:r w:rsidR="00BF6C34">
        <w:rPr>
          <w:rFonts w:ascii="Times New Roman" w:hAnsi="Times New Roman"/>
        </w:rPr>
        <w:t>m that says:</w:t>
      </w:r>
    </w:p>
    <w:p w14:paraId="5862E9CB" w14:textId="26A09BED" w:rsidR="00BF6C34" w:rsidRPr="001146A9" w:rsidRDefault="00A00833" w:rsidP="003C4D9C">
      <w:pPr>
        <w:rPr>
          <w:rFonts w:ascii="Times New Roman" w:hAnsi="Times New Roman"/>
        </w:rPr>
      </w:pPr>
      <m:oMathPara>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ð</m:t>
                  </m:r>
                  <m:sSub>
                    <m:sSubPr>
                      <m:ctrlPr>
                        <w:rPr>
                          <w:rFonts w:ascii="Cambria Math" w:hAnsi="Cambria Math"/>
                          <w:i/>
                        </w:rPr>
                      </m:ctrlPr>
                    </m:sSubPr>
                    <m:e>
                      <m:r>
                        <w:rPr>
                          <w:rFonts w:ascii="Cambria Math" w:hAnsi="Cambria Math"/>
                        </w:rPr>
                        <m:t>q</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d</m:t>
                  </m:r>
                  <m:r>
                    <w:rPr>
                      <w:rFonts w:ascii="Cambria Math" w:hAnsi="Cambria Math"/>
                    </w:rPr>
                    <m:t>S</m:t>
                  </m:r>
                </m:e>
              </m:nary>
            </m:e>
          </m:nary>
        </m:oMath>
      </m:oMathPara>
    </w:p>
    <w:p w14:paraId="65B004BC" w14:textId="3726B5EF" w:rsidR="00BF6C34" w:rsidRDefault="001D5A10" w:rsidP="003C4D9C">
      <w:pPr>
        <w:rPr>
          <w:rFonts w:ascii="Times New Roman" w:hAnsi="Times New Roman"/>
        </w:rPr>
      </w:pPr>
      <w:r>
        <w:rPr>
          <w:rFonts w:ascii="Times New Roman" w:hAnsi="Times New Roman"/>
        </w:rPr>
        <w:t xml:space="preserve">where q is the velocity vector.  This states that </w:t>
      </w:r>
      <w:r w:rsidR="001146A9">
        <w:rPr>
          <w:rFonts w:ascii="Times New Roman" w:hAnsi="Times New Roman"/>
        </w:rPr>
        <w:t>the rate of expansion within a volume equals the flux through the boundaries; if the fluid is incompressible then the left side is zero</w:t>
      </w:r>
      <w:r w:rsidR="00556C3E">
        <w:rPr>
          <w:rFonts w:ascii="Times New Roman" w:hAnsi="Times New Roman"/>
        </w:rPr>
        <w:t xml:space="preserve"> and the net flux through the boundary is zero (think of conservation of mass if that helps)</w:t>
      </w:r>
      <w:r w:rsidR="001146A9">
        <w:rPr>
          <w:rFonts w:ascii="Times New Roman" w:hAnsi="Times New Roman"/>
        </w:rPr>
        <w:t>.</w:t>
      </w:r>
    </w:p>
    <w:p w14:paraId="2CB28108" w14:textId="1D2437D3" w:rsidR="00BF6C34" w:rsidRDefault="00BF6C34" w:rsidP="003C4D9C">
      <w:pPr>
        <w:rPr>
          <w:rFonts w:ascii="Times New Roman" w:hAnsi="Times New Roman"/>
        </w:rPr>
      </w:pPr>
      <w:r>
        <w:rPr>
          <w:rFonts w:ascii="Times New Roman" w:hAnsi="Times New Roman"/>
        </w:rPr>
        <w:t>All this is nice but we really don’t need to find the potent</w:t>
      </w:r>
      <w:r w:rsidR="008622D1">
        <w:rPr>
          <w:rFonts w:ascii="Times New Roman" w:hAnsi="Times New Roman"/>
        </w:rPr>
        <w:t>ial of the entire flow, what our</w:t>
      </w:r>
      <w:r>
        <w:rPr>
          <w:rFonts w:ascii="Times New Roman" w:hAnsi="Times New Roman"/>
        </w:rPr>
        <w:t xml:space="preserve"> goal is</w:t>
      </w:r>
      <w:r w:rsidR="00556C3E">
        <w:rPr>
          <w:rFonts w:ascii="Times New Roman" w:hAnsi="Times New Roman"/>
        </w:rPr>
        <w:t>,</w:t>
      </w:r>
      <w:r>
        <w:rPr>
          <w:rFonts w:ascii="Times New Roman" w:hAnsi="Times New Roman"/>
        </w:rPr>
        <w:t xml:space="preserve"> is to set up a flow that we know satisfies the velocity boundary c</w:t>
      </w:r>
      <w:r w:rsidR="00556C3E">
        <w:rPr>
          <w:rFonts w:ascii="Times New Roman" w:hAnsi="Times New Roman"/>
        </w:rPr>
        <w:t>ondition at the surface (no velo</w:t>
      </w:r>
      <w:r>
        <w:rPr>
          <w:rFonts w:ascii="Times New Roman" w:hAnsi="Times New Roman"/>
        </w:rPr>
        <w:t>city component across the surface</w:t>
      </w:r>
      <w:r w:rsidR="00556C3E">
        <w:rPr>
          <w:rFonts w:ascii="Times New Roman" w:hAnsi="Times New Roman"/>
        </w:rPr>
        <w:t>) and far from the surface where the velocity is known</w:t>
      </w:r>
      <w:r>
        <w:rPr>
          <w:rFonts w:ascii="Times New Roman" w:hAnsi="Times New Roman"/>
        </w:rPr>
        <w:t xml:space="preserve">.  Since there are probably a lot of solutions to the flow that can achieve this we restrict the solution a little bit by forcing the Kutta condition </w:t>
      </w:r>
      <w:r w:rsidR="00556C3E">
        <w:rPr>
          <w:rFonts w:ascii="Times New Roman" w:hAnsi="Times New Roman"/>
        </w:rPr>
        <w:t xml:space="preserve">on the surface (described </w:t>
      </w:r>
      <w:r>
        <w:rPr>
          <w:rFonts w:ascii="Times New Roman" w:hAnsi="Times New Roman"/>
        </w:rPr>
        <w:t>later).</w:t>
      </w:r>
    </w:p>
    <w:p w14:paraId="570CD67D" w14:textId="117E67BB" w:rsidR="00BF6C34" w:rsidRDefault="0018374E" w:rsidP="003C4D9C">
      <w:pPr>
        <w:rPr>
          <w:rFonts w:ascii="Times New Roman" w:hAnsi="Times New Roman"/>
        </w:rPr>
      </w:pPr>
      <w:r>
        <w:rPr>
          <w:rFonts w:ascii="Times New Roman" w:hAnsi="Times New Roman"/>
        </w:rPr>
        <w:t xml:space="preserve">The general approach </w:t>
      </w:r>
      <w:r w:rsidR="00BF6C34">
        <w:rPr>
          <w:rFonts w:ascii="Times New Roman" w:hAnsi="Times New Roman"/>
        </w:rPr>
        <w:t>is to select a “grid” which is a series of “panels” that form the surface.  Here we take the panels as</w:t>
      </w:r>
      <w:r>
        <w:rPr>
          <w:rFonts w:ascii="Times New Roman" w:hAnsi="Times New Roman"/>
        </w:rPr>
        <w:t xml:space="preserve"> straight flat surfaces arranged</w:t>
      </w:r>
      <w:r w:rsidR="00BF6C34">
        <w:rPr>
          <w:rFonts w:ascii="Times New Roman" w:hAnsi="Times New Roman"/>
        </w:rPr>
        <w:t xml:space="preserve"> over the real surface, that in the limit of being very small </w:t>
      </w:r>
      <w:r>
        <w:rPr>
          <w:rFonts w:ascii="Times New Roman" w:hAnsi="Times New Roman"/>
        </w:rPr>
        <w:t xml:space="preserve">panels </w:t>
      </w:r>
      <w:r w:rsidR="00BF6C34">
        <w:rPr>
          <w:rFonts w:ascii="Times New Roman" w:hAnsi="Times New Roman"/>
        </w:rPr>
        <w:t xml:space="preserve">resemble the actual surface.  On each panel we </w:t>
      </w:r>
      <w:r w:rsidR="00BF6C34">
        <w:rPr>
          <w:rFonts w:ascii="Times New Roman" w:hAnsi="Times New Roman"/>
        </w:rPr>
        <w:lastRenderedPageBreak/>
        <w:t xml:space="preserve">place a distribution of flow elements (like sources, sinks vortices, etc) that when combined together will result in a flow field that will satisfy the surface boundary condition. </w:t>
      </w:r>
      <w:r w:rsidR="000B7CE7">
        <w:rPr>
          <w:rFonts w:ascii="Times New Roman" w:hAnsi="Times New Roman"/>
        </w:rPr>
        <w:t xml:space="preserve"> There are lots of ways to identify which elements to use and how they may be distributed on the panels.  Here we will use vortex elements, with one placed on each panel.  The net flow is the result of superposition of the flow set up by each element. So at each point in the field</w:t>
      </w:r>
      <w:r w:rsidR="000B7CE7" w:rsidRPr="000B7CE7">
        <w:rPr>
          <w:rFonts w:ascii="Times New Roman" w:hAnsi="Times New Roman"/>
        </w:rPr>
        <w:t xml:space="preserve"> </w:t>
      </w:r>
      <w:r w:rsidR="000B7CE7">
        <w:rPr>
          <w:rFonts w:ascii="Times New Roman" w:hAnsi="Times New Roman"/>
        </w:rPr>
        <w:t xml:space="preserve">we add together the flow caused by all of the panel elements.  The panels that are far away will have less and less influence on the flow because the strength of the </w:t>
      </w:r>
      <w:r>
        <w:rPr>
          <w:rFonts w:ascii="Times New Roman" w:hAnsi="Times New Roman"/>
        </w:rPr>
        <w:t>flow decreases with distance fro</w:t>
      </w:r>
      <w:r w:rsidR="000B7CE7">
        <w:rPr>
          <w:rFonts w:ascii="Times New Roman" w:hAnsi="Times New Roman"/>
        </w:rPr>
        <w:t>m the element origin.   But the influence never really goes to zero.</w:t>
      </w:r>
    </w:p>
    <w:p w14:paraId="228D574C" w14:textId="52F1B9F7" w:rsidR="000B7CE7" w:rsidRDefault="001D5A10" w:rsidP="003C4D9C">
      <w:pPr>
        <w:rPr>
          <w:rFonts w:ascii="Times New Roman" w:hAnsi="Times New Roman"/>
        </w:rPr>
      </w:pPr>
      <w:r>
        <w:rPr>
          <w:rFonts w:ascii="Times New Roman" w:hAnsi="Times New Roman"/>
          <w:noProof/>
          <w:lang w:eastAsia="en-US"/>
        </w:rPr>
        <mc:AlternateContent>
          <mc:Choice Requires="wps">
            <w:drawing>
              <wp:anchor distT="0" distB="0" distL="114300" distR="114300" simplePos="0" relativeHeight="251659264" behindDoc="0" locked="0" layoutInCell="1" allowOverlap="1" wp14:anchorId="5F5CDB5B" wp14:editId="24063068">
                <wp:simplePos x="0" y="0"/>
                <wp:positionH relativeFrom="column">
                  <wp:posOffset>-62865</wp:posOffset>
                </wp:positionH>
                <wp:positionV relativeFrom="paragraph">
                  <wp:posOffset>12700</wp:posOffset>
                </wp:positionV>
                <wp:extent cx="3543300" cy="25146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5433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48E4B2" w14:textId="7AE2481F" w:rsidR="00A00833" w:rsidRDefault="00A00833">
                            <w:r>
                              <w:rPr>
                                <w:noProof/>
                                <w:lang w:eastAsia="en-US"/>
                              </w:rPr>
                              <w:drawing>
                                <wp:inline distT="0" distB="0" distL="0" distR="0" wp14:anchorId="55F5BAF5" wp14:editId="60DC21B5">
                                  <wp:extent cx="3360420" cy="177419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0420" cy="1774190"/>
                                          </a:xfrm>
                                          <a:prstGeom prst="rect">
                                            <a:avLst/>
                                          </a:prstGeom>
                                          <a:noFill/>
                                          <a:ln>
                                            <a:noFill/>
                                          </a:ln>
                                        </pic:spPr>
                                      </pic:pic>
                                    </a:graphicData>
                                  </a:graphic>
                                </wp:inline>
                              </w:drawing>
                            </w:r>
                          </w:p>
                          <w:p w14:paraId="31E44112" w14:textId="533FD408" w:rsidR="00A00833" w:rsidRDefault="00A00833"/>
                          <w:p w14:paraId="1CA11DEB" w14:textId="12237B81" w:rsidR="00A00833" w:rsidRPr="006A2F2B" w:rsidRDefault="00A00833">
                            <w:pPr>
                              <w:rPr>
                                <w:rFonts w:ascii="Times New Roman" w:hAnsi="Times New Roman" w:cs="Times New Roman"/>
                                <w:sz w:val="22"/>
                                <w:szCs w:val="22"/>
                              </w:rPr>
                            </w:pPr>
                            <w:r w:rsidRPr="006A2F2B">
                              <w:rPr>
                                <w:rFonts w:ascii="Times New Roman" w:hAnsi="Times New Roman" w:cs="Times New Roman"/>
                                <w:sz w:val="22"/>
                                <w:szCs w:val="22"/>
                              </w:rPr>
                              <w:t>Fig. 1 Illustration of a panel geometry (Katz and Plotkin)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9pt;margin-top:1pt;width:279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" filled="f" stroked="f">
                <v:textbox>
                  <w:txbxContent>
                    <w:p w14:paraId="4148E4B2" w14:textId="7AE2481F" w:rsidR="005F3988" w:rsidRDefault="005F3988">
                      <w:r>
                        <w:rPr>
                          <w:noProof/>
                          <w:lang w:eastAsia="en-US"/>
                        </w:rPr>
                        <w:drawing>
                          <wp:inline distT="0" distB="0" distL="0" distR="0" wp14:anchorId="55F5BAF5" wp14:editId="60DC21B5">
                            <wp:extent cx="3360420" cy="177419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420" cy="1774190"/>
                                    </a:xfrm>
                                    <a:prstGeom prst="rect">
                                      <a:avLst/>
                                    </a:prstGeom>
                                    <a:noFill/>
                                    <a:ln>
                                      <a:noFill/>
                                    </a:ln>
                                  </pic:spPr>
                                </pic:pic>
                              </a:graphicData>
                            </a:graphic>
                          </wp:inline>
                        </w:drawing>
                      </w:r>
                    </w:p>
                    <w:p w14:paraId="31E44112" w14:textId="533FD408" w:rsidR="005F3988" w:rsidRDefault="005F3988"/>
                    <w:p w14:paraId="1CA11DEB" w14:textId="12237B81" w:rsidR="005F3988" w:rsidRPr="006A2F2B" w:rsidRDefault="005F3988">
                      <w:pPr>
                        <w:rPr>
                          <w:rFonts w:ascii="Times New Roman" w:hAnsi="Times New Roman" w:cs="Times New Roman"/>
                          <w:sz w:val="22"/>
                          <w:szCs w:val="22"/>
                        </w:rPr>
                      </w:pPr>
                      <w:r w:rsidRPr="006A2F2B">
                        <w:rPr>
                          <w:rFonts w:ascii="Times New Roman" w:hAnsi="Times New Roman" w:cs="Times New Roman"/>
                          <w:sz w:val="22"/>
                          <w:szCs w:val="22"/>
                        </w:rPr>
                        <w:t>Fig. 1 Illustration of a panel geometry (Katz and Plotkin)</w:t>
                      </w:r>
                    </w:p>
                  </w:txbxContent>
                </v:textbox>
                <w10:wrap type="square"/>
              </v:shape>
            </w:pict>
          </mc:Fallback>
        </mc:AlternateContent>
      </w:r>
      <w:r w:rsidR="000B7CE7">
        <w:rPr>
          <w:rFonts w:ascii="Times New Roman" w:hAnsi="Times New Roman"/>
        </w:rPr>
        <w:t>So we put a series of panels over the surface</w:t>
      </w:r>
      <w:r w:rsidR="007D1140">
        <w:rPr>
          <w:rFonts w:ascii="Times New Roman" w:hAnsi="Times New Roman"/>
        </w:rPr>
        <w:t xml:space="preserve"> and in doing so we need to specify the size of each panel. W</w:t>
      </w:r>
      <w:r w:rsidR="000B7CE7">
        <w:rPr>
          <w:rFonts w:ascii="Times New Roman" w:hAnsi="Times New Roman"/>
        </w:rPr>
        <w:t xml:space="preserve">e place a vortex </w:t>
      </w:r>
      <w:r w:rsidR="007D1140">
        <w:rPr>
          <w:rFonts w:ascii="Times New Roman" w:hAnsi="Times New Roman"/>
        </w:rPr>
        <w:t>of some strength</w:t>
      </w:r>
      <w:r w:rsidR="000B7CE7">
        <w:rPr>
          <w:rFonts w:ascii="Times New Roman" w:hAnsi="Times New Roman"/>
        </w:rPr>
        <w:t xml:space="preserve"> </w:t>
      </w:r>
      <w:r w:rsidR="007D1140">
        <w:rPr>
          <w:rFonts w:ascii="Times New Roman" w:hAnsi="Times New Roman"/>
        </w:rPr>
        <w:t xml:space="preserve">some where </w:t>
      </w:r>
      <w:r w:rsidR="000B7CE7">
        <w:rPr>
          <w:rFonts w:ascii="Times New Roman" w:hAnsi="Times New Roman"/>
        </w:rPr>
        <w:t>on the panel and now we must identify points on the surface where we want to make sure that the velocity is zero across the surface.</w:t>
      </w:r>
      <w:r w:rsidR="007D1140">
        <w:rPr>
          <w:rFonts w:ascii="Times New Roman" w:hAnsi="Times New Roman"/>
        </w:rPr>
        <w:t xml:space="preserve">  So we are still using individual points to evaluate the element (vortex) flow field – in essence it needs its own origin to write an equation for the flow generated by this element.  We also only pick a point on the panel to check to make sure that the net sum of contributions from all elements results in zero flow across the surface.</w:t>
      </w:r>
      <w:r w:rsidR="008622D1">
        <w:rPr>
          <w:rFonts w:ascii="Times New Roman" w:hAnsi="Times New Roman"/>
        </w:rPr>
        <w:t xml:space="preserve">  This will be ok if the panels are reasonably small.</w:t>
      </w:r>
    </w:p>
    <w:p w14:paraId="235AC8F1" w14:textId="4056A60A" w:rsidR="007D1140" w:rsidRPr="008622D1" w:rsidRDefault="007D1140" w:rsidP="003C4D9C">
      <w:r>
        <w:rPr>
          <w:rFonts w:ascii="Times New Roman" w:hAnsi="Times New Roman"/>
        </w:rPr>
        <w:t>We define “co</w:t>
      </w:r>
      <w:r w:rsidR="001146A9">
        <w:rPr>
          <w:rFonts w:ascii="Times New Roman" w:hAnsi="Times New Roman"/>
        </w:rPr>
        <w:t>l</w:t>
      </w:r>
      <w:r>
        <w:rPr>
          <w:rFonts w:ascii="Times New Roman" w:hAnsi="Times New Roman"/>
        </w:rPr>
        <w:t>l</w:t>
      </w:r>
      <w:r w:rsidR="00130CA3">
        <w:rPr>
          <w:rFonts w:ascii="Times New Roman" w:hAnsi="Times New Roman"/>
        </w:rPr>
        <w:t>ocation points” as the location on each</w:t>
      </w:r>
      <w:r>
        <w:rPr>
          <w:rFonts w:ascii="Times New Roman" w:hAnsi="Times New Roman"/>
        </w:rPr>
        <w:t xml:space="preserve"> panel where the velocity across the surface is to be zero.  We </w:t>
      </w:r>
      <w:r w:rsidR="00130CA3">
        <w:rPr>
          <w:rFonts w:ascii="Times New Roman" w:hAnsi="Times New Roman"/>
        </w:rPr>
        <w:t xml:space="preserve">also </w:t>
      </w:r>
      <w:r>
        <w:rPr>
          <w:rFonts w:ascii="Times New Roman" w:hAnsi="Times New Roman"/>
        </w:rPr>
        <w:t>define e</w:t>
      </w:r>
      <w:r w:rsidR="005804E2">
        <w:rPr>
          <w:rFonts w:ascii="Times New Roman" w:hAnsi="Times New Roman"/>
        </w:rPr>
        <w:t>lement locations to be where in</w:t>
      </w:r>
      <w:r>
        <w:rPr>
          <w:rFonts w:ascii="Times New Roman" w:hAnsi="Times New Roman"/>
        </w:rPr>
        <w:t>div</w:t>
      </w:r>
      <w:r w:rsidR="005804E2">
        <w:rPr>
          <w:rFonts w:ascii="Times New Roman" w:hAnsi="Times New Roman"/>
        </w:rPr>
        <w:t>id</w:t>
      </w:r>
      <w:r>
        <w:rPr>
          <w:rFonts w:ascii="Times New Roman" w:hAnsi="Times New Roman"/>
        </w:rPr>
        <w:t>ual elements (vortices) have their origins on the panel.</w:t>
      </w:r>
    </w:p>
    <w:p w14:paraId="6CDB8038" w14:textId="6952CE2C" w:rsidR="005804E2" w:rsidRDefault="008622D1" w:rsidP="003C4D9C">
      <w:pPr>
        <w:rPr>
          <w:rFonts w:ascii="Times New Roman" w:hAnsi="Times New Roman"/>
        </w:rPr>
      </w:pPr>
      <w:r>
        <w:rPr>
          <w:rFonts w:ascii="Times New Roman" w:hAnsi="Times New Roman"/>
          <w:noProof/>
          <w:lang w:eastAsia="en-US"/>
        </w:rPr>
        <mc:AlternateContent>
          <mc:Choice Requires="wps">
            <w:drawing>
              <wp:anchor distT="0" distB="0" distL="114300" distR="114300" simplePos="0" relativeHeight="251660288" behindDoc="0" locked="0" layoutInCell="1" allowOverlap="1" wp14:anchorId="031BEBC5" wp14:editId="6652A7F0">
                <wp:simplePos x="0" y="0"/>
                <wp:positionH relativeFrom="column">
                  <wp:posOffset>-62865</wp:posOffset>
                </wp:positionH>
                <wp:positionV relativeFrom="paragraph">
                  <wp:posOffset>79375</wp:posOffset>
                </wp:positionV>
                <wp:extent cx="3657600" cy="21717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1D02AD" w14:textId="380AF5D3" w:rsidR="00A00833" w:rsidRDefault="00A00833">
                            <w:r>
                              <w:rPr>
                                <w:noProof/>
                                <w:lang w:eastAsia="en-US"/>
                              </w:rPr>
                              <w:drawing>
                                <wp:inline distT="0" distB="0" distL="0" distR="0" wp14:anchorId="7708F1C3" wp14:editId="16C4ED87">
                                  <wp:extent cx="3474720" cy="1763100"/>
                                  <wp:effectExtent l="0" t="0" r="508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4720" cy="1763100"/>
                                          </a:xfrm>
                                          <a:prstGeom prst="rect">
                                            <a:avLst/>
                                          </a:prstGeom>
                                          <a:noFill/>
                                          <a:ln>
                                            <a:noFill/>
                                          </a:ln>
                                        </pic:spPr>
                                      </pic:pic>
                                    </a:graphicData>
                                  </a:graphic>
                                </wp:inline>
                              </w:drawing>
                            </w:r>
                          </w:p>
                          <w:p w14:paraId="1EFC6C75" w14:textId="3CD8E4FE" w:rsidR="00A00833" w:rsidRPr="00493026" w:rsidRDefault="00A00833">
                            <w:pPr>
                              <w:rPr>
                                <w:rFonts w:ascii="Times New Roman" w:hAnsi="Times New Roman" w:cs="Times New Roman"/>
                                <w:sz w:val="22"/>
                                <w:szCs w:val="22"/>
                              </w:rPr>
                            </w:pPr>
                            <w:r w:rsidRPr="00493026">
                              <w:rPr>
                                <w:rFonts w:ascii="Times New Roman" w:hAnsi="Times New Roman" w:cs="Times New Roman"/>
                                <w:sz w:val="22"/>
                                <w:szCs w:val="22"/>
                              </w:rPr>
                              <w:t>Fig. 2 Surface coordinates, (Katz and Plotkin)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7" type="#_x0000_t202" style="position:absolute;margin-left:-4.9pt;margin-top:6.25pt;width:4in;height:17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" filled="f" stroked="f">
                <v:textbox>
                  <w:txbxContent>
                    <w:p w14:paraId="271D02AD" w14:textId="380AF5D3" w:rsidR="005F3988" w:rsidRDefault="005F3988">
                      <w:r>
                        <w:rPr>
                          <w:noProof/>
                          <w:lang w:eastAsia="en-US"/>
                        </w:rPr>
                        <w:drawing>
                          <wp:inline distT="0" distB="0" distL="0" distR="0" wp14:anchorId="7708F1C3" wp14:editId="16C4ED87">
                            <wp:extent cx="3474720" cy="1763100"/>
                            <wp:effectExtent l="0" t="0" r="508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4720" cy="1763100"/>
                                    </a:xfrm>
                                    <a:prstGeom prst="rect">
                                      <a:avLst/>
                                    </a:prstGeom>
                                    <a:noFill/>
                                    <a:ln>
                                      <a:noFill/>
                                    </a:ln>
                                  </pic:spPr>
                                </pic:pic>
                              </a:graphicData>
                            </a:graphic>
                          </wp:inline>
                        </w:drawing>
                      </w:r>
                    </w:p>
                    <w:p w14:paraId="1EFC6C75" w14:textId="3CD8E4FE" w:rsidR="005F3988" w:rsidRPr="00493026" w:rsidRDefault="005F3988">
                      <w:pPr>
                        <w:rPr>
                          <w:rFonts w:ascii="Times New Roman" w:hAnsi="Times New Roman" w:cs="Times New Roman"/>
                          <w:sz w:val="22"/>
                          <w:szCs w:val="22"/>
                        </w:rPr>
                      </w:pPr>
                      <w:r w:rsidRPr="00493026">
                        <w:rPr>
                          <w:rFonts w:ascii="Times New Roman" w:hAnsi="Times New Roman" w:cs="Times New Roman"/>
                          <w:sz w:val="22"/>
                          <w:szCs w:val="22"/>
                        </w:rPr>
                        <w:t>Fig. 2 Surface coordinates, (Katz and Plotkin)</w:t>
                      </w:r>
                    </w:p>
                  </w:txbxContent>
                </v:textbox>
                <w10:wrap type="square"/>
              </v:shape>
            </w:pict>
          </mc:Fallback>
        </mc:AlternateContent>
      </w:r>
      <w:r w:rsidR="005804E2">
        <w:rPr>
          <w:rFonts w:ascii="Times New Roman" w:hAnsi="Times New Roman"/>
        </w:rPr>
        <w:t xml:space="preserve">The method is going to solve for the needed vortex strength </w:t>
      </w:r>
      <w:r w:rsidR="00130CA3">
        <w:rPr>
          <w:rFonts w:ascii="Times New Roman" w:hAnsi="Times New Roman"/>
        </w:rPr>
        <w:t xml:space="preserve">on each panel </w:t>
      </w:r>
      <w:r w:rsidR="005804E2">
        <w:rPr>
          <w:rFonts w:ascii="Times New Roman" w:hAnsi="Times New Roman"/>
        </w:rPr>
        <w:t>that keep</w:t>
      </w:r>
      <w:r>
        <w:rPr>
          <w:rFonts w:ascii="Times New Roman" w:hAnsi="Times New Roman"/>
        </w:rPr>
        <w:t>s</w:t>
      </w:r>
      <w:r w:rsidR="005804E2">
        <w:rPr>
          <w:rFonts w:ascii="Times New Roman" w:hAnsi="Times New Roman"/>
        </w:rPr>
        <w:t xml:space="preserve"> the velocity across </w:t>
      </w:r>
      <w:r w:rsidR="00130CA3">
        <w:rPr>
          <w:rFonts w:ascii="Times New Roman" w:hAnsi="Times New Roman"/>
        </w:rPr>
        <w:t xml:space="preserve">all of </w:t>
      </w:r>
      <w:r w:rsidR="005804E2">
        <w:rPr>
          <w:rFonts w:ascii="Times New Roman" w:hAnsi="Times New Roman"/>
        </w:rPr>
        <w:t>the panel</w:t>
      </w:r>
      <w:r w:rsidR="00130CA3">
        <w:rPr>
          <w:rFonts w:ascii="Times New Roman" w:hAnsi="Times New Roman"/>
        </w:rPr>
        <w:t>s</w:t>
      </w:r>
      <w:r w:rsidR="005804E2">
        <w:rPr>
          <w:rFonts w:ascii="Times New Roman" w:hAnsi="Times New Roman"/>
        </w:rPr>
        <w:t xml:space="preserve"> at zero.  Once we have this distribution of strengths we will see that we can calculate the total lift on the surface that results from all of these elements.  Recall that the lift experienced by a surface is really the component of the pressure </w:t>
      </w:r>
      <w:r>
        <w:rPr>
          <w:rFonts w:ascii="Times New Roman" w:hAnsi="Times New Roman"/>
        </w:rPr>
        <w:t>at</w:t>
      </w:r>
      <w:r w:rsidR="005804E2">
        <w:rPr>
          <w:rFonts w:ascii="Times New Roman" w:hAnsi="Times New Roman"/>
        </w:rPr>
        <w:t xml:space="preserve"> the surface integrated over the surface area in a direction normal to the approach velocity vector of the flow</w:t>
      </w:r>
      <w:r>
        <w:rPr>
          <w:rFonts w:ascii="Times New Roman" w:hAnsi="Times New Roman"/>
        </w:rPr>
        <w:t xml:space="preserve"> – it is not necessarily vertical, but usually related to the approach velocity</w:t>
      </w:r>
      <w:r w:rsidR="005804E2">
        <w:rPr>
          <w:rFonts w:ascii="Times New Roman" w:hAnsi="Times New Roman"/>
        </w:rPr>
        <w:t>.</w:t>
      </w:r>
    </w:p>
    <w:p w14:paraId="5B77A269" w14:textId="179E76BB" w:rsidR="001F4943" w:rsidRDefault="001F4943" w:rsidP="003C4D9C">
      <w:pPr>
        <w:rPr>
          <w:rFonts w:ascii="Times New Roman" w:hAnsi="Times New Roman"/>
        </w:rPr>
      </w:pPr>
      <w:r>
        <w:rPr>
          <w:rFonts w:ascii="Times New Roman" w:hAnsi="Times New Roman"/>
        </w:rPr>
        <w:t xml:space="preserve">Here we are going to use flat plate panels.  So to get an idea of how we should define the vortex origins on each panel we can examine flow over a single flat plate at some angle of attack to the oncoming flow, </w:t>
      </w:r>
      <w:r w:rsidRPr="001F4943">
        <w:rPr>
          <w:rFonts w:ascii="Symbol" w:hAnsi="Symbol"/>
        </w:rPr>
        <w:t></w:t>
      </w:r>
      <w:r>
        <w:rPr>
          <w:rFonts w:ascii="Times New Roman" w:hAnsi="Times New Roman"/>
        </w:rPr>
        <w:t xml:space="preserve">.  </w:t>
      </w:r>
    </w:p>
    <w:p w14:paraId="37286B7A" w14:textId="28BC53BD" w:rsidR="001F4943" w:rsidRDefault="001F4943" w:rsidP="003C4D9C">
      <w:pPr>
        <w:rPr>
          <w:rFonts w:ascii="Times New Roman" w:hAnsi="Times New Roman"/>
        </w:rPr>
      </w:pPr>
      <w:r>
        <w:rPr>
          <w:rFonts w:ascii="Times New Roman" w:hAnsi="Times New Roman"/>
        </w:rPr>
        <w:t>First we define the “center of pressure”, x</w:t>
      </w:r>
      <w:r w:rsidRPr="001F4943">
        <w:rPr>
          <w:rFonts w:ascii="Times New Roman" w:hAnsi="Times New Roman"/>
          <w:vertAlign w:val="subscript"/>
        </w:rPr>
        <w:t>cp</w:t>
      </w:r>
      <w:r>
        <w:rPr>
          <w:rFonts w:ascii="Times New Roman" w:hAnsi="Times New Roman"/>
        </w:rPr>
        <w:t>.  This is the location on the surface where the result</w:t>
      </w:r>
      <w:r w:rsidR="00596AD3">
        <w:rPr>
          <w:rFonts w:ascii="Times New Roman" w:hAnsi="Times New Roman"/>
        </w:rPr>
        <w:t>ant</w:t>
      </w:r>
      <w:r>
        <w:rPr>
          <w:rFonts w:ascii="Times New Roman" w:hAnsi="Times New Roman"/>
        </w:rPr>
        <w:t xml:space="preserve"> lift acts such that there is no </w:t>
      </w:r>
      <w:r w:rsidR="00596AD3">
        <w:rPr>
          <w:rFonts w:ascii="Times New Roman" w:hAnsi="Times New Roman"/>
        </w:rPr>
        <w:t xml:space="preserve">net </w:t>
      </w:r>
      <w:r>
        <w:rPr>
          <w:rFonts w:ascii="Times New Roman" w:hAnsi="Times New Roman"/>
        </w:rPr>
        <w:t>moment (see White Chapt. 8 for some det</w:t>
      </w:r>
      <w:r w:rsidR="00596AD3">
        <w:rPr>
          <w:rFonts w:ascii="Times New Roman" w:hAnsi="Times New Roman"/>
        </w:rPr>
        <w:t>ails on this).  I</w:t>
      </w:r>
      <w:r>
        <w:rPr>
          <w:rFonts w:ascii="Times New Roman" w:hAnsi="Times New Roman"/>
        </w:rPr>
        <w:t>n general</w:t>
      </w:r>
      <w:r w:rsidR="00596AD3">
        <w:rPr>
          <w:rFonts w:ascii="Times New Roman" w:hAnsi="Times New Roman"/>
        </w:rPr>
        <w:t>,</w:t>
      </w:r>
      <w:r>
        <w:rPr>
          <w:rFonts w:ascii="Times New Roman" w:hAnsi="Times New Roman"/>
        </w:rPr>
        <w:t xml:space="preserve"> if the moment about the leading edge is Mo, L is the lift and x is the coordinate measured along the flat surface from the leading edge then:</w:t>
      </w:r>
    </w:p>
    <w:p w14:paraId="353D9C95" w14:textId="2DFC5F2C" w:rsidR="001F4943" w:rsidRDefault="001F4943" w:rsidP="003C4D9C">
      <w:pPr>
        <w:rPr>
          <w:rFonts w:ascii="Times New Roman" w:hAnsi="Times New Roman"/>
        </w:rPr>
      </w:pPr>
      <w:r>
        <w:rPr>
          <w:rFonts w:ascii="Times New Roman" w:hAnsi="Times New Roman"/>
        </w:rPr>
        <w:t xml:space="preserve"> </w:t>
      </w:r>
      <w:r w:rsidRPr="001146A9">
        <w:rPr>
          <w:rFonts w:ascii="Times New Roman" w:hAnsi="Times New Roman"/>
          <w:i/>
        </w:rPr>
        <w:t>x</w:t>
      </w:r>
      <w:r w:rsidRPr="001146A9">
        <w:rPr>
          <w:rFonts w:ascii="Times New Roman" w:hAnsi="Times New Roman"/>
          <w:i/>
          <w:vertAlign w:val="subscript"/>
        </w:rPr>
        <w:t xml:space="preserve">cp </w:t>
      </w:r>
      <w:r w:rsidRPr="001146A9">
        <w:rPr>
          <w:rFonts w:ascii="Times New Roman" w:hAnsi="Times New Roman"/>
          <w:i/>
        </w:rPr>
        <w:t>= -Mo/L</w:t>
      </w:r>
      <w:r>
        <w:rPr>
          <w:rFonts w:ascii="Times New Roman" w:hAnsi="Times New Roman"/>
        </w:rPr>
        <w:t>.</w:t>
      </w:r>
    </w:p>
    <w:p w14:paraId="7F55C9AF" w14:textId="5BE546C3" w:rsidR="001F4943" w:rsidRDefault="001F4943" w:rsidP="003C4D9C">
      <w:pPr>
        <w:rPr>
          <w:rFonts w:ascii="Times New Roman" w:hAnsi="Times New Roman" w:cs="Times New Roman"/>
        </w:rPr>
      </w:pPr>
      <w:r>
        <w:rPr>
          <w:rFonts w:ascii="Times New Roman" w:hAnsi="Times New Roman"/>
        </w:rPr>
        <w:t>Consider now flow over the same flat surface</w:t>
      </w:r>
      <w:r w:rsidR="00596AD3">
        <w:rPr>
          <w:rFonts w:ascii="Times New Roman" w:hAnsi="Times New Roman"/>
        </w:rPr>
        <w:t>,</w:t>
      </w:r>
      <w:r>
        <w:rPr>
          <w:rFonts w:ascii="Times New Roman" w:hAnsi="Times New Roman"/>
        </w:rPr>
        <w:t xml:space="preserve"> the lift we have seen is </w:t>
      </w:r>
      <w:r w:rsidRPr="001146A9">
        <w:rPr>
          <w:rFonts w:ascii="Times New Roman" w:hAnsi="Times New Roman"/>
          <w:i/>
        </w:rPr>
        <w:t xml:space="preserve">L= </w:t>
      </w:r>
      <w:r w:rsidRPr="001146A9">
        <w:rPr>
          <w:rFonts w:ascii="Symbol" w:hAnsi="Symbol"/>
          <w:i/>
        </w:rPr>
        <w:t></w:t>
      </w:r>
      <w:r w:rsidR="001146A9">
        <w:rPr>
          <w:rFonts w:ascii="Times New Roman" w:hAnsi="Times New Roman"/>
          <w:i/>
        </w:rPr>
        <w:t>U</w:t>
      </w:r>
      <w:r w:rsidRPr="001146A9">
        <w:rPr>
          <w:rFonts w:ascii="Symbol" w:hAnsi="Symbol"/>
          <w:i/>
        </w:rPr>
        <w:t></w:t>
      </w:r>
      <w:r w:rsidRPr="001146A9">
        <w:rPr>
          <w:rFonts w:ascii="Symbol" w:hAnsi="Symbol"/>
          <w:i/>
        </w:rPr>
        <w:t></w:t>
      </w:r>
      <w:r w:rsidRPr="001146A9">
        <w:rPr>
          <w:rFonts w:ascii="Times New Roman" w:hAnsi="Times New Roman" w:cs="Times New Roman"/>
          <w:i/>
        </w:rPr>
        <w:t>(</w:t>
      </w:r>
      <w:r>
        <w:rPr>
          <w:rFonts w:ascii="Times New Roman" w:hAnsi="Times New Roman" w:cs="Times New Roman"/>
        </w:rPr>
        <w:t xml:space="preserve">note that we are going to define </w:t>
      </w:r>
      <w:r w:rsidRPr="001146A9">
        <w:rPr>
          <w:rFonts w:ascii="Symbol" w:hAnsi="Symbol" w:cs="Times New Roman"/>
          <w:i/>
        </w:rPr>
        <w:t></w:t>
      </w:r>
      <w:r>
        <w:rPr>
          <w:rFonts w:ascii="Times New Roman" w:hAnsi="Times New Roman" w:cs="Times New Roman"/>
        </w:rPr>
        <w:t xml:space="preserve"> as </w:t>
      </w:r>
      <w:r w:rsidRPr="008622D1">
        <w:rPr>
          <w:rFonts w:ascii="Times New Roman" w:hAnsi="Times New Roman" w:cs="Times New Roman"/>
          <w:u w:val="single"/>
        </w:rPr>
        <w:t>positive cloc</w:t>
      </w:r>
      <w:r w:rsidR="00596AD3" w:rsidRPr="008622D1">
        <w:rPr>
          <w:rFonts w:ascii="Times New Roman" w:hAnsi="Times New Roman" w:cs="Times New Roman"/>
          <w:u w:val="single"/>
        </w:rPr>
        <w:t>kwise</w:t>
      </w:r>
      <w:r w:rsidR="00596AD3">
        <w:rPr>
          <w:rFonts w:ascii="Times New Roman" w:hAnsi="Times New Roman" w:cs="Times New Roman"/>
        </w:rPr>
        <w:t xml:space="preserve"> – this is opposite to what</w:t>
      </w:r>
      <w:r>
        <w:rPr>
          <w:rFonts w:ascii="Times New Roman" w:hAnsi="Times New Roman" w:cs="Times New Roman"/>
        </w:rPr>
        <w:t xml:space="preserve"> we have done previously</w:t>
      </w:r>
      <w:r w:rsidR="00596AD3">
        <w:rPr>
          <w:rFonts w:ascii="Times New Roman" w:hAnsi="Times New Roman" w:cs="Times New Roman"/>
        </w:rPr>
        <w:t>,</w:t>
      </w:r>
      <w:r>
        <w:rPr>
          <w:rFonts w:ascii="Times New Roman" w:hAnsi="Times New Roman" w:cs="Times New Roman"/>
        </w:rPr>
        <w:t xml:space="preserve"> but </w:t>
      </w:r>
      <w:r w:rsidR="00812C6B">
        <w:rPr>
          <w:rFonts w:ascii="Times New Roman" w:hAnsi="Times New Roman" w:cs="Times New Roman"/>
        </w:rPr>
        <w:t xml:space="preserve">it helps get rid of some negative signs, this </w:t>
      </w:r>
      <w:r w:rsidR="00596AD3">
        <w:rPr>
          <w:rFonts w:ascii="Times New Roman" w:hAnsi="Times New Roman" w:cs="Times New Roman"/>
        </w:rPr>
        <w:t>is not necessary</w:t>
      </w:r>
      <w:r w:rsidR="008622D1">
        <w:rPr>
          <w:rFonts w:ascii="Times New Roman" w:hAnsi="Times New Roman" w:cs="Times New Roman"/>
        </w:rPr>
        <w:t>,</w:t>
      </w:r>
      <w:r w:rsidR="00596AD3">
        <w:rPr>
          <w:rFonts w:ascii="Times New Roman" w:hAnsi="Times New Roman" w:cs="Times New Roman"/>
        </w:rPr>
        <w:t xml:space="preserve"> but convenient</w:t>
      </w:r>
      <w:r w:rsidR="00812C6B">
        <w:rPr>
          <w:rFonts w:ascii="Times New Roman" w:hAnsi="Times New Roman" w:cs="Times New Roman"/>
        </w:rPr>
        <w:t>.</w:t>
      </w:r>
    </w:p>
    <w:p w14:paraId="4694FCDC" w14:textId="0713D47D" w:rsidR="00812C6B" w:rsidRDefault="00812C6B" w:rsidP="003C4D9C">
      <w:pPr>
        <w:rPr>
          <w:rFonts w:ascii="Times New Roman" w:hAnsi="Times New Roman" w:cs="Times New Roman"/>
        </w:rPr>
      </w:pPr>
      <w:r>
        <w:rPr>
          <w:rFonts w:ascii="Times New Roman" w:hAnsi="Times New Roman" w:cs="Times New Roman"/>
        </w:rPr>
        <w:t xml:space="preserve">Now we have to apply a bit of flow theory to find out the value of </w:t>
      </w:r>
      <w:r w:rsidRPr="001146A9">
        <w:rPr>
          <w:rFonts w:ascii="Times New Roman" w:hAnsi="Times New Roman" w:cs="Times New Roman"/>
          <w:i/>
        </w:rPr>
        <w:t>x</w:t>
      </w:r>
      <w:r w:rsidRPr="001146A9">
        <w:rPr>
          <w:rFonts w:ascii="Times New Roman" w:hAnsi="Times New Roman" w:cs="Times New Roman"/>
          <w:i/>
          <w:vertAlign w:val="subscript"/>
        </w:rPr>
        <w:t>cp</w:t>
      </w:r>
      <w:r>
        <w:rPr>
          <w:rFonts w:ascii="Times New Roman" w:hAnsi="Times New Roman" w:cs="Times New Roman"/>
        </w:rPr>
        <w:t>.  Again</w:t>
      </w:r>
      <w:r w:rsidR="001146A9">
        <w:rPr>
          <w:rFonts w:ascii="Times New Roman" w:hAnsi="Times New Roman" w:cs="Times New Roman"/>
        </w:rPr>
        <w:t>,</w:t>
      </w:r>
      <w:r>
        <w:rPr>
          <w:rFonts w:ascii="Times New Roman" w:hAnsi="Times New Roman" w:cs="Times New Roman"/>
        </w:rPr>
        <w:t xml:space="preserve"> you can read White Chapt. 8 for details on this, here we present the results, since it is a bit messy.  So first we assume that there is some distribution of vortex elements continually over the surface,</w:t>
      </w:r>
      <w:r w:rsidR="008622D1">
        <w:rPr>
          <w:rFonts w:ascii="Times New Roman" w:hAnsi="Times New Roman" w:cs="Times New Roman"/>
        </w:rPr>
        <w:t xml:space="preserve"> such that there is a local circulation per unit length of surface,</w:t>
      </w:r>
      <w:r>
        <w:rPr>
          <w:rFonts w:ascii="Times New Roman" w:hAnsi="Times New Roman" w:cs="Times New Roman"/>
        </w:rPr>
        <w:t xml:space="preserve"> </w:t>
      </w:r>
      <w:r w:rsidRPr="001146A9">
        <w:rPr>
          <w:rFonts w:ascii="Symbol" w:hAnsi="Symbol" w:cs="Times New Roman"/>
          <w:i/>
        </w:rPr>
        <w:t></w:t>
      </w:r>
      <w:r w:rsidRPr="001146A9">
        <w:rPr>
          <w:rFonts w:ascii="Times New Roman" w:hAnsi="Times New Roman" w:cs="Times New Roman"/>
          <w:i/>
        </w:rPr>
        <w:t>(x</w:t>
      </w:r>
      <w:r>
        <w:rPr>
          <w:rFonts w:ascii="Times New Roman" w:hAnsi="Times New Roman" w:cs="Times New Roman"/>
        </w:rPr>
        <w:t xml:space="preserve">).  The </w:t>
      </w:r>
      <w:r w:rsidR="008622D1">
        <w:rPr>
          <w:rFonts w:ascii="Times New Roman" w:hAnsi="Times New Roman" w:cs="Times New Roman"/>
        </w:rPr>
        <w:t xml:space="preserve">surface </w:t>
      </w:r>
      <w:r>
        <w:rPr>
          <w:rFonts w:ascii="Times New Roman" w:hAnsi="Times New Roman" w:cs="Times New Roman"/>
        </w:rPr>
        <w:t xml:space="preserve">integral of this distribution results in the net total circulation: </w:t>
      </w:r>
      <m:oMath>
        <m:r>
          <m:rPr>
            <m:sty m:val="p"/>
          </m:rPr>
          <w:rPr>
            <w:rFonts w:ascii="Cambria Math" w:hAnsi="Cambria Math" w:cs="Times New Roman"/>
          </w:rPr>
          <m:t>Γ</m:t>
        </m:r>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c</m:t>
            </m:r>
          </m:sup>
          <m:e>
            <m:r>
              <w:rPr>
                <w:rFonts w:ascii="Cambria Math" w:hAnsi="Cambria Math" w:cs="Times New Roman"/>
              </w:rPr>
              <m:t>γdx</m:t>
            </m:r>
          </m:e>
        </m:nary>
      </m:oMath>
      <w:r w:rsidR="00F13263">
        <w:rPr>
          <w:rFonts w:ascii="Times New Roman" w:hAnsi="Times New Roman" w:cs="Times New Roman"/>
        </w:rPr>
        <w:t xml:space="preserve"> where “c” is the length of the flat surface, which we call the “chord”.  </w:t>
      </w:r>
    </w:p>
    <w:p w14:paraId="2D3B1098" w14:textId="6EAF2065" w:rsidR="00F13263" w:rsidRDefault="00F13263" w:rsidP="003C4D9C">
      <w:pPr>
        <w:rPr>
          <w:rFonts w:ascii="Times New Roman" w:hAnsi="Times New Roman" w:cs="Times New Roman"/>
        </w:rPr>
      </w:pPr>
      <w:r>
        <w:rPr>
          <w:rFonts w:ascii="Times New Roman" w:hAnsi="Times New Roman" w:cs="Times New Roman"/>
        </w:rPr>
        <w:t>Now comes the Kutta condition.  We want the flow to leave the surface flowing parallel with the back (trailing) edge.  And if this is a surface like an airfoil we want both the top and bottom flows to leave smoothly from the trailing edge.  For this to happen then we don’t expect there to be a pressure difference between the top and bottom of the surface at the trailing edge which would cause the flow to deflect up or down.  If there is no pressure difference across the flow then the flow doesn't curve up or down, but flows straight and the local circulation</w:t>
      </w:r>
      <w:r w:rsidR="008622D1">
        <w:rPr>
          <w:rFonts w:ascii="Times New Roman" w:hAnsi="Times New Roman" w:cs="Times New Roman"/>
        </w:rPr>
        <w:t xml:space="preserve"> at the trailing edge</w:t>
      </w:r>
      <w:r>
        <w:rPr>
          <w:rFonts w:ascii="Times New Roman" w:hAnsi="Times New Roman" w:cs="Times New Roman"/>
        </w:rPr>
        <w:t xml:space="preserve">, </w:t>
      </w:r>
      <w:r w:rsidRPr="00F13263">
        <w:rPr>
          <w:rFonts w:ascii="Symbol" w:hAnsi="Symbol" w:cs="Times New Roman"/>
        </w:rPr>
        <w:t></w:t>
      </w:r>
      <w:r>
        <w:rPr>
          <w:rFonts w:ascii="Times New Roman" w:hAnsi="Times New Roman" w:cs="Times New Roman"/>
        </w:rPr>
        <w:t>(c)</w:t>
      </w:r>
      <w:r w:rsidR="008622D1">
        <w:rPr>
          <w:rFonts w:ascii="Times New Roman" w:hAnsi="Times New Roman" w:cs="Times New Roman"/>
        </w:rPr>
        <w:t>,</w:t>
      </w:r>
      <w:r>
        <w:rPr>
          <w:rFonts w:ascii="Times New Roman" w:hAnsi="Times New Roman" w:cs="Times New Roman"/>
        </w:rPr>
        <w:t xml:space="preserve"> must be zero.  So now we have a boundary condition for the integration of </w:t>
      </w:r>
      <w:r w:rsidRPr="00F13263">
        <w:rPr>
          <w:rFonts w:ascii="Symbol" w:hAnsi="Symbol" w:cs="Times New Roman"/>
        </w:rPr>
        <w:t></w:t>
      </w:r>
      <w:r>
        <w:rPr>
          <w:rFonts w:ascii="Times New Roman" w:hAnsi="Times New Roman" w:cs="Times New Roman"/>
        </w:rPr>
        <w:t xml:space="preserve">(x) to get the total circulation </w:t>
      </w:r>
      <w:r w:rsidRPr="00F13263">
        <w:rPr>
          <w:rFonts w:ascii="Symbol" w:hAnsi="Symbol" w:cs="Times New Roman"/>
        </w:rPr>
        <w:t></w:t>
      </w:r>
      <w:r>
        <w:rPr>
          <w:rFonts w:ascii="Times New Roman" w:hAnsi="Times New Roman" w:cs="Times New Roman"/>
        </w:rPr>
        <w:t xml:space="preserve">, that is </w:t>
      </w:r>
      <w:r w:rsidRPr="00F13263">
        <w:rPr>
          <w:rFonts w:ascii="Symbol" w:hAnsi="Symbol" w:cs="Times New Roman"/>
        </w:rPr>
        <w:t></w:t>
      </w:r>
      <w:r w:rsidR="00596AD3">
        <w:rPr>
          <w:rFonts w:ascii="Times New Roman" w:hAnsi="Times New Roman" w:cs="Times New Roman"/>
        </w:rPr>
        <w:t xml:space="preserve"> = 0 at x=c.  The needed distribution </w:t>
      </w:r>
      <w:r>
        <w:rPr>
          <w:rFonts w:ascii="Times New Roman" w:hAnsi="Times New Roman" w:cs="Times New Roman"/>
        </w:rPr>
        <w:t xml:space="preserve">was figured out </w:t>
      </w:r>
      <w:r w:rsidR="007055B6">
        <w:rPr>
          <w:rFonts w:ascii="Times New Roman" w:hAnsi="Times New Roman" w:cs="Times New Roman"/>
        </w:rPr>
        <w:t>for a</w:t>
      </w:r>
      <w:r w:rsidR="008622D1">
        <w:rPr>
          <w:rFonts w:ascii="Times New Roman" w:hAnsi="Times New Roman" w:cs="Times New Roman"/>
        </w:rPr>
        <w:t xml:space="preserve"> single</w:t>
      </w:r>
      <w:r w:rsidR="007055B6">
        <w:rPr>
          <w:rFonts w:ascii="Times New Roman" w:hAnsi="Times New Roman" w:cs="Times New Roman"/>
        </w:rPr>
        <w:t xml:space="preserve"> flat surface</w:t>
      </w:r>
      <w:r w:rsidR="00596AD3">
        <w:rPr>
          <w:rFonts w:ascii="Times New Roman" w:hAnsi="Times New Roman" w:cs="Times New Roman"/>
        </w:rPr>
        <w:t xml:space="preserve"> at an angle of attack of </w:t>
      </w:r>
      <w:r w:rsidR="00596AD3" w:rsidRPr="00596AD3">
        <w:rPr>
          <w:rFonts w:ascii="Symbol" w:hAnsi="Symbol" w:cs="Times New Roman"/>
        </w:rPr>
        <w:t></w:t>
      </w:r>
      <w:r w:rsidR="001146A9">
        <w:rPr>
          <w:rFonts w:ascii="Times New Roman" w:hAnsi="Times New Roman" w:cs="Times New Roman"/>
        </w:rPr>
        <w:t xml:space="preserve">, </w:t>
      </w:r>
      <w:r w:rsidR="008622D1">
        <w:rPr>
          <w:rFonts w:ascii="Times New Roman" w:hAnsi="Times New Roman" w:cs="Times New Roman"/>
        </w:rPr>
        <w:t>the angle between the oncoming flow and the surface. I</w:t>
      </w:r>
      <w:r w:rsidR="001146A9">
        <w:rPr>
          <w:rFonts w:ascii="Times New Roman" w:hAnsi="Times New Roman" w:cs="Times New Roman"/>
        </w:rPr>
        <w:t>t turns out the function that works is</w:t>
      </w:r>
      <w:r w:rsidR="007055B6">
        <w:rPr>
          <w:rFonts w:ascii="Times New Roman" w:hAnsi="Times New Roman" w:cs="Times New Roman"/>
        </w:rPr>
        <w:t xml:space="preserve">: </w:t>
      </w:r>
      <m:oMath>
        <m:r>
          <w:rPr>
            <w:rFonts w:ascii="Cambria Math" w:hAnsi="Cambria Math" w:cs="Times New Roman"/>
          </w:rPr>
          <m:t xml:space="preserve">γ=2Usinα </m:t>
        </m:r>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x</m:t>
                </m:r>
              </m:den>
            </m:f>
            <m:r>
              <w:rPr>
                <w:rFonts w:ascii="Cambria Math" w:hAnsi="Cambria Math" w:cs="Times New Roman"/>
              </w:rPr>
              <m:t>-1)</m:t>
            </m:r>
          </m:e>
          <m:sup>
            <m:r>
              <w:rPr>
                <w:rFonts w:ascii="Cambria Math" w:hAnsi="Cambria Math" w:cs="Times New Roman"/>
              </w:rPr>
              <m:t>1/2</m:t>
            </m:r>
          </m:sup>
        </m:sSup>
      </m:oMath>
      <w:r w:rsidR="007055B6">
        <w:rPr>
          <w:rFonts w:ascii="Times New Roman" w:hAnsi="Times New Roman" w:cs="Times New Roman"/>
        </w:rPr>
        <w:t>.  This is then integrated to get</w:t>
      </w:r>
      <w:r w:rsidR="001146A9">
        <w:rPr>
          <w:rFonts w:ascii="Times New Roman" w:hAnsi="Times New Roman" w:cs="Times New Roman"/>
        </w:rPr>
        <w:t xml:space="preserve"> </w:t>
      </w:r>
      <w:r w:rsidR="001146A9" w:rsidRPr="001146A9">
        <w:rPr>
          <w:rFonts w:ascii="Symbol" w:hAnsi="Symbol" w:cs="Times New Roman"/>
        </w:rPr>
        <w:t></w:t>
      </w:r>
      <w:r w:rsidR="001146A9">
        <w:rPr>
          <w:rFonts w:ascii="Times New Roman" w:hAnsi="Times New Roman" w:cs="Times New Roman"/>
        </w:rPr>
        <w:t>.  So using this resultant</w:t>
      </w:r>
      <w:r w:rsidR="007055B6">
        <w:rPr>
          <w:rFonts w:ascii="Times New Roman" w:hAnsi="Times New Roman" w:cs="Times New Roman"/>
        </w:rPr>
        <w:t xml:space="preserve"> expression for </w:t>
      </w:r>
      <w:r w:rsidR="007055B6" w:rsidRPr="007055B6">
        <w:rPr>
          <w:rFonts w:ascii="Symbol" w:hAnsi="Symbol" w:cs="Times New Roman"/>
        </w:rPr>
        <w:t></w:t>
      </w:r>
      <w:r w:rsidR="007055B6">
        <w:rPr>
          <w:rFonts w:ascii="Times New Roman" w:hAnsi="Times New Roman" w:cs="Times New Roman"/>
        </w:rPr>
        <w:t xml:space="preserve"> and thereby getting</w:t>
      </w:r>
      <w:r w:rsidR="008622D1">
        <w:rPr>
          <w:rFonts w:ascii="Times New Roman" w:hAnsi="Times New Roman" w:cs="Times New Roman"/>
        </w:rPr>
        <w:t xml:space="preserve"> the lift,</w:t>
      </w:r>
      <w:r w:rsidR="007055B6">
        <w:rPr>
          <w:rFonts w:ascii="Times New Roman" w:hAnsi="Times New Roman" w:cs="Times New Roman"/>
        </w:rPr>
        <w:t xml:space="preserve"> </w:t>
      </w:r>
      <w:r w:rsidR="007055B6" w:rsidRPr="001146A9">
        <w:rPr>
          <w:rFonts w:ascii="Times New Roman" w:hAnsi="Times New Roman" w:cs="Times New Roman"/>
          <w:i/>
        </w:rPr>
        <w:t>L</w:t>
      </w:r>
      <w:r w:rsidR="008622D1">
        <w:rPr>
          <w:rFonts w:ascii="Times New Roman" w:hAnsi="Times New Roman" w:cs="Times New Roman"/>
          <w:i/>
        </w:rPr>
        <w:t>,</w:t>
      </w:r>
      <w:r w:rsidR="007055B6">
        <w:rPr>
          <w:rFonts w:ascii="Times New Roman" w:hAnsi="Times New Roman" w:cs="Times New Roman"/>
        </w:rPr>
        <w:t xml:space="preserve"> and also using the above definition of </w:t>
      </w:r>
      <w:r w:rsidR="007055B6" w:rsidRPr="001146A9">
        <w:rPr>
          <w:rFonts w:ascii="Times New Roman" w:hAnsi="Times New Roman" w:cs="Times New Roman"/>
          <w:i/>
        </w:rPr>
        <w:t>x</w:t>
      </w:r>
      <w:r w:rsidR="007055B6" w:rsidRPr="001146A9">
        <w:rPr>
          <w:rFonts w:ascii="Times New Roman" w:hAnsi="Times New Roman" w:cs="Times New Roman"/>
          <w:i/>
          <w:vertAlign w:val="subscript"/>
        </w:rPr>
        <w:t>cp</w:t>
      </w:r>
      <w:r w:rsidR="007055B6">
        <w:rPr>
          <w:rFonts w:ascii="Times New Roman" w:hAnsi="Times New Roman" w:cs="Times New Roman"/>
        </w:rPr>
        <w:t xml:space="preserve"> it turns out that the “center of pressure occurs at </w:t>
      </w:r>
      <w:r w:rsidR="007055B6" w:rsidRPr="001146A9">
        <w:rPr>
          <w:rFonts w:ascii="Times New Roman" w:hAnsi="Times New Roman" w:cs="Times New Roman"/>
          <w:i/>
        </w:rPr>
        <w:t>x</w:t>
      </w:r>
      <w:r w:rsidR="007055B6" w:rsidRPr="001146A9">
        <w:rPr>
          <w:rFonts w:ascii="Times New Roman" w:hAnsi="Times New Roman" w:cs="Times New Roman"/>
          <w:i/>
          <w:vertAlign w:val="subscript"/>
        </w:rPr>
        <w:t>cp</w:t>
      </w:r>
      <w:r w:rsidR="007055B6" w:rsidRPr="001146A9">
        <w:rPr>
          <w:rFonts w:ascii="Times New Roman" w:hAnsi="Times New Roman" w:cs="Times New Roman"/>
          <w:i/>
        </w:rPr>
        <w:t xml:space="preserve"> = c/4</w:t>
      </w:r>
      <w:r w:rsidR="007055B6">
        <w:rPr>
          <w:rFonts w:ascii="Times New Roman" w:hAnsi="Times New Roman" w:cs="Times New Roman"/>
        </w:rPr>
        <w:t xml:space="preserve"> . </w:t>
      </w:r>
      <w:r w:rsidR="008622D1">
        <w:rPr>
          <w:rFonts w:ascii="Times New Roman" w:hAnsi="Times New Roman" w:cs="Times New Roman"/>
        </w:rPr>
        <w:t xml:space="preserve"> Remember this is where the moment is zero.</w:t>
      </w:r>
      <w:r w:rsidR="007055B6">
        <w:rPr>
          <w:rFonts w:ascii="Times New Roman" w:hAnsi="Times New Roman" w:cs="Times New Roman"/>
        </w:rPr>
        <w:t xml:space="preserve"> </w:t>
      </w:r>
    </w:p>
    <w:p w14:paraId="2BC50CF5" w14:textId="7C62A05E" w:rsidR="007055B6" w:rsidRDefault="007055B6" w:rsidP="003C4D9C">
      <w:pPr>
        <w:rPr>
          <w:rFonts w:ascii="Symbol" w:hAnsi="Symbol" w:cs="Times New Roman"/>
        </w:rPr>
      </w:pPr>
      <w:r>
        <w:rPr>
          <w:rFonts w:ascii="Times New Roman" w:hAnsi="Times New Roman" w:cs="Times New Roman"/>
        </w:rPr>
        <w:t>The lift force</w:t>
      </w:r>
      <w:r w:rsidR="00711E42">
        <w:rPr>
          <w:rFonts w:ascii="Times New Roman" w:hAnsi="Times New Roman" w:cs="Times New Roman"/>
        </w:rPr>
        <w:t xml:space="preserve">, </w:t>
      </w:r>
      <w:r w:rsidR="00711E42" w:rsidRPr="00711E42">
        <w:rPr>
          <w:rFonts w:ascii="Times New Roman" w:hAnsi="Times New Roman" w:cs="Times New Roman"/>
          <w:i/>
        </w:rPr>
        <w:t>L</w:t>
      </w:r>
      <w:r w:rsidR="00711E42">
        <w:rPr>
          <w:rFonts w:ascii="Times New Roman" w:hAnsi="Times New Roman" w:cs="Times New Roman"/>
        </w:rPr>
        <w:t xml:space="preserve">, is calculated as stated above, </w:t>
      </w:r>
      <w:r>
        <w:rPr>
          <w:rFonts w:ascii="Times New Roman" w:hAnsi="Times New Roman" w:cs="Times New Roman"/>
        </w:rPr>
        <w:t xml:space="preserve">if we take that and divide by </w:t>
      </w:r>
      <w:r w:rsidRPr="001146A9">
        <w:rPr>
          <w:rFonts w:ascii="Times New Roman" w:hAnsi="Times New Roman" w:cs="Times New Roman"/>
          <w:i/>
        </w:rPr>
        <w:t>1/2</w:t>
      </w:r>
      <w:r w:rsidRPr="001146A9">
        <w:rPr>
          <w:rFonts w:ascii="Symbol" w:hAnsi="Symbol" w:cs="Times New Roman"/>
          <w:i/>
        </w:rPr>
        <w:t></w:t>
      </w:r>
      <w:r w:rsidRPr="001146A9">
        <w:rPr>
          <w:rFonts w:ascii="Times New Roman" w:hAnsi="Times New Roman" w:cs="Times New Roman"/>
          <w:i/>
        </w:rPr>
        <w:t>U</w:t>
      </w:r>
      <w:r w:rsidRPr="001146A9">
        <w:rPr>
          <w:rFonts w:ascii="Times New Roman" w:hAnsi="Times New Roman" w:cs="Times New Roman"/>
          <w:i/>
          <w:vertAlign w:val="superscript"/>
        </w:rPr>
        <w:t>2</w:t>
      </w:r>
      <w:r w:rsidRPr="001146A9">
        <w:rPr>
          <w:rFonts w:ascii="Times New Roman" w:hAnsi="Times New Roman" w:cs="Times New Roman"/>
          <w:i/>
        </w:rPr>
        <w:t>b</w:t>
      </w:r>
      <w:r>
        <w:rPr>
          <w:rFonts w:ascii="Times New Roman" w:hAnsi="Times New Roman" w:cs="Times New Roman"/>
        </w:rPr>
        <w:t xml:space="preserve">, where b is the span of the surface (in and out of the page) the result is an expression for the lift coefficient: </w:t>
      </w:r>
      <w:r w:rsidRPr="001146A9">
        <w:rPr>
          <w:rFonts w:ascii="Times New Roman" w:hAnsi="Times New Roman" w:cs="Times New Roman"/>
          <w:i/>
        </w:rPr>
        <w:t>C</w:t>
      </w:r>
      <w:r w:rsidRPr="001146A9">
        <w:rPr>
          <w:rFonts w:ascii="Times New Roman" w:hAnsi="Times New Roman" w:cs="Times New Roman"/>
          <w:i/>
          <w:vertAlign w:val="subscript"/>
        </w:rPr>
        <w:t>L</w:t>
      </w:r>
      <w:r w:rsidRPr="001146A9">
        <w:rPr>
          <w:rFonts w:ascii="Times New Roman" w:hAnsi="Times New Roman" w:cs="Times New Roman"/>
          <w:i/>
        </w:rPr>
        <w:t xml:space="preserve"> = 2</w:t>
      </w:r>
      <w:r w:rsidRPr="001146A9">
        <w:rPr>
          <w:rFonts w:ascii="Symbol" w:hAnsi="Symbol" w:cs="Times New Roman"/>
          <w:i/>
        </w:rPr>
        <w:t></w:t>
      </w:r>
      <w:r w:rsidRPr="001146A9">
        <w:rPr>
          <w:rFonts w:ascii="Times New Roman" w:hAnsi="Times New Roman" w:cs="Times New Roman"/>
          <w:i/>
        </w:rPr>
        <w:t>sin</w:t>
      </w:r>
      <w:r w:rsidRPr="001146A9">
        <w:rPr>
          <w:rFonts w:ascii="Symbol" w:hAnsi="Symbol" w:cs="Times New Roman"/>
          <w:i/>
        </w:rPr>
        <w:t></w:t>
      </w:r>
      <w:r w:rsidRPr="001146A9">
        <w:rPr>
          <w:rFonts w:ascii="Symbol" w:hAnsi="Symbol" w:cs="Times New Roman"/>
          <w:i/>
        </w:rPr>
        <w:t></w:t>
      </w:r>
      <w:r w:rsidRPr="001146A9">
        <w:rPr>
          <w:rFonts w:ascii="Symbol" w:hAnsi="Symbol" w:cs="Times New Roman"/>
          <w:i/>
        </w:rPr>
        <w:t></w:t>
      </w:r>
      <w:r w:rsidRPr="001146A9">
        <w:rPr>
          <w:rFonts w:ascii="Symbol" w:hAnsi="Symbol" w:cs="Times New Roman"/>
          <w:i/>
        </w:rPr>
        <w:t></w:t>
      </w:r>
    </w:p>
    <w:p w14:paraId="5BFFD54F" w14:textId="0F043375" w:rsidR="009D4DF1" w:rsidRDefault="001A5987" w:rsidP="003C4D9C">
      <w:pPr>
        <w:rPr>
          <w:rFonts w:ascii="Times New Roman" w:hAnsi="Times New Roman" w:cs="Times New Roman"/>
        </w:rPr>
      </w:pP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00711E42">
        <w:rPr>
          <w:rFonts w:ascii="Times New Roman" w:hAnsi="Times New Roman" w:cs="Times New Roman"/>
        </w:rPr>
        <w:t xml:space="preserve">we take this result for a flat surface and </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sidRPr="001A5987">
        <w:rPr>
          <w:rFonts w:ascii="Times New Roman" w:hAnsi="Times New Roman" w:cs="Times New Roman"/>
        </w:rPr>
        <w:t></w:t>
      </w:r>
      <w:r>
        <w:rPr>
          <w:rFonts w:ascii="Times New Roman" w:hAnsi="Times New Roman" w:cs="Times New Roman"/>
        </w:rPr>
        <w:t>vortex elements at the center of pressure for each flat element, which will be at a point ¼ of the distance along the panel from the beginning edge of the panel.</w:t>
      </w:r>
    </w:p>
    <w:p w14:paraId="528EF056" w14:textId="7C758399" w:rsidR="001A5987" w:rsidRDefault="001A5987" w:rsidP="003C4D9C">
      <w:pPr>
        <w:rPr>
          <w:rFonts w:ascii="Times New Roman" w:hAnsi="Times New Roman" w:cs="Times New Roman"/>
        </w:rPr>
      </w:pPr>
      <w:r>
        <w:rPr>
          <w:rFonts w:ascii="Times New Roman" w:hAnsi="Times New Roman" w:cs="Times New Roman"/>
        </w:rPr>
        <w:t xml:space="preserve">The next step is to find the location where we want to impose the condition of zero velocity crossing the surface.  </w:t>
      </w:r>
      <w:r w:rsidR="002F0D77">
        <w:rPr>
          <w:rFonts w:ascii="Times New Roman" w:hAnsi="Times New Roman" w:cs="Times New Roman"/>
        </w:rPr>
        <w:t>For this we are using a coordinate system that is (</w:t>
      </w:r>
      <w:r w:rsidR="002F0D77" w:rsidRPr="007F705E">
        <w:rPr>
          <w:rFonts w:ascii="Times New Roman" w:hAnsi="Times New Roman" w:cs="Times New Roman"/>
          <w:i/>
        </w:rPr>
        <w:t>x,z</w:t>
      </w:r>
      <w:r w:rsidR="002F0D77">
        <w:rPr>
          <w:rFonts w:ascii="Times New Roman" w:hAnsi="Times New Roman" w:cs="Times New Roman"/>
        </w:rPr>
        <w:t xml:space="preserve">) where </w:t>
      </w:r>
      <w:r w:rsidR="002F0D77" w:rsidRPr="007F705E">
        <w:rPr>
          <w:rFonts w:ascii="Times New Roman" w:hAnsi="Times New Roman" w:cs="Times New Roman"/>
          <w:i/>
        </w:rPr>
        <w:t>x</w:t>
      </w:r>
      <w:r w:rsidR="002F0D77">
        <w:rPr>
          <w:rFonts w:ascii="Times New Roman" w:hAnsi="Times New Roman" w:cs="Times New Roman"/>
        </w:rPr>
        <w:t xml:space="preserve"> is again along the flat surface and </w:t>
      </w:r>
      <w:r w:rsidR="002F0D77" w:rsidRPr="007F705E">
        <w:rPr>
          <w:rFonts w:ascii="Times New Roman" w:hAnsi="Times New Roman" w:cs="Times New Roman"/>
          <w:i/>
        </w:rPr>
        <w:t>z</w:t>
      </w:r>
      <w:r w:rsidR="002F0D77">
        <w:rPr>
          <w:rFonts w:ascii="Times New Roman" w:hAnsi="Times New Roman" w:cs="Times New Roman"/>
        </w:rPr>
        <w:t xml:space="preserve"> is normal to the surface. </w:t>
      </w:r>
      <w:r>
        <w:rPr>
          <w:rFonts w:ascii="Times New Roman" w:hAnsi="Times New Roman" w:cs="Times New Roman"/>
        </w:rPr>
        <w:t xml:space="preserve">To </w:t>
      </w:r>
      <w:r w:rsidR="00E76AAA">
        <w:rPr>
          <w:rFonts w:ascii="Times New Roman" w:hAnsi="Times New Roman" w:cs="Times New Roman"/>
        </w:rPr>
        <w:t>find these points called collocation points,</w:t>
      </w:r>
      <w:r>
        <w:rPr>
          <w:rFonts w:ascii="Times New Roman" w:hAnsi="Times New Roman" w:cs="Times New Roman"/>
        </w:rPr>
        <w:t xml:space="preserve"> we note that the compone</w:t>
      </w:r>
      <w:r w:rsidR="007F705E">
        <w:rPr>
          <w:rFonts w:ascii="Times New Roman" w:hAnsi="Times New Roman" w:cs="Times New Roman"/>
        </w:rPr>
        <w:t>nt of the velocity set up by a</w:t>
      </w:r>
      <w:r>
        <w:rPr>
          <w:rFonts w:ascii="Times New Roman" w:hAnsi="Times New Roman" w:cs="Times New Roman"/>
        </w:rPr>
        <w:t xml:space="preserve"> vortex element is:</w:t>
      </w:r>
    </w:p>
    <w:p w14:paraId="02C6E22B" w14:textId="2D8A5417" w:rsidR="001A5987" w:rsidRPr="00125A36" w:rsidRDefault="00125A36" w:rsidP="003C4D9C">
      <w:pPr>
        <w:rPr>
          <w:rFonts w:ascii="Times New Roman" w:hAnsi="Times New Roman" w:cs="Times New Roman"/>
        </w:rPr>
      </w:pPr>
      <m:oMathPara>
        <m:oMath>
          <m:r>
            <w:rPr>
              <w:rFonts w:ascii="Cambria Math" w:hAnsi="Cambria Math" w:cs="Times New Roman"/>
            </w:rPr>
            <m:t>w=-</m:t>
          </m:r>
          <m:f>
            <m:fPr>
              <m:ctrlPr>
                <w:rPr>
                  <w:rFonts w:ascii="Cambria Math" w:hAnsi="Cambria Math" w:cs="Times New Roman"/>
                  <w:i/>
                </w:rPr>
              </m:ctrlPr>
            </m:fPr>
            <m:num>
              <m:r>
                <m:rPr>
                  <m:sty m:val="p"/>
                </m:rPr>
                <w:rPr>
                  <w:rFonts w:ascii="Cambria Math" w:hAnsi="Cambria Math" w:cs="Times New Roman"/>
                </w:rPr>
                <m:t>Γ</m:t>
              </m:r>
            </m:num>
            <m:den>
              <m:r>
                <w:rPr>
                  <w:rFonts w:ascii="Cambria Math" w:hAnsi="Cambria Math" w:cs="Times New Roman"/>
                </w:rPr>
                <m:t>2π</m:t>
              </m:r>
            </m:den>
          </m:f>
          <m:f>
            <m:fPr>
              <m:ctrlPr>
                <w:rPr>
                  <w:rFonts w:ascii="Cambria Math" w:hAnsi="Cambria Math" w:cs="Times New Roman"/>
                  <w:i/>
                </w:rPr>
              </m:ctrlPr>
            </m:fPr>
            <m:num>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o</m:t>
                  </m:r>
                </m:sub>
              </m:sSub>
              <m:r>
                <w:rPr>
                  <w:rFonts w:ascii="Cambria Math" w:hAnsi="Cambria Math" w:cs="Times New Roman"/>
                </w:rPr>
                <m:t>)</m:t>
              </m:r>
            </m:num>
            <m:den>
              <m:sSup>
                <m:sSupPr>
                  <m:ctrlPr>
                    <w:rPr>
                      <w:rFonts w:ascii="Cambria Math" w:hAnsi="Cambria Math" w:cs="Times New Roman"/>
                      <w:i/>
                    </w:rPr>
                  </m:ctrlPr>
                </m:sSupPr>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o</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(x-x)</m:t>
                  </m:r>
                </m:e>
                <m:sup>
                  <m:r>
                    <w:rPr>
                      <w:rFonts w:ascii="Cambria Math" w:hAnsi="Cambria Math" w:cs="Times New Roman"/>
                    </w:rPr>
                    <m:t>2</m:t>
                  </m:r>
                </m:sup>
              </m:sSup>
            </m:den>
          </m:f>
        </m:oMath>
      </m:oMathPara>
    </w:p>
    <w:p w14:paraId="2EC8B765" w14:textId="5F4FF470" w:rsidR="00125A36" w:rsidRDefault="00E76AAA" w:rsidP="003C4D9C">
      <w:pPr>
        <w:rPr>
          <w:rFonts w:ascii="Times New Roman" w:hAnsi="Times New Roman" w:cs="Times New Roman"/>
        </w:rPr>
      </w:pPr>
      <w:r>
        <w:rPr>
          <w:rFonts w:ascii="Times New Roman" w:hAnsi="Times New Roman" w:cs="Times New Roman"/>
        </w:rPr>
        <w:t>where we have changed to Cartesian coordinates instead of cylindrical coordinates, where</w:t>
      </w:r>
      <w:r w:rsidR="002F0D77">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o</m:t>
            </m:r>
          </m:sub>
        </m:sSub>
        <m:r>
          <w:rPr>
            <w:rFonts w:ascii="Cambria Math" w:hAnsi="Cambria Math" w:cs="Times New Roman"/>
          </w:rPr>
          <m:t>)</m:t>
        </m:r>
      </m:oMath>
      <w:r w:rsidR="002F0D77">
        <w:rPr>
          <w:rFonts w:ascii="Times New Roman" w:hAnsi="Times New Roman" w:cs="Times New Roman"/>
        </w:rPr>
        <w:t xml:space="preserve"> is at the center of pressure (where the vortex element is located).  </w:t>
      </w:r>
      <w:r w:rsidR="007F705E">
        <w:rPr>
          <w:rFonts w:ascii="Times New Roman" w:hAnsi="Times New Roman" w:cs="Times New Roman"/>
        </w:rPr>
        <w:t xml:space="preserve">Also, </w:t>
      </w:r>
      <w:r w:rsidR="002F0D77" w:rsidRPr="002F0D77">
        <w:rPr>
          <w:rFonts w:ascii="Times New Roman" w:hAnsi="Times New Roman" w:cs="Times New Roman"/>
          <w:i/>
        </w:rPr>
        <w:t>z</w:t>
      </w:r>
      <w:r w:rsidR="002F0D77" w:rsidRPr="002F0D77">
        <w:rPr>
          <w:rFonts w:ascii="Times New Roman" w:hAnsi="Times New Roman" w:cs="Times New Roman"/>
          <w:i/>
          <w:vertAlign w:val="subscript"/>
        </w:rPr>
        <w:t>o</w:t>
      </w:r>
      <w:r w:rsidR="002F0D77">
        <w:rPr>
          <w:rFonts w:ascii="Times New Roman" w:hAnsi="Times New Roman" w:cs="Times New Roman"/>
        </w:rPr>
        <w:t xml:space="preserve"> </w:t>
      </w:r>
      <w:r w:rsidR="007F705E">
        <w:rPr>
          <w:rFonts w:ascii="Times New Roman" w:hAnsi="Times New Roman" w:cs="Times New Roman"/>
        </w:rPr>
        <w:t xml:space="preserve">in the above expression </w:t>
      </w:r>
      <w:r w:rsidR="002F0D77">
        <w:rPr>
          <w:rFonts w:ascii="Times New Roman" w:hAnsi="Times New Roman" w:cs="Times New Roman"/>
        </w:rPr>
        <w:t xml:space="preserve">is going to be zero since it is on the surface.  This equation comes from the velocity field that is set up for a single vortex, </w:t>
      </w:r>
      <w:r w:rsidR="002F0D77" w:rsidRPr="001146A9">
        <w:rPr>
          <w:rFonts w:ascii="Times New Roman" w:hAnsi="Times New Roman" w:cs="Times New Roman"/>
          <w:i/>
        </w:rPr>
        <w:t>q = -</w:t>
      </w:r>
      <w:r w:rsidR="002F0D77" w:rsidRPr="001146A9">
        <w:rPr>
          <w:rFonts w:ascii="Symbol" w:hAnsi="Symbol" w:cs="Times New Roman"/>
          <w:i/>
        </w:rPr>
        <w:t></w:t>
      </w:r>
      <w:r w:rsidR="002F0D77" w:rsidRPr="001146A9">
        <w:rPr>
          <w:rFonts w:ascii="Times New Roman" w:hAnsi="Times New Roman" w:cs="Times New Roman"/>
          <w:i/>
        </w:rPr>
        <w:t>/2</w:t>
      </w:r>
      <w:r w:rsidR="002F0D77" w:rsidRPr="001146A9">
        <w:rPr>
          <w:rFonts w:ascii="Symbol" w:hAnsi="Symbol" w:cs="Times New Roman"/>
          <w:i/>
        </w:rPr>
        <w:t></w:t>
      </w:r>
      <w:r w:rsidR="002F0D77" w:rsidRPr="001146A9">
        <w:rPr>
          <w:rFonts w:ascii="Times New Roman" w:hAnsi="Times New Roman" w:cs="Times New Roman"/>
          <w:i/>
        </w:rPr>
        <w:t>r</w:t>
      </w:r>
      <w:r w:rsidR="002F0D77">
        <w:rPr>
          <w:rFonts w:ascii="Times New Roman" w:hAnsi="Times New Roman" w:cs="Times New Roman"/>
        </w:rPr>
        <w:t xml:space="preserve">, and taking the component normal to the surface. </w:t>
      </w:r>
    </w:p>
    <w:p w14:paraId="625E7947" w14:textId="263719BE" w:rsidR="002F0D77" w:rsidRPr="00E76AAA" w:rsidRDefault="002F0D77" w:rsidP="003C4D9C">
      <w:pPr>
        <w:rPr>
          <w:rFonts w:ascii="Times New Roman" w:hAnsi="Times New Roman" w:cs="Times New Roman"/>
        </w:rPr>
      </w:pPr>
      <w:r>
        <w:rPr>
          <w:rFonts w:ascii="Times New Roman" w:hAnsi="Times New Roman" w:cs="Times New Roman"/>
        </w:rPr>
        <w:t xml:space="preserve">With </w:t>
      </w:r>
      <w:r w:rsidRPr="00A86AB0">
        <w:rPr>
          <w:rFonts w:ascii="Times New Roman" w:hAnsi="Times New Roman" w:cs="Times New Roman"/>
          <w:i/>
        </w:rPr>
        <w:t>w</w:t>
      </w:r>
      <w:r>
        <w:rPr>
          <w:rFonts w:ascii="Times New Roman" w:hAnsi="Times New Roman" w:cs="Times New Roman"/>
        </w:rPr>
        <w:t xml:space="preserve"> being the velocity nor</w:t>
      </w:r>
      <w:r w:rsidR="007F705E">
        <w:rPr>
          <w:rFonts w:ascii="Times New Roman" w:hAnsi="Times New Roman" w:cs="Times New Roman"/>
        </w:rPr>
        <w:t>mal to the surface set up by a</w:t>
      </w:r>
      <w:r>
        <w:rPr>
          <w:rFonts w:ascii="Times New Roman" w:hAnsi="Times New Roman" w:cs="Times New Roman"/>
        </w:rPr>
        <w:t xml:space="preserve"> vortex we need to add this to the velocity of the free flow (at angle of attack of </w:t>
      </w:r>
      <w:r w:rsidRPr="00A86AB0">
        <w:rPr>
          <w:rFonts w:ascii="Symbol" w:hAnsi="Symbol" w:cs="Times New Roman"/>
        </w:rPr>
        <w:t></w:t>
      </w:r>
      <w:r w:rsidRPr="00A86AB0">
        <w:rPr>
          <w:rFonts w:ascii="Symbol" w:hAnsi="Symbol" w:cs="Times New Roman"/>
        </w:rPr>
        <w:t></w:t>
      </w:r>
      <w:r>
        <w:rPr>
          <w:rFonts w:ascii="Times New Roman" w:hAnsi="Times New Roman" w:cs="Times New Roman"/>
        </w:rPr>
        <w:t xml:space="preserve"> to the surface</w:t>
      </w:r>
      <w:r w:rsidR="00A86AB0">
        <w:rPr>
          <w:rFonts w:ascii="Times New Roman" w:hAnsi="Times New Roman" w:cs="Times New Roman"/>
        </w:rPr>
        <w:t xml:space="preserve">) and set the sum to equal zero:  </w:t>
      </w:r>
      <w:r w:rsidR="00A86AB0" w:rsidRPr="001146A9">
        <w:rPr>
          <w:rFonts w:ascii="Times New Roman" w:hAnsi="Times New Roman" w:cs="Times New Roman"/>
          <w:i/>
        </w:rPr>
        <w:t xml:space="preserve">w+ U sin </w:t>
      </w:r>
      <w:r w:rsidR="00A86AB0" w:rsidRPr="001146A9">
        <w:rPr>
          <w:rFonts w:ascii="Symbol" w:hAnsi="Symbol" w:cs="Times New Roman"/>
          <w:i/>
        </w:rPr>
        <w:t></w:t>
      </w:r>
      <w:r w:rsidR="00A86AB0" w:rsidRPr="001146A9">
        <w:rPr>
          <w:rFonts w:ascii="Times New Roman" w:hAnsi="Times New Roman" w:cs="Times New Roman"/>
          <w:i/>
        </w:rPr>
        <w:t xml:space="preserve"> =0</w:t>
      </w:r>
      <w:r w:rsidR="00A86AB0">
        <w:rPr>
          <w:rFonts w:ascii="Times New Roman" w:hAnsi="Times New Roman" w:cs="Times New Roman"/>
        </w:rPr>
        <w:t xml:space="preserve">. Using the above expression for </w:t>
      </w:r>
      <w:r w:rsidR="00A86AB0" w:rsidRPr="00A86AB0">
        <w:rPr>
          <w:rFonts w:ascii="Times New Roman" w:hAnsi="Times New Roman" w:cs="Times New Roman"/>
          <w:i/>
        </w:rPr>
        <w:t>w</w:t>
      </w:r>
      <w:r w:rsidR="00A86AB0">
        <w:rPr>
          <w:rFonts w:ascii="Times New Roman" w:hAnsi="Times New Roman" w:cs="Times New Roman"/>
        </w:rPr>
        <w:t xml:space="preserve">, setting </w:t>
      </w:r>
      <w:r w:rsidR="00A86AB0" w:rsidRPr="001146A9">
        <w:rPr>
          <w:rFonts w:ascii="Times New Roman" w:hAnsi="Times New Roman" w:cs="Times New Roman"/>
          <w:i/>
        </w:rPr>
        <w:t>z</w:t>
      </w:r>
      <w:r w:rsidR="00A86AB0" w:rsidRPr="001146A9">
        <w:rPr>
          <w:rFonts w:ascii="Times New Roman" w:hAnsi="Times New Roman" w:cs="Times New Roman"/>
          <w:i/>
          <w:vertAlign w:val="subscript"/>
        </w:rPr>
        <w:t>o</w:t>
      </w:r>
      <w:r w:rsidR="00A86AB0" w:rsidRPr="001146A9">
        <w:rPr>
          <w:rFonts w:ascii="Times New Roman" w:hAnsi="Times New Roman" w:cs="Times New Roman"/>
          <w:i/>
        </w:rPr>
        <w:t xml:space="preserve"> = 0</w:t>
      </w:r>
      <w:r w:rsidR="00A86AB0">
        <w:rPr>
          <w:rFonts w:ascii="Times New Roman" w:hAnsi="Times New Roman" w:cs="Times New Roman"/>
        </w:rPr>
        <w:t xml:space="preserve"> and </w:t>
      </w:r>
      <w:r w:rsidR="00A86AB0" w:rsidRPr="001146A9">
        <w:rPr>
          <w:rFonts w:ascii="Times New Roman" w:hAnsi="Times New Roman" w:cs="Times New Roman"/>
          <w:i/>
        </w:rPr>
        <w:t>x</w:t>
      </w:r>
      <w:r w:rsidR="00A86AB0" w:rsidRPr="001146A9">
        <w:rPr>
          <w:rFonts w:ascii="Times New Roman" w:hAnsi="Times New Roman" w:cs="Times New Roman"/>
          <w:i/>
          <w:vertAlign w:val="subscript"/>
        </w:rPr>
        <w:t>0</w:t>
      </w:r>
      <w:r w:rsidR="00A86AB0" w:rsidRPr="001146A9">
        <w:rPr>
          <w:rFonts w:ascii="Times New Roman" w:hAnsi="Times New Roman" w:cs="Times New Roman"/>
          <w:i/>
        </w:rPr>
        <w:t xml:space="preserve"> = c/4</w:t>
      </w:r>
      <w:r w:rsidR="00A86AB0">
        <w:rPr>
          <w:rFonts w:ascii="Times New Roman" w:hAnsi="Times New Roman" w:cs="Times New Roman"/>
        </w:rPr>
        <w:t xml:space="preserve"> and </w:t>
      </w:r>
      <w:r w:rsidR="00A86AB0" w:rsidRPr="001146A9">
        <w:rPr>
          <w:rFonts w:ascii="Times New Roman" w:hAnsi="Times New Roman" w:cs="Times New Roman"/>
          <w:i/>
        </w:rPr>
        <w:t>x= kc</w:t>
      </w:r>
      <w:r w:rsidR="00A86AB0">
        <w:rPr>
          <w:rFonts w:ascii="Times New Roman" w:hAnsi="Times New Roman" w:cs="Times New Roman"/>
        </w:rPr>
        <w:t xml:space="preserve"> (that is the position along the surface is </w:t>
      </w:r>
      <w:r w:rsidR="00A86AB0" w:rsidRPr="001146A9">
        <w:rPr>
          <w:rFonts w:ascii="Times New Roman" w:hAnsi="Times New Roman" w:cs="Times New Roman"/>
          <w:i/>
        </w:rPr>
        <w:t>kc</w:t>
      </w:r>
      <w:r w:rsidR="00A86AB0">
        <w:rPr>
          <w:rFonts w:ascii="Times New Roman" w:hAnsi="Times New Roman" w:cs="Times New Roman"/>
        </w:rPr>
        <w:t xml:space="preserve">, some fraction of </w:t>
      </w:r>
      <w:r w:rsidR="00A86AB0" w:rsidRPr="001146A9">
        <w:rPr>
          <w:rFonts w:ascii="Times New Roman" w:hAnsi="Times New Roman" w:cs="Times New Roman"/>
          <w:i/>
        </w:rPr>
        <w:t>c</w:t>
      </w:r>
      <w:r w:rsidR="00A86AB0">
        <w:rPr>
          <w:rFonts w:ascii="Times New Roman" w:hAnsi="Times New Roman" w:cs="Times New Roman"/>
        </w:rPr>
        <w:t xml:space="preserve">), the value of </w:t>
      </w:r>
      <w:r w:rsidR="00A86AB0" w:rsidRPr="001146A9">
        <w:rPr>
          <w:rFonts w:ascii="Times New Roman" w:hAnsi="Times New Roman" w:cs="Times New Roman"/>
          <w:i/>
        </w:rPr>
        <w:t>k</w:t>
      </w:r>
      <w:r w:rsidR="00A86AB0">
        <w:rPr>
          <w:rFonts w:ascii="Times New Roman" w:hAnsi="Times New Roman" w:cs="Times New Roman"/>
        </w:rPr>
        <w:t xml:space="preserve"> can be found to be </w:t>
      </w:r>
      <w:r w:rsidR="00A86AB0" w:rsidRPr="001146A9">
        <w:rPr>
          <w:rFonts w:ascii="Times New Roman" w:hAnsi="Times New Roman" w:cs="Times New Roman"/>
          <w:i/>
        </w:rPr>
        <w:t>k=3/4</w:t>
      </w:r>
      <w:r w:rsidR="00A86AB0">
        <w:rPr>
          <w:rFonts w:ascii="Times New Roman" w:hAnsi="Times New Roman" w:cs="Times New Roman"/>
        </w:rPr>
        <w:t xml:space="preserve">.  This says that the </w:t>
      </w:r>
      <w:r w:rsidR="00A86AB0" w:rsidRPr="001146A9">
        <w:rPr>
          <w:rFonts w:ascii="Times New Roman" w:hAnsi="Times New Roman" w:cs="Times New Roman"/>
          <w:i/>
        </w:rPr>
        <w:t>x</w:t>
      </w:r>
      <w:r w:rsidR="00A86AB0">
        <w:rPr>
          <w:rFonts w:ascii="Times New Roman" w:hAnsi="Times New Roman" w:cs="Times New Roman"/>
        </w:rPr>
        <w:t xml:space="preserve"> location along the panel where the boundary condition is satisfied is at </w:t>
      </w:r>
      <w:r w:rsidR="00A86AB0" w:rsidRPr="001146A9">
        <w:rPr>
          <w:rFonts w:ascii="Times New Roman" w:hAnsi="Times New Roman" w:cs="Times New Roman"/>
          <w:i/>
        </w:rPr>
        <w:t>x = 3c/4</w:t>
      </w:r>
      <w:r w:rsidR="00E76AAA">
        <w:rPr>
          <w:rFonts w:ascii="Times New Roman" w:hAnsi="Times New Roman" w:cs="Times New Roman"/>
        </w:rPr>
        <w:t>,</w:t>
      </w:r>
      <w:r w:rsidR="00A86AB0">
        <w:rPr>
          <w:rFonts w:ascii="Times New Roman" w:hAnsi="Times New Roman" w:cs="Times New Roman"/>
        </w:rPr>
        <w:t xml:space="preserve"> </w:t>
      </w:r>
      <w:r w:rsidR="00E76AAA">
        <w:rPr>
          <w:rFonts w:ascii="Times New Roman" w:hAnsi="Times New Roman" w:cs="Times New Roman"/>
        </w:rPr>
        <w:t>while</w:t>
      </w:r>
      <w:r w:rsidR="00A86AB0">
        <w:rPr>
          <w:rFonts w:ascii="Times New Roman" w:hAnsi="Times New Roman" w:cs="Times New Roman"/>
        </w:rPr>
        <w:t xml:space="preserve"> the vortex is located at </w:t>
      </w:r>
      <w:r w:rsidR="00A86AB0" w:rsidRPr="001146A9">
        <w:rPr>
          <w:rFonts w:ascii="Times New Roman" w:hAnsi="Times New Roman" w:cs="Times New Roman"/>
          <w:i/>
        </w:rPr>
        <w:t>x</w:t>
      </w:r>
      <w:r w:rsidR="00A86AB0" w:rsidRPr="001146A9">
        <w:rPr>
          <w:rFonts w:ascii="Times New Roman" w:hAnsi="Times New Roman" w:cs="Times New Roman"/>
          <w:i/>
          <w:vertAlign w:val="subscript"/>
        </w:rPr>
        <w:t>o</w:t>
      </w:r>
      <w:r w:rsidR="00A86AB0" w:rsidRPr="001146A9">
        <w:rPr>
          <w:rFonts w:ascii="Times New Roman" w:hAnsi="Times New Roman" w:cs="Times New Roman"/>
          <w:i/>
        </w:rPr>
        <w:t xml:space="preserve"> = c/4.</w:t>
      </w:r>
      <w:r w:rsidR="00E76AAA">
        <w:rPr>
          <w:rFonts w:ascii="Times New Roman" w:hAnsi="Times New Roman" w:cs="Times New Roman"/>
          <w:i/>
        </w:rPr>
        <w:t xml:space="preserve"> </w:t>
      </w:r>
      <w:r w:rsidR="00E76AAA">
        <w:rPr>
          <w:rFonts w:ascii="Times New Roman" w:hAnsi="Times New Roman" w:cs="Times New Roman"/>
        </w:rPr>
        <w:t>Here “</w:t>
      </w:r>
      <w:r w:rsidR="00E76AAA" w:rsidRPr="00E76AAA">
        <w:rPr>
          <w:rFonts w:ascii="Times New Roman" w:hAnsi="Times New Roman" w:cs="Times New Roman"/>
          <w:i/>
        </w:rPr>
        <w:t>c</w:t>
      </w:r>
      <w:r w:rsidR="00E76AAA">
        <w:rPr>
          <w:rFonts w:ascii="Times New Roman" w:hAnsi="Times New Roman" w:cs="Times New Roman"/>
        </w:rPr>
        <w:t>” is the chord length of the individual panel.</w:t>
      </w:r>
    </w:p>
    <w:p w14:paraId="22F73F2D" w14:textId="59D6B1CA" w:rsidR="008844B9" w:rsidRDefault="00F6797F" w:rsidP="003C4D9C">
      <w:pPr>
        <w:rPr>
          <w:rFonts w:ascii="Times New Roman" w:hAnsi="Times New Roman" w:cs="Times New Roman"/>
        </w:rPr>
      </w:pPr>
      <w:r>
        <w:rPr>
          <w:rFonts w:ascii="Times New Roman" w:hAnsi="Times New Roman" w:cs="Times New Roman"/>
        </w:rPr>
        <w:t>So at this point image</w:t>
      </w:r>
      <w:r w:rsidR="008844B9">
        <w:rPr>
          <w:rFonts w:ascii="Times New Roman" w:hAnsi="Times New Roman" w:cs="Times New Roman"/>
        </w:rPr>
        <w:t xml:space="preserve"> locating all of the panels on the s</w:t>
      </w:r>
      <w:r w:rsidR="007F705E">
        <w:rPr>
          <w:rFonts w:ascii="Times New Roman" w:hAnsi="Times New Roman" w:cs="Times New Roman"/>
        </w:rPr>
        <w:t>urface.  Each panel has its own</w:t>
      </w:r>
      <w:r w:rsidR="008844B9">
        <w:rPr>
          <w:rFonts w:ascii="Times New Roman" w:hAnsi="Times New Roman" w:cs="Times New Roman"/>
        </w:rPr>
        <w:t xml:space="preserve"> angle of attack, </w:t>
      </w:r>
      <w:r w:rsidR="008844B9" w:rsidRPr="008844B9">
        <w:rPr>
          <w:rFonts w:ascii="Symbol" w:hAnsi="Symbol" w:cs="Times New Roman"/>
        </w:rPr>
        <w:t></w:t>
      </w:r>
      <w:r w:rsidR="008844B9">
        <w:rPr>
          <w:rFonts w:ascii="Times New Roman" w:hAnsi="Times New Roman" w:cs="Times New Roman"/>
        </w:rPr>
        <w:t xml:space="preserve">. Each panel has a vortex element located at its own center of pressure and the normal velocity must be equal to zero at </w:t>
      </w:r>
      <w:r w:rsidR="008844B9" w:rsidRPr="001146A9">
        <w:rPr>
          <w:rFonts w:ascii="Times New Roman" w:hAnsi="Times New Roman" w:cs="Times New Roman"/>
          <w:i/>
        </w:rPr>
        <w:t>x=3c/4</w:t>
      </w:r>
      <w:r w:rsidR="008844B9">
        <w:rPr>
          <w:rFonts w:ascii="Times New Roman" w:hAnsi="Times New Roman" w:cs="Times New Roman"/>
        </w:rPr>
        <w:t xml:space="preserve"> measured from the front of each panel.  We can </w:t>
      </w:r>
      <w:r w:rsidR="007F705E">
        <w:rPr>
          <w:rFonts w:ascii="Times New Roman" w:hAnsi="Times New Roman" w:cs="Times New Roman"/>
        </w:rPr>
        <w:t xml:space="preserve">then </w:t>
      </w:r>
      <w:r w:rsidR="008844B9">
        <w:rPr>
          <w:rFonts w:ascii="Times New Roman" w:hAnsi="Times New Roman" w:cs="Times New Roman"/>
        </w:rPr>
        <w:t>write an equation for the zero velocity condition</w:t>
      </w:r>
      <w:r w:rsidR="00E76AAA">
        <w:rPr>
          <w:rFonts w:ascii="Times New Roman" w:hAnsi="Times New Roman" w:cs="Times New Roman"/>
        </w:rPr>
        <w:t xml:space="preserve"> at a panel</w:t>
      </w:r>
      <w:r w:rsidR="008844B9">
        <w:rPr>
          <w:rFonts w:ascii="Times New Roman" w:hAnsi="Times New Roman" w:cs="Times New Roman"/>
        </w:rPr>
        <w:t xml:space="preserve"> </w:t>
      </w:r>
      <w:r w:rsidR="00E76AAA">
        <w:rPr>
          <w:rFonts w:ascii="Times New Roman" w:hAnsi="Times New Roman" w:cs="Times New Roman"/>
        </w:rPr>
        <w:t>by taking</w:t>
      </w:r>
      <w:r w:rsidR="008844B9">
        <w:rPr>
          <w:rFonts w:ascii="Times New Roman" w:hAnsi="Times New Roman" w:cs="Times New Roman"/>
        </w:rPr>
        <w:t xml:space="preserve"> the sum of all of the contributions from all of the panels</w:t>
      </w:r>
      <w:r w:rsidR="007F705E">
        <w:rPr>
          <w:rFonts w:ascii="Times New Roman" w:hAnsi="Times New Roman" w:cs="Times New Roman"/>
        </w:rPr>
        <w:t>, each with a different vortex strength</w:t>
      </w:r>
      <w:r w:rsidR="007F705E" w:rsidRPr="007F705E">
        <w:rPr>
          <w:rFonts w:ascii="Times New Roman" w:hAnsi="Times New Roman" w:cs="Times New Roman"/>
          <w:i/>
        </w:rPr>
        <w:t xml:space="preserve"> </w:t>
      </w:r>
      <w:r w:rsidR="007F705E" w:rsidRPr="007F705E">
        <w:rPr>
          <w:rFonts w:ascii="Symbol" w:hAnsi="Symbol" w:cs="Times New Roman"/>
          <w:i/>
        </w:rPr>
        <w:t></w:t>
      </w:r>
      <w:r w:rsidR="00E76AAA">
        <w:rPr>
          <w:rFonts w:ascii="Times New Roman" w:hAnsi="Times New Roman" w:cs="Times New Roman"/>
        </w:rPr>
        <w:t>, and setting this sum to zero.</w:t>
      </w:r>
      <w:r w:rsidR="008844B9">
        <w:rPr>
          <w:rFonts w:ascii="Times New Roman" w:hAnsi="Times New Roman" w:cs="Times New Roman"/>
        </w:rPr>
        <w:t xml:space="preserve">  This will result in N equations (one for each panel, N) with N unknowns of </w:t>
      </w:r>
      <w:r w:rsidR="008844B9" w:rsidRPr="008844B9">
        <w:rPr>
          <w:rFonts w:ascii="Symbol" w:hAnsi="Symbol" w:cs="Times New Roman"/>
        </w:rPr>
        <w:t></w:t>
      </w:r>
      <w:r w:rsidR="008844B9">
        <w:rPr>
          <w:rFonts w:ascii="Times New Roman" w:hAnsi="Times New Roman" w:cs="Times New Roman"/>
        </w:rPr>
        <w:t xml:space="preserve"> for each panel.  We can then solve for </w:t>
      </w:r>
      <w:r w:rsidR="00E76AAA">
        <w:rPr>
          <w:rFonts w:ascii="Times New Roman" w:hAnsi="Times New Roman" w:cs="Times New Roman"/>
        </w:rPr>
        <w:t>all</w:t>
      </w:r>
      <w:r w:rsidR="008844B9">
        <w:rPr>
          <w:rFonts w:ascii="Times New Roman" w:hAnsi="Times New Roman" w:cs="Times New Roman"/>
        </w:rPr>
        <w:t xml:space="preserve"> </w:t>
      </w:r>
      <w:r w:rsidR="008844B9" w:rsidRPr="007F705E">
        <w:rPr>
          <w:rFonts w:ascii="Symbol" w:hAnsi="Symbol" w:cs="Times New Roman"/>
          <w:i/>
        </w:rPr>
        <w:t></w:t>
      </w:r>
      <w:r w:rsidR="007F705E">
        <w:rPr>
          <w:rFonts w:ascii="Symbol" w:hAnsi="Symbol" w:cs="Times New Roman"/>
        </w:rPr>
        <w:t></w:t>
      </w:r>
      <w:r w:rsidR="007F705E">
        <w:rPr>
          <w:rFonts w:ascii="Times New Roman" w:hAnsi="Times New Roman" w:cs="Times New Roman"/>
        </w:rPr>
        <w:t>using this set of equations</w:t>
      </w:r>
      <w:r w:rsidR="008844B9">
        <w:rPr>
          <w:rFonts w:ascii="Times New Roman" w:hAnsi="Times New Roman" w:cs="Times New Roman"/>
        </w:rPr>
        <w:t>.</w:t>
      </w:r>
    </w:p>
    <w:p w14:paraId="315C7D92" w14:textId="795362B5" w:rsidR="008844B9" w:rsidRDefault="00E76AAA" w:rsidP="003C4D9C">
      <w:pPr>
        <w:rPr>
          <w:rFonts w:ascii="Times New Roman" w:hAnsi="Times New Roman" w:cs="Times New Roman"/>
        </w:rPr>
      </w:pPr>
      <w:r>
        <w:rPr>
          <w:rFonts w:ascii="Times New Roman" w:hAnsi="Times New Roman" w:cs="Times New Roman"/>
          <w:noProof/>
          <w:lang w:eastAsia="en-US"/>
        </w:rPr>
        <mc:AlternateContent>
          <mc:Choice Requires="wps">
            <w:drawing>
              <wp:anchor distT="0" distB="0" distL="114300" distR="114300" simplePos="0" relativeHeight="251687936" behindDoc="0" locked="0" layoutInCell="1" allowOverlap="1" wp14:anchorId="744FCCF7" wp14:editId="10DD35FC">
                <wp:simplePos x="0" y="0"/>
                <wp:positionH relativeFrom="column">
                  <wp:posOffset>-62865</wp:posOffset>
                </wp:positionH>
                <wp:positionV relativeFrom="paragraph">
                  <wp:posOffset>113665</wp:posOffset>
                </wp:positionV>
                <wp:extent cx="2857500" cy="20574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A6BF43" w14:textId="61A27502" w:rsidR="00A00833" w:rsidRDefault="00A00833">
                            <w:r>
                              <w:rPr>
                                <w:noProof/>
                                <w:lang w:eastAsia="en-US"/>
                              </w:rPr>
                              <w:drawing>
                                <wp:inline distT="0" distB="0" distL="0" distR="0" wp14:anchorId="14879E13" wp14:editId="480548F1">
                                  <wp:extent cx="2541716" cy="1477083"/>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2629" cy="1477614"/>
                                          </a:xfrm>
                                          <a:prstGeom prst="rect">
                                            <a:avLst/>
                                          </a:prstGeom>
                                          <a:noFill/>
                                          <a:ln>
                                            <a:noFill/>
                                          </a:ln>
                                        </pic:spPr>
                                      </pic:pic>
                                    </a:graphicData>
                                  </a:graphic>
                                </wp:inline>
                              </w:drawing>
                            </w:r>
                          </w:p>
                          <w:p w14:paraId="161C1AA5" w14:textId="6AD36F86" w:rsidR="00A00833" w:rsidRPr="00F6797F" w:rsidRDefault="00A00833">
                            <w:pPr>
                              <w:rPr>
                                <w:rFonts w:ascii="Times New Roman" w:hAnsi="Times New Roman" w:cs="Times New Roman"/>
                              </w:rPr>
                            </w:pPr>
                            <w:r>
                              <w:rPr>
                                <w:rFonts w:ascii="Times New Roman" w:hAnsi="Times New Roman" w:cs="Times New Roman"/>
                              </w:rPr>
                              <w:t>Fig. 3. Two panels along a flat surface of length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4.9pt;margin-top:8.95pt;width:225pt;height:1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" filled="f" stroked="f">
                <v:textbox>
                  <w:txbxContent>
                    <w:p w14:paraId="3FA6BF43" w14:textId="61A27502" w:rsidR="005F3988" w:rsidRDefault="005F3988">
                      <w:r>
                        <w:rPr>
                          <w:noProof/>
                          <w:lang w:eastAsia="en-US"/>
                        </w:rPr>
                        <w:drawing>
                          <wp:inline distT="0" distB="0" distL="0" distR="0" wp14:anchorId="14879E13" wp14:editId="480548F1">
                            <wp:extent cx="2541716" cy="1477083"/>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2629" cy="1477614"/>
                                    </a:xfrm>
                                    <a:prstGeom prst="rect">
                                      <a:avLst/>
                                    </a:prstGeom>
                                    <a:noFill/>
                                    <a:ln>
                                      <a:noFill/>
                                    </a:ln>
                                  </pic:spPr>
                                </pic:pic>
                              </a:graphicData>
                            </a:graphic>
                          </wp:inline>
                        </w:drawing>
                      </w:r>
                    </w:p>
                    <w:p w14:paraId="161C1AA5" w14:textId="6AD36F86" w:rsidR="005F3988" w:rsidRPr="00F6797F" w:rsidRDefault="005F3988">
                      <w:pPr>
                        <w:rPr>
                          <w:rFonts w:ascii="Times New Roman" w:hAnsi="Times New Roman" w:cs="Times New Roman"/>
                        </w:rPr>
                      </w:pPr>
                      <w:r>
                        <w:rPr>
                          <w:rFonts w:ascii="Times New Roman" w:hAnsi="Times New Roman" w:cs="Times New Roman"/>
                        </w:rPr>
                        <w:t>Fig. 3. Two panels along a flat surface of length c.</w:t>
                      </w:r>
                    </w:p>
                  </w:txbxContent>
                </v:textbox>
                <w10:wrap type="square"/>
              </v:shape>
            </w:pict>
          </mc:Fallback>
        </mc:AlternateContent>
      </w:r>
      <w:r w:rsidR="00F6797F">
        <w:rPr>
          <w:rFonts w:ascii="Times New Roman" w:hAnsi="Times New Roman" w:cs="Times New Roman"/>
          <w:noProof/>
          <w:lang w:eastAsia="en-US"/>
        </w:rPr>
        <mc:AlternateContent>
          <mc:Choice Requires="wps">
            <w:drawing>
              <wp:anchor distT="0" distB="0" distL="114300" distR="114300" simplePos="0" relativeHeight="251688960" behindDoc="0" locked="0" layoutInCell="1" allowOverlap="1" wp14:anchorId="67F3D40F" wp14:editId="760DF782">
                <wp:simplePos x="0" y="0"/>
                <wp:positionH relativeFrom="column">
                  <wp:posOffset>114935</wp:posOffset>
                </wp:positionH>
                <wp:positionV relativeFrom="paragraph">
                  <wp:posOffset>1317625</wp:posOffset>
                </wp:positionV>
                <wp:extent cx="281940" cy="227330"/>
                <wp:effectExtent l="0" t="0" r="0" b="1270"/>
                <wp:wrapSquare wrapText="bothSides"/>
                <wp:docPr id="24" name="Text Box 24"/>
                <wp:cNvGraphicFramePr/>
                <a:graphic xmlns:a="http://schemas.openxmlformats.org/drawingml/2006/main">
                  <a:graphicData uri="http://schemas.microsoft.com/office/word/2010/wordprocessingShape">
                    <wps:wsp>
                      <wps:cNvSpPr txBox="1"/>
                      <wps:spPr>
                        <a:xfrm>
                          <a:off x="0" y="0"/>
                          <a:ext cx="281940" cy="22733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0C3161" w14:textId="4DEDB4AD" w:rsidR="00A00833" w:rsidRDefault="00A00833">
                            <w:r>
                              <w:t>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9" type="#_x0000_t202" style="position:absolute;margin-left:9.05pt;margin-top:103.75pt;width:22.2pt;height:17.9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" fillcolor="white [3212]" stroked="f">
                <v:textbox>
                  <w:txbxContent>
                    <w:p w14:paraId="5B0C3161" w14:textId="4DEDB4AD" w:rsidR="005F3988" w:rsidRDefault="005F3988">
                      <w:r>
                        <w:t>U</w:t>
                      </w:r>
                    </w:p>
                  </w:txbxContent>
                </v:textbox>
                <w10:wrap type="square"/>
              </v:shape>
            </w:pict>
          </mc:Fallback>
        </mc:AlternateContent>
      </w:r>
      <w:r w:rsidR="008844B9">
        <w:rPr>
          <w:rFonts w:ascii="Times New Roman" w:hAnsi="Times New Roman" w:cs="Times New Roman"/>
        </w:rPr>
        <w:t xml:space="preserve">Now we </w:t>
      </w:r>
      <w:r w:rsidR="007F705E">
        <w:rPr>
          <w:rFonts w:ascii="Times New Roman" w:hAnsi="Times New Roman" w:cs="Times New Roman"/>
        </w:rPr>
        <w:t xml:space="preserve">can </w:t>
      </w:r>
      <w:r w:rsidR="008844B9">
        <w:rPr>
          <w:rFonts w:ascii="Times New Roman" w:hAnsi="Times New Roman" w:cs="Times New Roman"/>
        </w:rPr>
        <w:t xml:space="preserve">set this up </w:t>
      </w:r>
      <w:r w:rsidR="007F705E">
        <w:rPr>
          <w:rFonts w:ascii="Times New Roman" w:hAnsi="Times New Roman" w:cs="Times New Roman"/>
        </w:rPr>
        <w:t>for a simple example to help pull</w:t>
      </w:r>
      <w:r w:rsidR="008844B9">
        <w:rPr>
          <w:rFonts w:ascii="Times New Roman" w:hAnsi="Times New Roman" w:cs="Times New Roman"/>
        </w:rPr>
        <w:t xml:space="preserve"> all of this together</w:t>
      </w:r>
      <w:r>
        <w:rPr>
          <w:rFonts w:ascii="Times New Roman" w:hAnsi="Times New Roman" w:cs="Times New Roman"/>
        </w:rPr>
        <w:t>, see the Fig. 3</w:t>
      </w:r>
      <w:r w:rsidR="008844B9">
        <w:rPr>
          <w:rFonts w:ascii="Times New Roman" w:hAnsi="Times New Roman" w:cs="Times New Roman"/>
        </w:rPr>
        <w:t xml:space="preserve">.  We will use a thin flat surface representing a flat airfoil at an angle of attack of </w:t>
      </w:r>
      <w:r w:rsidR="008844B9" w:rsidRPr="008844B9">
        <w:rPr>
          <w:rFonts w:ascii="Symbol" w:hAnsi="Symbol" w:cs="Times New Roman"/>
        </w:rPr>
        <w:t></w:t>
      </w:r>
      <w:r w:rsidR="008844B9">
        <w:rPr>
          <w:rFonts w:ascii="Times New Roman" w:hAnsi="Times New Roman" w:cs="Times New Roman"/>
        </w:rPr>
        <w:t xml:space="preserve">, with a uniform approaching flow of U.  We will use two panels.  </w:t>
      </w:r>
      <w:r>
        <w:rPr>
          <w:rFonts w:ascii="Times New Roman" w:hAnsi="Times New Roman" w:cs="Times New Roman"/>
        </w:rPr>
        <w:t xml:space="preserve">I have defined the entire length to be “c”, NOT the length of each panel.  </w:t>
      </w:r>
      <w:r w:rsidR="008844B9">
        <w:rPr>
          <w:rFonts w:ascii="Times New Roman" w:hAnsi="Times New Roman" w:cs="Times New Roman"/>
        </w:rPr>
        <w:t xml:space="preserve">Note that </w:t>
      </w:r>
      <w:r w:rsidR="008844B9" w:rsidRPr="007F705E">
        <w:rPr>
          <w:rFonts w:ascii="Times New Roman" w:hAnsi="Times New Roman" w:cs="Times New Roman"/>
          <w:i/>
        </w:rPr>
        <w:t>x</w:t>
      </w:r>
      <w:r w:rsidR="008844B9">
        <w:rPr>
          <w:rFonts w:ascii="Times New Roman" w:hAnsi="Times New Roman" w:cs="Times New Roman"/>
        </w:rPr>
        <w:t xml:space="preserve"> and </w:t>
      </w:r>
      <w:r w:rsidR="008844B9" w:rsidRPr="007F705E">
        <w:rPr>
          <w:rFonts w:ascii="Times New Roman" w:hAnsi="Times New Roman" w:cs="Times New Roman"/>
          <w:i/>
        </w:rPr>
        <w:t>z</w:t>
      </w:r>
      <w:r w:rsidR="008844B9">
        <w:rPr>
          <w:rFonts w:ascii="Times New Roman" w:hAnsi="Times New Roman" w:cs="Times New Roman"/>
        </w:rPr>
        <w:t xml:space="preserve"> used previously are along and normal to the surface, respectively</w:t>
      </w:r>
      <w:r w:rsidR="007F705E">
        <w:rPr>
          <w:rFonts w:ascii="Times New Roman" w:hAnsi="Times New Roman" w:cs="Times New Roman"/>
        </w:rPr>
        <w:t>,</w:t>
      </w:r>
      <w:r w:rsidR="008844B9">
        <w:rPr>
          <w:rFonts w:ascii="Times New Roman" w:hAnsi="Times New Roman" w:cs="Times New Roman"/>
        </w:rPr>
        <w:t xml:space="preserve"> with </w:t>
      </w:r>
      <w:r w:rsidR="008844B9" w:rsidRPr="007F705E">
        <w:rPr>
          <w:rFonts w:ascii="Times New Roman" w:hAnsi="Times New Roman" w:cs="Times New Roman"/>
          <w:i/>
        </w:rPr>
        <w:t>x</w:t>
      </w:r>
      <w:r w:rsidR="008844B9">
        <w:rPr>
          <w:rFonts w:ascii="Times New Roman" w:hAnsi="Times New Roman" w:cs="Times New Roman"/>
        </w:rPr>
        <w:t xml:space="preserve"> measured from the start of the panel.  Now </w:t>
      </w:r>
      <w:r w:rsidR="007F705E">
        <w:rPr>
          <w:rFonts w:ascii="Times New Roman" w:hAnsi="Times New Roman" w:cs="Times New Roman"/>
        </w:rPr>
        <w:t xml:space="preserve">we shift things a bit to have a single coordinate system, </w:t>
      </w:r>
      <w:r w:rsidR="008844B9">
        <w:rPr>
          <w:rFonts w:ascii="Times New Roman" w:hAnsi="Times New Roman" w:cs="Times New Roman"/>
        </w:rPr>
        <w:t xml:space="preserve">we will use </w:t>
      </w:r>
      <w:r w:rsidR="008844B9" w:rsidRPr="007F705E">
        <w:rPr>
          <w:rFonts w:ascii="Times New Roman" w:hAnsi="Times New Roman" w:cs="Times New Roman"/>
          <w:i/>
        </w:rPr>
        <w:t>x</w:t>
      </w:r>
      <w:r w:rsidR="008844B9">
        <w:rPr>
          <w:rFonts w:ascii="Times New Roman" w:hAnsi="Times New Roman" w:cs="Times New Roman"/>
        </w:rPr>
        <w:t xml:space="preserve"> measured from the leading edge of the entire surface,</w:t>
      </w:r>
      <w:r w:rsidR="008844B9" w:rsidRPr="007F705E">
        <w:rPr>
          <w:rFonts w:ascii="Times New Roman" w:hAnsi="Times New Roman" w:cs="Times New Roman"/>
          <w:i/>
        </w:rPr>
        <w:t xml:space="preserve"> z</w:t>
      </w:r>
      <w:r w:rsidR="008844B9">
        <w:rPr>
          <w:rFonts w:ascii="Times New Roman" w:hAnsi="Times New Roman" w:cs="Times New Roman"/>
        </w:rPr>
        <w:t xml:space="preserve"> is still normal to the surface.</w:t>
      </w:r>
    </w:p>
    <w:p w14:paraId="0D4DC0D1" w14:textId="43448D13" w:rsidR="008844B9" w:rsidRDefault="008844B9" w:rsidP="003C4D9C">
      <w:pPr>
        <w:rPr>
          <w:rFonts w:ascii="Times New Roman" w:hAnsi="Times New Roman" w:cs="Times New Roman"/>
        </w:rPr>
      </w:pPr>
      <w:r>
        <w:rPr>
          <w:rFonts w:ascii="Times New Roman" w:hAnsi="Times New Roman" w:cs="Times New Roman"/>
        </w:rPr>
        <w:t>There are two vortex locations</w:t>
      </w:r>
      <w:r w:rsidR="007F705E">
        <w:rPr>
          <w:rFonts w:ascii="Times New Roman" w:hAnsi="Times New Roman" w:cs="Times New Roman"/>
        </w:rPr>
        <w:t xml:space="preserve"> for our two panels</w:t>
      </w:r>
      <w:r>
        <w:rPr>
          <w:rFonts w:ascii="Times New Roman" w:hAnsi="Times New Roman" w:cs="Times New Roman"/>
        </w:rPr>
        <w:t>: (c/8,0) and (5c/8,0)</w:t>
      </w:r>
    </w:p>
    <w:p w14:paraId="571634F1" w14:textId="527370B7" w:rsidR="008844B9" w:rsidRDefault="008844B9" w:rsidP="003C4D9C">
      <w:pPr>
        <w:rPr>
          <w:rFonts w:ascii="Times New Roman" w:hAnsi="Times New Roman" w:cs="Times New Roman"/>
        </w:rPr>
      </w:pPr>
      <w:r>
        <w:rPr>
          <w:rFonts w:ascii="Times New Roman" w:hAnsi="Times New Roman" w:cs="Times New Roman"/>
        </w:rPr>
        <w:t>The collocation points are: (3c/8,0) and (7c/8,0)</w:t>
      </w:r>
    </w:p>
    <w:p w14:paraId="31B7EE01" w14:textId="100626A6" w:rsidR="008844B9" w:rsidRDefault="008844B9" w:rsidP="003C4D9C">
      <w:pPr>
        <w:rPr>
          <w:rFonts w:ascii="Times New Roman" w:hAnsi="Times New Roman" w:cs="Times New Roman"/>
        </w:rPr>
      </w:pPr>
      <w:r>
        <w:rPr>
          <w:rFonts w:ascii="Times New Roman" w:hAnsi="Times New Roman" w:cs="Times New Roman"/>
        </w:rPr>
        <w:t xml:space="preserve">Note that the </w:t>
      </w:r>
      <w:r w:rsidR="00807824">
        <w:rPr>
          <w:rFonts w:ascii="Times New Roman" w:hAnsi="Times New Roman" w:cs="Times New Roman"/>
        </w:rPr>
        <w:t xml:space="preserve">each of the </w:t>
      </w:r>
      <w:r>
        <w:rPr>
          <w:rFonts w:ascii="Times New Roman" w:hAnsi="Times New Roman" w:cs="Times New Roman"/>
        </w:rPr>
        <w:t>outward normal</w:t>
      </w:r>
      <w:r w:rsidR="00807824">
        <w:rPr>
          <w:rFonts w:ascii="Times New Roman" w:hAnsi="Times New Roman" w:cs="Times New Roman"/>
        </w:rPr>
        <w:t xml:space="preserve">s, </w:t>
      </w:r>
      <w:r w:rsidR="00807824" w:rsidRPr="00807824">
        <w:rPr>
          <w:rFonts w:ascii="Times New Roman" w:hAnsi="Times New Roman" w:cs="Times New Roman"/>
          <w:i/>
        </w:rPr>
        <w:t>n</w:t>
      </w:r>
      <w:r w:rsidR="00807824" w:rsidRPr="00807824">
        <w:rPr>
          <w:rFonts w:ascii="Times New Roman" w:hAnsi="Times New Roman" w:cs="Times New Roman"/>
          <w:i/>
          <w:vertAlign w:val="subscript"/>
        </w:rPr>
        <w:t>i</w:t>
      </w:r>
      <w:r w:rsidR="00807824">
        <w:rPr>
          <w:rFonts w:ascii="Times New Roman" w:hAnsi="Times New Roman" w:cs="Times New Roman"/>
        </w:rPr>
        <w:t>,</w:t>
      </w:r>
      <w:r>
        <w:rPr>
          <w:rFonts w:ascii="Times New Roman" w:hAnsi="Times New Roman" w:cs="Times New Roman"/>
        </w:rPr>
        <w:t xml:space="preserve"> </w:t>
      </w:r>
      <w:r w:rsidR="00807824">
        <w:rPr>
          <w:rFonts w:ascii="Times New Roman" w:hAnsi="Times New Roman" w:cs="Times New Roman"/>
        </w:rPr>
        <w:t>points in the same direction in this case</w:t>
      </w:r>
      <w:r w:rsidR="007F705E">
        <w:rPr>
          <w:rFonts w:ascii="Times New Roman" w:hAnsi="Times New Roman" w:cs="Times New Roman"/>
        </w:rPr>
        <w:t xml:space="preserve"> since both panels have the same orientation,</w:t>
      </w:r>
      <w:r w:rsidR="003E205E">
        <w:rPr>
          <w:rFonts w:ascii="Times New Roman" w:hAnsi="Times New Roman" w:cs="Times New Roman"/>
        </w:rPr>
        <w:t xml:space="preserve"> </w:t>
      </w:r>
      <w:r w:rsidR="00807824">
        <w:rPr>
          <w:rFonts w:ascii="Times New Roman" w:hAnsi="Times New Roman" w:cs="Times New Roman"/>
        </w:rPr>
        <w:t xml:space="preserve">but in general they could be at some angle </w:t>
      </w:r>
      <w:r w:rsidR="00807824" w:rsidRPr="00807824">
        <w:rPr>
          <w:rFonts w:ascii="Symbol" w:hAnsi="Symbol" w:cs="Times New Roman"/>
        </w:rPr>
        <w:t></w:t>
      </w:r>
      <w:r w:rsidR="007E4FE8" w:rsidRPr="007E4FE8">
        <w:rPr>
          <w:rFonts w:ascii="Symbol" w:hAnsi="Symbol" w:cs="Times New Roman"/>
          <w:vertAlign w:val="subscript"/>
        </w:rPr>
        <w:t></w:t>
      </w:r>
      <w:r w:rsidR="00807824">
        <w:rPr>
          <w:rFonts w:ascii="Times New Roman" w:hAnsi="Times New Roman" w:cs="Times New Roman"/>
        </w:rPr>
        <w:t>, if the surface has a camber</w:t>
      </w:r>
      <w:r w:rsidR="007E4FE8">
        <w:rPr>
          <w:rFonts w:ascii="Times New Roman" w:hAnsi="Times New Roman" w:cs="Times New Roman"/>
        </w:rPr>
        <w:t>, that is it is not flat but a curved surface.</w:t>
      </w:r>
      <w:r w:rsidR="00807824">
        <w:rPr>
          <w:rFonts w:ascii="Times New Roman" w:hAnsi="Times New Roman" w:cs="Times New Roman"/>
        </w:rPr>
        <w:t xml:space="preserve"> The general equation for the boundary condition is:</w:t>
      </w:r>
    </w:p>
    <w:p w14:paraId="790FAD63" w14:textId="52A5F66B" w:rsidR="00807824" w:rsidRPr="00807824" w:rsidRDefault="00807824" w:rsidP="003C4D9C">
      <w:pPr>
        <w:rPr>
          <w:rFonts w:ascii="Times New Roman" w:hAnsi="Times New Roman" w:cs="Times New Roman"/>
        </w:rPr>
      </w:pPr>
      <m:oMathPara>
        <m:oMath>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=-U⋅</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m:oMathPara>
    </w:p>
    <w:p w14:paraId="43EB5624" w14:textId="56F5D1FB" w:rsidR="00807824" w:rsidRDefault="00807824" w:rsidP="003C4D9C">
      <w:pPr>
        <w:rPr>
          <w:rFonts w:ascii="Times New Roman" w:hAnsi="Times New Roman" w:cs="Times New Roman"/>
        </w:rPr>
      </w:pPr>
      <w:r>
        <w:rPr>
          <w:rFonts w:ascii="Times New Roman" w:hAnsi="Times New Roman" w:cs="Times New Roman"/>
        </w:rPr>
        <w:t xml:space="preserve">The induced flow from </w:t>
      </w:r>
      <w:r w:rsidR="00580E5B">
        <w:rPr>
          <w:rFonts w:ascii="Times New Roman" w:hAnsi="Times New Roman" w:cs="Times New Roman"/>
        </w:rPr>
        <w:t xml:space="preserve">each of the </w:t>
      </w:r>
      <w:r>
        <w:rPr>
          <w:rFonts w:ascii="Times New Roman" w:hAnsi="Times New Roman" w:cs="Times New Roman"/>
        </w:rPr>
        <w:t xml:space="preserve">element needs to be added together to get the value of </w:t>
      </w:r>
      <w:r w:rsidRPr="00807824">
        <w:rPr>
          <w:rFonts w:ascii="Times New Roman" w:hAnsi="Times New Roman" w:cs="Times New Roman"/>
          <w:i/>
        </w:rPr>
        <w:t>q</w:t>
      </w:r>
      <w:r>
        <w:rPr>
          <w:rFonts w:ascii="Times New Roman" w:hAnsi="Times New Roman" w:cs="Times New Roman"/>
        </w:rPr>
        <w:t xml:space="preserve"> in the above equation.</w:t>
      </w:r>
    </w:p>
    <w:p w14:paraId="03DF3F49" w14:textId="4C64B8FD" w:rsidR="001C6370" w:rsidRDefault="001C6370" w:rsidP="003C4D9C">
      <w:pPr>
        <w:rPr>
          <w:rFonts w:ascii="Times New Roman" w:hAnsi="Times New Roman" w:cs="Times New Roman"/>
        </w:rPr>
      </w:pPr>
      <w:r>
        <w:rPr>
          <w:rFonts w:ascii="Times New Roman" w:hAnsi="Times New Roman" w:cs="Times New Roman"/>
        </w:rPr>
        <w:t>The general form for the velocity</w:t>
      </w:r>
      <w:r w:rsidR="00A00833">
        <w:rPr>
          <w:rFonts w:ascii="Times New Roman" w:hAnsi="Times New Roman" w:cs="Times New Roman"/>
        </w:rPr>
        <w:t xml:space="preserve">, </w:t>
      </w:r>
      <w:r w:rsidR="00A00833" w:rsidRPr="00A00833">
        <w:rPr>
          <w:rFonts w:ascii="Times New Roman" w:hAnsi="Times New Roman" w:cs="Times New Roman"/>
          <w:i/>
        </w:rPr>
        <w:t>q</w:t>
      </w:r>
      <w:r w:rsidR="00A00833">
        <w:rPr>
          <w:rFonts w:ascii="Times New Roman" w:hAnsi="Times New Roman" w:cs="Times New Roman"/>
        </w:rPr>
        <w:t xml:space="preserve">, </w:t>
      </w:r>
      <w:r>
        <w:rPr>
          <w:rFonts w:ascii="Times New Roman" w:hAnsi="Times New Roman" w:cs="Times New Roman"/>
        </w:rPr>
        <w:t xml:space="preserve"> at any point in the flow </w:t>
      </w:r>
      <w:r w:rsidR="008D397D">
        <w:rPr>
          <w:rFonts w:ascii="Times New Roman" w:hAnsi="Times New Roman" w:cs="Times New Roman"/>
        </w:rPr>
        <w:t>with a vortex element at (</w:t>
      </w:r>
      <w:r w:rsidR="008D397D" w:rsidRPr="008D397D">
        <w:rPr>
          <w:rFonts w:ascii="Times New Roman" w:hAnsi="Times New Roman" w:cs="Times New Roman"/>
          <w:i/>
        </w:rPr>
        <w:t>x</w:t>
      </w:r>
      <w:r w:rsidR="008D397D" w:rsidRPr="008D397D">
        <w:rPr>
          <w:rFonts w:ascii="Times New Roman" w:hAnsi="Times New Roman" w:cs="Times New Roman"/>
          <w:i/>
          <w:vertAlign w:val="subscript"/>
        </w:rPr>
        <w:t>o</w:t>
      </w:r>
      <w:r w:rsidR="008D397D" w:rsidRPr="008D397D">
        <w:rPr>
          <w:rFonts w:ascii="Times New Roman" w:hAnsi="Times New Roman" w:cs="Times New Roman"/>
          <w:i/>
        </w:rPr>
        <w:t>,z</w:t>
      </w:r>
      <w:r w:rsidR="008D397D" w:rsidRPr="008D397D">
        <w:rPr>
          <w:rFonts w:ascii="Times New Roman" w:hAnsi="Times New Roman" w:cs="Times New Roman"/>
          <w:i/>
          <w:vertAlign w:val="subscript"/>
        </w:rPr>
        <w:t>o</w:t>
      </w:r>
      <w:r w:rsidR="008D397D">
        <w:rPr>
          <w:rFonts w:ascii="Times New Roman" w:hAnsi="Times New Roman" w:cs="Times New Roman"/>
        </w:rPr>
        <w:t xml:space="preserve">) </w:t>
      </w:r>
      <w:r>
        <w:rPr>
          <w:rFonts w:ascii="Times New Roman" w:hAnsi="Times New Roman" w:cs="Times New Roman"/>
        </w:rPr>
        <w:t>is gotten from above and written here as:</w:t>
      </w:r>
    </w:p>
    <w:p w14:paraId="268B84AD" w14:textId="7BFBC2C7" w:rsidR="001C6370" w:rsidRPr="006D3880" w:rsidRDefault="006D3880" w:rsidP="003C4D9C">
      <w:pPr>
        <w:rPr>
          <w:rFonts w:ascii="Times New Roman" w:hAnsi="Times New Roman" w:cs="Times New Roman"/>
        </w:rPr>
      </w:pPr>
      <m:oMathPara>
        <m:oMath>
          <m:r>
            <w:rPr>
              <w:rFonts w:ascii="Cambria Math" w:hAnsi="Cambria Math" w:cs="Times New Roman"/>
            </w:rPr>
            <m:t>u=</m:t>
          </m:r>
          <m:f>
            <m:fPr>
              <m:ctrlPr>
                <w:rPr>
                  <w:rFonts w:ascii="Cambria Math" w:hAnsi="Cambria Math" w:cs="Times New Roman"/>
                  <w:i/>
                </w:rPr>
              </m:ctrlPr>
            </m:fPr>
            <m:num>
              <m:r>
                <m:rPr>
                  <m:sty m:val="p"/>
                </m:rPr>
                <w:rPr>
                  <w:rFonts w:ascii="Cambria Math" w:hAnsi="Cambria Math" w:cs="Times New Roman"/>
                </w:rPr>
                <m:t>Γ</m:t>
              </m:r>
            </m:num>
            <m:den>
              <m:r>
                <w:rPr>
                  <w:rFonts w:ascii="Cambria Math" w:hAnsi="Cambria Math" w:cs="Times New Roman"/>
                </w:rPr>
                <m:t>2π</m:t>
              </m:r>
            </m:den>
          </m:f>
          <m:f>
            <m:fPr>
              <m:ctrlPr>
                <w:rPr>
                  <w:rFonts w:ascii="Cambria Math" w:hAnsi="Cambria Math" w:cs="Times New Roman"/>
                  <w:i/>
                </w:rPr>
              </m:ctrlPr>
            </m:fPr>
            <m:num>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o</m:t>
                  </m:r>
                </m:sub>
              </m:sSub>
              <m:r>
                <w:rPr>
                  <w:rFonts w:ascii="Cambria Math" w:hAnsi="Cambria Math" w:cs="Times New Roman"/>
                </w:rPr>
                <m:t>)</m:t>
              </m:r>
            </m:num>
            <m:den>
              <m:sSup>
                <m:sSupPr>
                  <m:ctrlPr>
                    <w:rPr>
                      <w:rFonts w:ascii="Cambria Math" w:hAnsi="Cambria Math" w:cs="Times New Roman"/>
                      <w:i/>
                    </w:rPr>
                  </m:ctrlPr>
                </m:sSup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o</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o</m:t>
                      </m:r>
                    </m:sub>
                  </m:sSub>
                  <m:r>
                    <w:rPr>
                      <w:rFonts w:ascii="Cambria Math" w:hAnsi="Cambria Math" w:cs="Times New Roman"/>
                    </w:rPr>
                    <m:t>)</m:t>
                  </m:r>
                </m:e>
                <m:sup>
                  <m:r>
                    <w:rPr>
                      <w:rFonts w:ascii="Cambria Math" w:hAnsi="Cambria Math" w:cs="Times New Roman"/>
                    </w:rPr>
                    <m:t>2</m:t>
                  </m:r>
                </m:sup>
              </m:sSup>
            </m:den>
          </m:f>
        </m:oMath>
      </m:oMathPara>
    </w:p>
    <w:p w14:paraId="368DEFA5" w14:textId="44F3682A" w:rsidR="006D3880" w:rsidRDefault="006D3880" w:rsidP="003C4D9C">
      <w:pPr>
        <w:rPr>
          <w:rFonts w:ascii="Times New Roman" w:hAnsi="Times New Roman" w:cs="Times New Roman"/>
        </w:rPr>
      </w:pPr>
      <m:oMathPara>
        <m:oMath>
          <m:r>
            <w:rPr>
              <w:rFonts w:ascii="Cambria Math" w:hAnsi="Cambria Math" w:cs="Times New Roman"/>
            </w:rPr>
            <m:t>w==</m:t>
          </m:r>
          <m:f>
            <m:fPr>
              <m:ctrlPr>
                <w:rPr>
                  <w:rFonts w:ascii="Cambria Math" w:hAnsi="Cambria Math" w:cs="Times New Roman"/>
                  <w:i/>
                </w:rPr>
              </m:ctrlPr>
            </m:fPr>
            <m:num>
              <m:r>
                <m:rPr>
                  <m:sty m:val="p"/>
                </m:rPr>
                <w:rPr>
                  <w:rFonts w:ascii="Cambria Math" w:hAnsi="Cambria Math" w:cs="Times New Roman"/>
                </w:rPr>
                <m:t>-Γ</m:t>
              </m:r>
            </m:num>
            <m:den>
              <m:r>
                <w:rPr>
                  <w:rFonts w:ascii="Cambria Math" w:hAnsi="Cambria Math" w:cs="Times New Roman"/>
                </w:rPr>
                <m:t>2π</m:t>
              </m:r>
            </m:den>
          </m:f>
          <m:f>
            <m:fPr>
              <m:ctrlPr>
                <w:rPr>
                  <w:rFonts w:ascii="Cambria Math" w:hAnsi="Cambria Math" w:cs="Times New Roman"/>
                  <w:i/>
                </w:rPr>
              </m:ctrlPr>
            </m:fPr>
            <m:num>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o</m:t>
                  </m:r>
                </m:sub>
              </m:sSub>
              <m:r>
                <w:rPr>
                  <w:rFonts w:ascii="Cambria Math" w:hAnsi="Cambria Math" w:cs="Times New Roman"/>
                </w:rPr>
                <m:t>)</m:t>
              </m:r>
            </m:num>
            <m:den>
              <m:sSup>
                <m:sSupPr>
                  <m:ctrlPr>
                    <w:rPr>
                      <w:rFonts w:ascii="Cambria Math" w:hAnsi="Cambria Math" w:cs="Times New Roman"/>
                      <w:i/>
                    </w:rPr>
                  </m:ctrlPr>
                </m:sSup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o</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o</m:t>
                      </m:r>
                    </m:sub>
                  </m:sSub>
                  <m:r>
                    <w:rPr>
                      <w:rFonts w:ascii="Cambria Math" w:hAnsi="Cambria Math" w:cs="Times New Roman"/>
                    </w:rPr>
                    <m:t>)</m:t>
                  </m:r>
                </m:e>
                <m:sup>
                  <m:r>
                    <w:rPr>
                      <w:rFonts w:ascii="Cambria Math" w:hAnsi="Cambria Math" w:cs="Times New Roman"/>
                    </w:rPr>
                    <m:t>2</m:t>
                  </m:r>
                </m:sup>
              </m:sSup>
            </m:den>
          </m:f>
        </m:oMath>
      </m:oMathPara>
    </w:p>
    <w:p w14:paraId="6A4D604B" w14:textId="09C3E5F1" w:rsidR="001C6370" w:rsidRDefault="001C6370" w:rsidP="003C4D9C">
      <w:pPr>
        <w:rPr>
          <w:rFonts w:ascii="Times New Roman" w:hAnsi="Times New Roman" w:cs="Times New Roman"/>
        </w:rPr>
      </w:pPr>
      <w:r>
        <w:rPr>
          <w:rFonts w:ascii="Times New Roman" w:hAnsi="Times New Roman" w:cs="Times New Roman"/>
        </w:rPr>
        <w:t>We can rewrite this as</w:t>
      </w:r>
      <w:r w:rsidR="008D397D">
        <w:rPr>
          <w:rFonts w:ascii="Times New Roman" w:hAnsi="Times New Roman" w:cs="Times New Roman"/>
        </w:rPr>
        <w:t xml:space="preserve"> a matrix</w:t>
      </w:r>
      <w:r>
        <w:rPr>
          <w:rFonts w:ascii="Times New Roman" w:hAnsi="Times New Roman" w:cs="Times New Roman"/>
        </w:rPr>
        <w:t>:</w:t>
      </w:r>
    </w:p>
    <w:p w14:paraId="29020E0E" w14:textId="2161FF5D" w:rsidR="003E205E" w:rsidRDefault="00A00833" w:rsidP="003C4D9C">
      <w:pPr>
        <w:rPr>
          <w:rFonts w:ascii="Times New Roman" w:hAnsi="Times New Roman" w:cs="Times New Roman"/>
        </w:rPr>
      </w:pPr>
      <m:oMathPara>
        <m:oMath>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u</m:t>
                    </m:r>
                  </m:e>
                </m:mr>
                <m:mr>
                  <m:e>
                    <m:r>
                      <w:rPr>
                        <w:rFonts w:ascii="Cambria Math" w:hAnsi="Cambria Math" w:cs="Times New Roman"/>
                      </w:rPr>
                      <m:t>w</m:t>
                    </m:r>
                  </m:e>
                </m:mr>
              </m:m>
            </m:e>
          </m:d>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Γ</m:t>
              </m:r>
            </m:num>
            <m:den>
              <m:r>
                <w:rPr>
                  <w:rFonts w:ascii="Cambria Math" w:hAnsi="Cambria Math" w:cs="Times New Roman"/>
                </w:rPr>
                <m:t>2π</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o</m:t>
                        </m:r>
                      </m:sub>
                    </m:sSub>
                  </m:e>
                </m:mr>
                <m:mr>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o</m:t>
                        </m:r>
                      </m:sub>
                    </m:sSub>
                  </m:e>
                </m:mr>
              </m:m>
            </m:e>
          </m:d>
        </m:oMath>
      </m:oMathPara>
    </w:p>
    <w:p w14:paraId="3F9DF8DA" w14:textId="4236B8E8" w:rsidR="001C6370" w:rsidRDefault="001C6370" w:rsidP="003C4D9C">
      <w:pPr>
        <w:rPr>
          <w:rFonts w:ascii="Times New Roman" w:hAnsi="Times New Roman" w:cs="Times New Roman"/>
        </w:rPr>
      </w:pPr>
      <w:r>
        <w:rPr>
          <w:rFonts w:ascii="Times New Roman" w:hAnsi="Times New Roman" w:cs="Times New Roman"/>
        </w:rPr>
        <w:t xml:space="preserve">It is convenient to write this </w:t>
      </w:r>
      <w:r w:rsidR="007F705E">
        <w:rPr>
          <w:rFonts w:ascii="Times New Roman" w:hAnsi="Times New Roman" w:cs="Times New Roman"/>
        </w:rPr>
        <w:t xml:space="preserve">set of two equations </w:t>
      </w:r>
      <w:r>
        <w:rPr>
          <w:rFonts w:ascii="Times New Roman" w:hAnsi="Times New Roman" w:cs="Times New Roman"/>
        </w:rPr>
        <w:t xml:space="preserve">for a “unit value” of </w:t>
      </w:r>
      <w:r w:rsidRPr="007F705E">
        <w:rPr>
          <w:rFonts w:ascii="Symbol" w:hAnsi="Symbol" w:cs="Times New Roman"/>
          <w:i/>
        </w:rPr>
        <w:t></w:t>
      </w:r>
      <w:r>
        <w:rPr>
          <w:rFonts w:ascii="Times New Roman" w:hAnsi="Times New Roman" w:cs="Times New Roman"/>
        </w:rPr>
        <w:t xml:space="preserve">, that is </w:t>
      </w:r>
      <w:r w:rsidRPr="007F705E">
        <w:rPr>
          <w:rFonts w:ascii="Symbol" w:hAnsi="Symbol" w:cs="Times New Roman"/>
          <w:i/>
        </w:rPr>
        <w:t></w:t>
      </w:r>
      <w:r>
        <w:rPr>
          <w:rFonts w:ascii="Times New Roman" w:hAnsi="Times New Roman" w:cs="Times New Roman"/>
        </w:rPr>
        <w:t xml:space="preserve">=1.  Keep in mind that </w:t>
      </w:r>
      <w:r w:rsidR="00246357">
        <w:rPr>
          <w:rFonts w:ascii="Times New Roman" w:hAnsi="Times New Roman" w:cs="Times New Roman"/>
        </w:rPr>
        <w:t xml:space="preserve">the flow </w:t>
      </w:r>
      <w:r w:rsidR="007E4FE8">
        <w:rPr>
          <w:rFonts w:ascii="Times New Roman" w:hAnsi="Times New Roman" w:cs="Times New Roman"/>
        </w:rPr>
        <w:t>caused</w:t>
      </w:r>
      <w:r w:rsidR="00246357">
        <w:rPr>
          <w:rFonts w:ascii="Times New Roman" w:hAnsi="Times New Roman" w:cs="Times New Roman"/>
        </w:rPr>
        <w:t xml:space="preserve"> by each vortex on the surface results </w:t>
      </w:r>
      <w:r w:rsidR="007E4FE8">
        <w:rPr>
          <w:rFonts w:ascii="Times New Roman" w:hAnsi="Times New Roman" w:cs="Times New Roman"/>
        </w:rPr>
        <w:t>only a component normal to the surface</w:t>
      </w:r>
      <w:r w:rsidR="00246357">
        <w:rPr>
          <w:rFonts w:ascii="Times New Roman" w:hAnsi="Times New Roman" w:cs="Times New Roman"/>
        </w:rPr>
        <w:t xml:space="preserve">.   We also are going to use values of </w:t>
      </w:r>
      <w:r w:rsidR="00246357" w:rsidRPr="007F705E">
        <w:rPr>
          <w:rFonts w:ascii="Times New Roman" w:hAnsi="Times New Roman" w:cs="Times New Roman"/>
          <w:i/>
        </w:rPr>
        <w:t>x</w:t>
      </w:r>
      <w:r w:rsidR="00246357" w:rsidRPr="007F705E">
        <w:rPr>
          <w:rFonts w:ascii="Times New Roman" w:hAnsi="Times New Roman" w:cs="Times New Roman"/>
          <w:i/>
          <w:vertAlign w:val="subscript"/>
        </w:rPr>
        <w:t>o</w:t>
      </w:r>
      <w:r w:rsidR="00246357">
        <w:rPr>
          <w:rFonts w:ascii="Times New Roman" w:hAnsi="Times New Roman" w:cs="Times New Roman"/>
        </w:rPr>
        <w:t xml:space="preserve"> and </w:t>
      </w:r>
      <w:r w:rsidR="00246357" w:rsidRPr="007F705E">
        <w:rPr>
          <w:rFonts w:ascii="Times New Roman" w:hAnsi="Times New Roman" w:cs="Times New Roman"/>
          <w:i/>
        </w:rPr>
        <w:t>x</w:t>
      </w:r>
      <w:r w:rsidR="00246357">
        <w:rPr>
          <w:rFonts w:ascii="Times New Roman" w:hAnsi="Times New Roman" w:cs="Times New Roman"/>
        </w:rPr>
        <w:t xml:space="preserve"> based on the location of the vortices and collocation points, respectively.  Consequently we can write the following velocity components except here these velocities assume </w:t>
      </w:r>
      <w:r w:rsidR="00246357" w:rsidRPr="002258E6">
        <w:rPr>
          <w:rFonts w:ascii="Symbol" w:hAnsi="Symbol" w:cs="Times New Roman"/>
          <w:i/>
        </w:rPr>
        <w:t></w:t>
      </w:r>
      <w:r w:rsidR="00246357">
        <w:rPr>
          <w:rFonts w:ascii="Times New Roman" w:hAnsi="Times New Roman" w:cs="Times New Roman"/>
        </w:rPr>
        <w:t>=1</w:t>
      </w:r>
      <w:r w:rsidR="002258E6">
        <w:rPr>
          <w:rFonts w:ascii="Times New Roman" w:hAnsi="Times New Roman" w:cs="Times New Roman"/>
        </w:rPr>
        <w:t xml:space="preserve"> in the above equations</w:t>
      </w:r>
      <w:r w:rsidR="00246357">
        <w:rPr>
          <w:rFonts w:ascii="Times New Roman" w:hAnsi="Times New Roman" w:cs="Times New Roman"/>
        </w:rPr>
        <w:t>.  The notation</w:t>
      </w:r>
      <w:r w:rsidR="002258E6">
        <w:rPr>
          <w:rFonts w:ascii="Times New Roman" w:hAnsi="Times New Roman" w:cs="Times New Roman"/>
        </w:rPr>
        <w:t xml:space="preserve"> used below</w:t>
      </w:r>
      <w:r w:rsidR="00246357">
        <w:rPr>
          <w:rFonts w:ascii="Times New Roman" w:hAnsi="Times New Roman" w:cs="Times New Roman"/>
        </w:rPr>
        <w:t xml:space="preserve"> is that the first subscript</w:t>
      </w:r>
      <w:r w:rsidR="00181018">
        <w:rPr>
          <w:rFonts w:ascii="Times New Roman" w:hAnsi="Times New Roman" w:cs="Times New Roman"/>
        </w:rPr>
        <w:t xml:space="preserve">, </w:t>
      </w:r>
      <w:r w:rsidR="00181018" w:rsidRPr="00181018">
        <w:rPr>
          <w:rFonts w:ascii="Times New Roman" w:hAnsi="Times New Roman" w:cs="Times New Roman"/>
          <w:i/>
        </w:rPr>
        <w:t>i</w:t>
      </w:r>
      <w:r w:rsidR="00181018">
        <w:rPr>
          <w:rFonts w:ascii="Times New Roman" w:hAnsi="Times New Roman" w:cs="Times New Roman"/>
        </w:rPr>
        <w:t>,</w:t>
      </w:r>
      <w:r w:rsidR="00246357">
        <w:rPr>
          <w:rFonts w:ascii="Times New Roman" w:hAnsi="Times New Roman" w:cs="Times New Roman"/>
        </w:rPr>
        <w:t xml:space="preserve"> </w:t>
      </w:r>
      <w:r w:rsidR="00181018">
        <w:rPr>
          <w:rFonts w:ascii="Times New Roman" w:hAnsi="Times New Roman" w:cs="Times New Roman"/>
        </w:rPr>
        <w:t xml:space="preserve">represents the collocation point of interest and the second subscript, </w:t>
      </w:r>
      <w:r w:rsidR="00181018" w:rsidRPr="00181018">
        <w:rPr>
          <w:rFonts w:ascii="Times New Roman" w:hAnsi="Times New Roman" w:cs="Times New Roman"/>
          <w:i/>
        </w:rPr>
        <w:t>j</w:t>
      </w:r>
      <w:r w:rsidR="00181018">
        <w:rPr>
          <w:rFonts w:ascii="Times New Roman" w:hAnsi="Times New Roman" w:cs="Times New Roman"/>
        </w:rPr>
        <w:t xml:space="preserve">, identifies the </w:t>
      </w:r>
      <w:r w:rsidR="008E0497">
        <w:rPr>
          <w:rFonts w:ascii="Times New Roman" w:hAnsi="Times New Roman" w:cs="Times New Roman"/>
        </w:rPr>
        <w:t>vortex element that induces the</w:t>
      </w:r>
      <w:r w:rsidR="00181018">
        <w:rPr>
          <w:rFonts w:ascii="Times New Roman" w:hAnsi="Times New Roman" w:cs="Times New Roman"/>
        </w:rPr>
        <w:t xml:space="preserve"> velocity</w:t>
      </w:r>
      <w:r w:rsidR="008E0497">
        <w:rPr>
          <w:rFonts w:ascii="Times New Roman" w:hAnsi="Times New Roman" w:cs="Times New Roman"/>
        </w:rPr>
        <w:t xml:space="preserve"> at th</w:t>
      </w:r>
      <w:r w:rsidR="00586230">
        <w:rPr>
          <w:rFonts w:ascii="Times New Roman" w:hAnsi="Times New Roman" w:cs="Times New Roman"/>
        </w:rPr>
        <w:t xml:space="preserve">e </w:t>
      </w:r>
      <w:r w:rsidR="00586230" w:rsidRPr="00586230">
        <w:rPr>
          <w:rFonts w:ascii="Times New Roman" w:hAnsi="Times New Roman" w:cs="Times New Roman"/>
          <w:i/>
        </w:rPr>
        <w:t>i</w:t>
      </w:r>
      <w:r w:rsidR="008E0497">
        <w:rPr>
          <w:rFonts w:ascii="Times New Roman" w:hAnsi="Times New Roman" w:cs="Times New Roman"/>
        </w:rPr>
        <w:t xml:space="preserve"> collocation point</w:t>
      </w:r>
      <w:r w:rsidR="00181018">
        <w:rPr>
          <w:rFonts w:ascii="Times New Roman" w:hAnsi="Times New Roman" w:cs="Times New Roman"/>
        </w:rPr>
        <w:t>.</w:t>
      </w:r>
    </w:p>
    <w:p w14:paraId="2357D754" w14:textId="4E6B92B7" w:rsidR="00971479" w:rsidRPr="00971479" w:rsidRDefault="00A00833" w:rsidP="003C4D9C">
      <w:pP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11</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11</m:t>
                    </m:r>
                  </m:sub>
                </m:sSub>
                <m:r>
                  <w:rPr>
                    <w:rFonts w:ascii="Cambria Math" w:hAnsi="Cambria Math" w:cs="Times New Roman"/>
                  </w:rPr>
                  <m:t>)</m:t>
                </m:r>
              </m:e>
            </m:mr>
          </m:m>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f>
                          <m:fPr>
                            <m:ctrlPr>
                              <w:rPr>
                                <w:rFonts w:ascii="Cambria Math" w:hAnsi="Cambria Math" w:cs="Times New Roman"/>
                                <w:i/>
                              </w:rPr>
                            </m:ctrlPr>
                          </m:fPr>
                          <m:num>
                            <m:r>
                              <w:rPr>
                                <w:rFonts w:ascii="Cambria Math" w:hAnsi="Cambria Math" w:cs="Times New Roman"/>
                              </w:rPr>
                              <m:t>2πc</m:t>
                            </m:r>
                          </m:num>
                          <m:den>
                            <m:r>
                              <w:rPr>
                                <w:rFonts w:ascii="Cambria Math" w:hAnsi="Cambria Math" w:cs="Times New Roman"/>
                              </w:rPr>
                              <m:t>4</m:t>
                            </m:r>
                          </m:den>
                        </m:f>
                      </m:den>
                    </m:f>
                  </m:e>
                </m:mr>
              </m:m>
            </m:e>
          </m:d>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πc</m:t>
                        </m:r>
                      </m:den>
                    </m:f>
                  </m:e>
                </m:mr>
              </m:m>
            </m:e>
          </m:d>
        </m:oMath>
      </m:oMathPara>
    </w:p>
    <w:p w14:paraId="5D826C95" w14:textId="2DE5FF1B" w:rsidR="00971479" w:rsidRPr="00971479" w:rsidRDefault="00A00833" w:rsidP="00971479">
      <w:pP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21</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21</m:t>
                    </m:r>
                  </m:sub>
                </m:sSub>
                <m:r>
                  <w:rPr>
                    <w:rFonts w:ascii="Cambria Math" w:hAnsi="Cambria Math" w:cs="Times New Roman"/>
                  </w:rPr>
                  <m:t>)</m:t>
                </m:r>
              </m:e>
            </m:mr>
          </m:m>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f>
                          <m:fPr>
                            <m:ctrlPr>
                              <w:rPr>
                                <w:rFonts w:ascii="Cambria Math" w:hAnsi="Cambria Math" w:cs="Times New Roman"/>
                                <w:i/>
                              </w:rPr>
                            </m:ctrlPr>
                          </m:fPr>
                          <m:num>
                            <m:r>
                              <w:rPr>
                                <w:rFonts w:ascii="Cambria Math" w:hAnsi="Cambria Math" w:cs="Times New Roman"/>
                              </w:rPr>
                              <m:t>2π3c</m:t>
                            </m:r>
                          </m:num>
                          <m:den>
                            <m:r>
                              <w:rPr>
                                <w:rFonts w:ascii="Cambria Math" w:hAnsi="Cambria Math" w:cs="Times New Roman"/>
                              </w:rPr>
                              <m:t>4</m:t>
                            </m:r>
                          </m:den>
                        </m:f>
                      </m:den>
                    </m:f>
                  </m:e>
                </m:mr>
              </m:m>
            </m:e>
          </m:d>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3πc</m:t>
                        </m:r>
                      </m:den>
                    </m:f>
                  </m:e>
                </m:mr>
              </m:m>
            </m:e>
          </m:d>
        </m:oMath>
      </m:oMathPara>
    </w:p>
    <w:p w14:paraId="22056DEC" w14:textId="73AB70CB" w:rsidR="00971479" w:rsidRPr="00971479" w:rsidRDefault="00A00833" w:rsidP="00971479">
      <w:pP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12</m:t>
                    </m:r>
                  </m:sub>
                </m:sSub>
                <m:r>
                  <w:rPr>
                    <w:rFonts w:ascii="Cambria Math" w:hAnsi="Cambria Math" w:cs="Times New Roman"/>
                  </w:rPr>
                  <m:t>)</m:t>
                </m:r>
              </m:e>
            </m:mr>
          </m:m>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πc</m:t>
                        </m:r>
                      </m:den>
                    </m:f>
                  </m:e>
                </m:mr>
              </m:m>
            </m:e>
          </m:d>
        </m:oMath>
      </m:oMathPara>
    </w:p>
    <w:p w14:paraId="14ED1938" w14:textId="303E1400" w:rsidR="00971479" w:rsidRDefault="00A00833" w:rsidP="00971479">
      <w:pPr>
        <w:rPr>
          <w:rFonts w:ascii="Times New Roman" w:hAnsi="Times New Roman" w:cs="Times New Roman"/>
        </w:rPr>
      </w:pPr>
      <m:oMathPara>
        <m:oMath>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22</m:t>
                    </m:r>
                  </m:sub>
                </m:sSub>
                <m:r>
                  <w:rPr>
                    <w:rFonts w:ascii="Cambria Math" w:hAnsi="Cambria Math" w:cs="Times New Roman"/>
                  </w:rPr>
                  <m:t>)</m:t>
                </m:r>
              </m:e>
            </m:mr>
          </m:m>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πc</m:t>
                        </m:r>
                      </m:den>
                    </m:f>
                  </m:e>
                </m:mr>
              </m:m>
            </m:e>
          </m:d>
        </m:oMath>
      </m:oMathPara>
    </w:p>
    <w:p w14:paraId="2872EF36" w14:textId="473A2C64" w:rsidR="00246357" w:rsidRDefault="00246357" w:rsidP="003C4D9C">
      <w:pPr>
        <w:rPr>
          <w:rFonts w:ascii="Times New Roman" w:hAnsi="Times New Roman" w:cs="Times New Roman"/>
        </w:rPr>
      </w:pPr>
      <w:r>
        <w:rPr>
          <w:rFonts w:ascii="Times New Roman" w:hAnsi="Times New Roman" w:cs="Times New Roman"/>
        </w:rPr>
        <w:t xml:space="preserve">We can define, again for </w:t>
      </w:r>
      <w:r w:rsidRPr="002258E6">
        <w:rPr>
          <w:rFonts w:ascii="Symbol" w:hAnsi="Symbol" w:cs="Times New Roman"/>
          <w:i/>
        </w:rPr>
        <w:t></w:t>
      </w:r>
      <w:r w:rsidR="00A00833" w:rsidRPr="00A00833">
        <w:rPr>
          <w:rFonts w:ascii="Times New Roman" w:hAnsi="Times New Roman" w:cs="Times New Roman"/>
          <w:i/>
          <w:vertAlign w:val="subscript"/>
        </w:rPr>
        <w:t></w:t>
      </w:r>
      <w:r>
        <w:rPr>
          <w:rFonts w:ascii="Times New Roman" w:hAnsi="Times New Roman" w:cs="Times New Roman"/>
        </w:rPr>
        <w:t>=1</w:t>
      </w:r>
      <w:r w:rsidR="00A00833">
        <w:rPr>
          <w:rFonts w:ascii="Times New Roman" w:hAnsi="Times New Roman" w:cs="Times New Roman"/>
        </w:rPr>
        <w:t xml:space="preserve"> for each panel with vortex </w:t>
      </w:r>
      <w:r w:rsidR="00A00833" w:rsidRPr="00A00833">
        <w:rPr>
          <w:rFonts w:ascii="Times New Roman" w:hAnsi="Times New Roman" w:cs="Times New Roman"/>
          <w:i/>
        </w:rPr>
        <w:t>j</w:t>
      </w:r>
      <w:r w:rsidR="007E4FE8">
        <w:rPr>
          <w:rFonts w:ascii="Times New Roman" w:hAnsi="Times New Roman" w:cs="Times New Roman"/>
        </w:rPr>
        <w:t>,</w:t>
      </w:r>
      <w:r>
        <w:rPr>
          <w:rFonts w:ascii="Times New Roman" w:hAnsi="Times New Roman" w:cs="Times New Roman"/>
        </w:rPr>
        <w:t>:</w:t>
      </w:r>
    </w:p>
    <w:p w14:paraId="58921C44" w14:textId="0A1FF932" w:rsidR="00EC4F11" w:rsidRPr="00EC4F11" w:rsidRDefault="00A00833" w:rsidP="003C4D9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m:oMathPara>
    </w:p>
    <w:p w14:paraId="21DD1C08" w14:textId="0D07DCDA" w:rsidR="00EC4F11" w:rsidRDefault="00EC4F11" w:rsidP="003C4D9C">
      <w:pPr>
        <w:rPr>
          <w:rFonts w:ascii="Times New Roman" w:hAnsi="Times New Roman" w:cs="Times New Roman"/>
        </w:rPr>
      </w:pPr>
      <w:r>
        <w:rPr>
          <w:rFonts w:ascii="Times New Roman" w:hAnsi="Times New Roman" w:cs="Times New Roman"/>
        </w:rPr>
        <w:t xml:space="preserve">We need to be careful here with this notation, </w:t>
      </w:r>
      <w:r w:rsidRPr="00EC4F11">
        <w:rPr>
          <w:rFonts w:ascii="Times New Roman" w:hAnsi="Times New Roman" w:cs="Times New Roman"/>
          <w:i/>
        </w:rPr>
        <w:t xml:space="preserve">q </w:t>
      </w:r>
      <w:r>
        <w:rPr>
          <w:rFonts w:ascii="Times New Roman" w:hAnsi="Times New Roman" w:cs="Times New Roman"/>
        </w:rPr>
        <w:t xml:space="preserve">in the equation above is the velocity </w:t>
      </w:r>
      <w:r w:rsidR="005F3988">
        <w:rPr>
          <w:rFonts w:ascii="Times New Roman" w:hAnsi="Times New Roman" w:cs="Times New Roman"/>
        </w:rPr>
        <w:t xml:space="preserve">vector </w:t>
      </w:r>
      <w:r w:rsidR="00A00833">
        <w:rPr>
          <w:rFonts w:ascii="Times New Roman" w:hAnsi="Times New Roman" w:cs="Times New Roman"/>
        </w:rPr>
        <w:t>cau</w:t>
      </w:r>
      <w:r w:rsidR="00D91B2E">
        <w:rPr>
          <w:rFonts w:ascii="Times New Roman" w:hAnsi="Times New Roman" w:cs="Times New Roman"/>
        </w:rPr>
        <w:t xml:space="preserve">sed by the vorticies </w:t>
      </w:r>
      <w:r w:rsidR="005F3988">
        <w:rPr>
          <w:rFonts w:ascii="Times New Roman" w:hAnsi="Times New Roman" w:cs="Times New Roman"/>
        </w:rPr>
        <w:t>with the subscripts:</w:t>
      </w:r>
      <w:r w:rsidR="002258E6">
        <w:rPr>
          <w:rFonts w:ascii="Times New Roman" w:hAnsi="Times New Roman" w:cs="Times New Roman"/>
        </w:rPr>
        <w:t xml:space="preserve"> </w:t>
      </w:r>
      <w:r w:rsidR="002258E6" w:rsidRPr="002258E6">
        <w:rPr>
          <w:rFonts w:ascii="Times New Roman" w:hAnsi="Times New Roman" w:cs="Times New Roman"/>
          <w:i/>
        </w:rPr>
        <w:t>i</w:t>
      </w:r>
      <w:r>
        <w:rPr>
          <w:rFonts w:ascii="Times New Roman" w:hAnsi="Times New Roman" w:cs="Times New Roman"/>
        </w:rPr>
        <w:t xml:space="preserve"> </w:t>
      </w:r>
      <w:r w:rsidR="00717EEB">
        <w:rPr>
          <w:rFonts w:ascii="Times New Roman" w:hAnsi="Times New Roman" w:cs="Times New Roman"/>
        </w:rPr>
        <w:t xml:space="preserve">represents the collocation point </w:t>
      </w:r>
      <w:r>
        <w:rPr>
          <w:rFonts w:ascii="Times New Roman" w:hAnsi="Times New Roman" w:cs="Times New Roman"/>
        </w:rPr>
        <w:t xml:space="preserve">and </w:t>
      </w:r>
      <w:r w:rsidR="00717EEB" w:rsidRPr="009148A5">
        <w:rPr>
          <w:rFonts w:ascii="Times New Roman" w:hAnsi="Times New Roman" w:cs="Times New Roman"/>
          <w:i/>
        </w:rPr>
        <w:t>j</w:t>
      </w:r>
      <w:r w:rsidR="00717EEB">
        <w:rPr>
          <w:rFonts w:ascii="Times New Roman" w:hAnsi="Times New Roman" w:cs="Times New Roman"/>
        </w:rPr>
        <w:t xml:space="preserve"> the vortex location</w:t>
      </w:r>
      <w:r w:rsidR="005F3988">
        <w:rPr>
          <w:rFonts w:ascii="Times New Roman" w:hAnsi="Times New Roman" w:cs="Times New Roman"/>
        </w:rPr>
        <w:t xml:space="preserve"> causing that flow</w:t>
      </w:r>
      <w:r>
        <w:rPr>
          <w:rFonts w:ascii="Times New Roman" w:hAnsi="Times New Roman" w:cs="Times New Roman"/>
        </w:rPr>
        <w:t xml:space="preserve">. Also, the dot product with </w:t>
      </w:r>
      <w:r w:rsidRPr="00EC4F11">
        <w:rPr>
          <w:rFonts w:ascii="Times New Roman" w:hAnsi="Times New Roman" w:cs="Times New Roman"/>
          <w:i/>
        </w:rPr>
        <w:t>n</w:t>
      </w:r>
      <w:r w:rsidR="00A00833" w:rsidRPr="00A00833">
        <w:rPr>
          <w:rFonts w:ascii="Times New Roman" w:hAnsi="Times New Roman" w:cs="Times New Roman"/>
          <w:i/>
          <w:vertAlign w:val="subscript"/>
        </w:rPr>
        <w:t>i</w:t>
      </w:r>
      <w:r w:rsidR="002258E6">
        <w:rPr>
          <w:rFonts w:ascii="Times New Roman" w:hAnsi="Times New Roman" w:cs="Times New Roman"/>
        </w:rPr>
        <w:t xml:space="preserve"> </w:t>
      </w:r>
      <w:r w:rsidR="00A00833">
        <w:rPr>
          <w:rFonts w:ascii="Times New Roman" w:hAnsi="Times New Roman" w:cs="Times New Roman"/>
        </w:rPr>
        <w:t xml:space="preserve">(the outward normal for each panel, </w:t>
      </w:r>
      <w:r w:rsidR="002258E6">
        <w:rPr>
          <w:rFonts w:ascii="Times New Roman" w:hAnsi="Times New Roman" w:cs="Times New Roman"/>
        </w:rPr>
        <w:t>gives</w:t>
      </w:r>
      <w:r>
        <w:rPr>
          <w:rFonts w:ascii="Times New Roman" w:hAnsi="Times New Roman" w:cs="Times New Roman"/>
        </w:rPr>
        <w:t xml:space="preserve"> the projection of </w:t>
      </w:r>
      <w:r w:rsidRPr="00EC4F11">
        <w:rPr>
          <w:rFonts w:ascii="Times New Roman" w:hAnsi="Times New Roman" w:cs="Times New Roman"/>
          <w:i/>
        </w:rPr>
        <w:t>q</w:t>
      </w:r>
      <w:r>
        <w:rPr>
          <w:rFonts w:ascii="Times New Roman" w:hAnsi="Times New Roman" w:cs="Times New Roman"/>
        </w:rPr>
        <w:t xml:space="preserve"> normal to the surface</w:t>
      </w:r>
      <w:r w:rsidR="00A00833">
        <w:rPr>
          <w:rFonts w:ascii="Times New Roman" w:hAnsi="Times New Roman" w:cs="Times New Roman"/>
        </w:rPr>
        <w:t xml:space="preserve"> caused by vortex </w:t>
      </w:r>
      <w:r w:rsidR="00A00833" w:rsidRPr="00A00833">
        <w:rPr>
          <w:rFonts w:ascii="Times New Roman" w:hAnsi="Times New Roman" w:cs="Times New Roman"/>
          <w:i/>
        </w:rPr>
        <w:t>j</w:t>
      </w:r>
      <w:r>
        <w:rPr>
          <w:rFonts w:ascii="Times New Roman" w:hAnsi="Times New Roman" w:cs="Times New Roman"/>
        </w:rPr>
        <w:t>.  For example</w:t>
      </w:r>
      <w:r w:rsidR="00A00833">
        <w:rPr>
          <w:rFonts w:ascii="Times New Roman" w:hAnsi="Times New Roman" w:cs="Times New Roman"/>
        </w:rPr>
        <w:t xml:space="preserve"> for the above example</w:t>
      </w:r>
      <w:r>
        <w:rPr>
          <w:rFonts w:ascii="Times New Roman" w:hAnsi="Times New Roman" w:cs="Times New Roman"/>
        </w:rPr>
        <w:t>:</w:t>
      </w:r>
    </w:p>
    <w:p w14:paraId="26CF761E" w14:textId="797F4FAB" w:rsidR="00EC4F11" w:rsidRPr="00410566" w:rsidRDefault="00A00833" w:rsidP="003C4D9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11</m:t>
              </m:r>
            </m:sub>
          </m:sSub>
          <m:r>
            <w:rPr>
              <w:rFonts w:ascii="Cambria Math" w:hAnsi="Cambria Math" w:cs="Times New Roman"/>
            </w:rPr>
            <m:t>=</m:t>
          </m:r>
          <m:d>
            <m:dPr>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πc</m:t>
                        </m:r>
                      </m:den>
                    </m:f>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πc</m:t>
              </m:r>
            </m:den>
          </m:f>
        </m:oMath>
      </m:oMathPara>
    </w:p>
    <w:p w14:paraId="24205653" w14:textId="1293762B" w:rsidR="00410566" w:rsidRDefault="00410566" w:rsidP="003C4D9C">
      <w:pPr>
        <w:rPr>
          <w:rFonts w:ascii="Times New Roman" w:hAnsi="Times New Roman" w:cs="Times New Roman"/>
        </w:rPr>
      </w:pPr>
      <w:r>
        <w:rPr>
          <w:rFonts w:ascii="Times New Roman" w:hAnsi="Times New Roman" w:cs="Times New Roman"/>
        </w:rPr>
        <w:t xml:space="preserve">so </w:t>
      </w:r>
      <w:r w:rsidRPr="00410566">
        <w:rPr>
          <w:rFonts w:ascii="Times New Roman" w:hAnsi="Times New Roman" w:cs="Times New Roman"/>
          <w:i/>
        </w:rPr>
        <w:t>a</w:t>
      </w:r>
      <w:r w:rsidRPr="00410566">
        <w:rPr>
          <w:rFonts w:ascii="Times New Roman" w:hAnsi="Times New Roman" w:cs="Times New Roman"/>
          <w:i/>
          <w:vertAlign w:val="subscript"/>
        </w:rPr>
        <w:t>ij</w:t>
      </w:r>
      <w:r>
        <w:rPr>
          <w:rFonts w:ascii="Times New Roman" w:hAnsi="Times New Roman" w:cs="Times New Roman"/>
        </w:rPr>
        <w:t xml:space="preserve"> are scalar quantities representing a measure of the velocity contribution from each vortex </w:t>
      </w:r>
      <w:r w:rsidR="00A00833" w:rsidRPr="00A00833">
        <w:rPr>
          <w:rFonts w:ascii="Times New Roman" w:hAnsi="Times New Roman" w:cs="Times New Roman"/>
          <w:i/>
        </w:rPr>
        <w:t>j</w:t>
      </w:r>
      <w:r w:rsidR="00A00833">
        <w:rPr>
          <w:rFonts w:ascii="Times New Roman" w:hAnsi="Times New Roman" w:cs="Times New Roman"/>
        </w:rPr>
        <w:t xml:space="preserve"> </w:t>
      </w:r>
      <w:r>
        <w:rPr>
          <w:rFonts w:ascii="Times New Roman" w:hAnsi="Times New Roman" w:cs="Times New Roman"/>
        </w:rPr>
        <w:t>at each collocation point</w:t>
      </w:r>
      <w:r w:rsidR="00A00833">
        <w:rPr>
          <w:rFonts w:ascii="Times New Roman" w:hAnsi="Times New Roman" w:cs="Times New Roman"/>
        </w:rPr>
        <w:t xml:space="preserve"> </w:t>
      </w:r>
      <w:r w:rsidR="00A00833" w:rsidRPr="00A00833">
        <w:rPr>
          <w:rFonts w:ascii="Times New Roman" w:hAnsi="Times New Roman" w:cs="Times New Roman"/>
          <w:i/>
        </w:rPr>
        <w:t>i</w:t>
      </w:r>
      <w:r>
        <w:rPr>
          <w:rFonts w:ascii="Times New Roman" w:hAnsi="Times New Roman" w:cs="Times New Roman"/>
        </w:rPr>
        <w:t xml:space="preserve"> for a </w:t>
      </w:r>
      <w:r w:rsidRPr="00A00833">
        <w:rPr>
          <w:rFonts w:ascii="Symbol" w:hAnsi="Symbol" w:cs="Times New Roman"/>
          <w:i/>
        </w:rPr>
        <w:t></w:t>
      </w:r>
      <w:r>
        <w:rPr>
          <w:rFonts w:ascii="Times New Roman" w:hAnsi="Times New Roman" w:cs="Times New Roman"/>
        </w:rPr>
        <w:t xml:space="preserve"> </w:t>
      </w:r>
      <w:r w:rsidR="00A00833" w:rsidRPr="00A00833">
        <w:rPr>
          <w:rFonts w:ascii="Times New Roman" w:hAnsi="Times New Roman" w:cs="Times New Roman"/>
          <w:i/>
          <w:vertAlign w:val="subscript"/>
        </w:rPr>
        <w:t>j</w:t>
      </w:r>
      <w:r w:rsidR="00A00833">
        <w:rPr>
          <w:rFonts w:ascii="Times New Roman" w:hAnsi="Times New Roman" w:cs="Times New Roman"/>
          <w:vertAlign w:val="subscript"/>
        </w:rPr>
        <w:t xml:space="preserve"> </w:t>
      </w:r>
      <w:r>
        <w:rPr>
          <w:rFonts w:ascii="Times New Roman" w:hAnsi="Times New Roman" w:cs="Times New Roman"/>
        </w:rPr>
        <w:t>value of 1</w:t>
      </w:r>
      <w:r w:rsidR="00A00833">
        <w:rPr>
          <w:rFonts w:ascii="Times New Roman" w:hAnsi="Times New Roman" w:cs="Times New Roman"/>
        </w:rPr>
        <w:t xml:space="preserve"> at each panel</w:t>
      </w:r>
      <w:r>
        <w:rPr>
          <w:rFonts w:ascii="Times New Roman" w:hAnsi="Times New Roman" w:cs="Times New Roman"/>
        </w:rPr>
        <w:t xml:space="preserve">. </w:t>
      </w:r>
    </w:p>
    <w:p w14:paraId="54017D4A" w14:textId="79C22D4F" w:rsidR="00246357" w:rsidRDefault="00246357" w:rsidP="003C4D9C">
      <w:pPr>
        <w:rPr>
          <w:rFonts w:ascii="Times New Roman" w:hAnsi="Times New Roman" w:cs="Times New Roman"/>
        </w:rPr>
      </w:pPr>
      <w:r>
        <w:rPr>
          <w:rFonts w:ascii="Times New Roman" w:hAnsi="Times New Roman" w:cs="Times New Roman"/>
        </w:rPr>
        <w:t xml:space="preserve">So </w:t>
      </w:r>
      <w:r w:rsidR="002258E6">
        <w:rPr>
          <w:rFonts w:ascii="Times New Roman" w:hAnsi="Times New Roman" w:cs="Times New Roman"/>
        </w:rPr>
        <w:t xml:space="preserve">now we want to find the velocities with some unknown distribution of </w:t>
      </w:r>
      <w:r w:rsidR="002258E6" w:rsidRPr="002258E6">
        <w:rPr>
          <w:rFonts w:ascii="Symbol" w:hAnsi="Symbol" w:cs="Times New Roman"/>
          <w:i/>
        </w:rPr>
        <w:t></w:t>
      </w:r>
      <w:r w:rsidR="00717EEB">
        <w:rPr>
          <w:rFonts w:ascii="Symbol" w:hAnsi="Symbol" w:cs="Times New Roman"/>
          <w:i/>
          <w:vertAlign w:val="subscript"/>
        </w:rPr>
        <w:t></w:t>
      </w:r>
      <w:r w:rsidR="00717EEB">
        <w:rPr>
          <w:rFonts w:ascii="Symbol" w:hAnsi="Symbol" w:cs="Times New Roman"/>
          <w:i/>
          <w:vertAlign w:val="subscript"/>
        </w:rPr>
        <w:t></w:t>
      </w:r>
      <w:r w:rsidR="00717EEB">
        <w:rPr>
          <w:rFonts w:ascii="Symbol" w:hAnsi="Symbol" w:cs="Times New Roman"/>
          <w:i/>
          <w:vertAlign w:val="subscript"/>
        </w:rPr>
        <w:t></w:t>
      </w:r>
      <w:r w:rsidR="002258E6">
        <w:rPr>
          <w:rFonts w:ascii="Times New Roman" w:hAnsi="Times New Roman" w:cs="Times New Roman"/>
        </w:rPr>
        <w:t>from all of the panels.  W</w:t>
      </w:r>
      <w:r>
        <w:rPr>
          <w:rFonts w:ascii="Times New Roman" w:hAnsi="Times New Roman" w:cs="Times New Roman"/>
        </w:rPr>
        <w:t>e have a general equation</w:t>
      </w:r>
      <w:r w:rsidR="00410566">
        <w:rPr>
          <w:rFonts w:ascii="Times New Roman" w:hAnsi="Times New Roman" w:cs="Times New Roman"/>
        </w:rPr>
        <w:t xml:space="preserve"> for our two element surface for i=1,2:</w:t>
      </w:r>
    </w:p>
    <w:p w14:paraId="088CB16D" w14:textId="423FD483" w:rsidR="00410566" w:rsidRPr="00410566" w:rsidRDefault="00410566" w:rsidP="003C4D9C">
      <w:pPr>
        <w:rPr>
          <w:rFonts w:ascii="Times New Roman" w:hAnsi="Times New Roman" w:cs="Times New Roman"/>
        </w:rPr>
      </w:pPr>
      <m:oMathPara>
        <m:oMath>
          <m:r>
            <w:rPr>
              <w:rFonts w:ascii="Cambria Math" w:hAnsi="Cambria Math" w:cs="Times New Roman"/>
            </w:rPr>
            <m:t>q∙n=</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2</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 xml:space="preserve">ij </m:t>
                  </m:r>
                </m:sub>
              </m:sSub>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j</m:t>
                  </m:r>
                </m:sub>
              </m:sSub>
            </m:e>
          </m:nary>
        </m:oMath>
      </m:oMathPara>
    </w:p>
    <w:p w14:paraId="1A3806B1" w14:textId="0BB1B62F" w:rsidR="00410566" w:rsidRDefault="00410566" w:rsidP="003C4D9C">
      <w:pPr>
        <w:rPr>
          <w:rFonts w:ascii="Times New Roman" w:hAnsi="Times New Roman" w:cs="Times New Roman"/>
        </w:rPr>
      </w:pPr>
      <w:r>
        <w:rPr>
          <w:rFonts w:ascii="Times New Roman" w:hAnsi="Times New Roman" w:cs="Times New Roman"/>
        </w:rPr>
        <w:t xml:space="preserve">so this expression for </w:t>
      </w:r>
      <m:oMath>
        <m:r>
          <w:rPr>
            <w:rFonts w:ascii="Cambria Math" w:hAnsi="Cambria Math" w:cs="Times New Roman"/>
          </w:rPr>
          <m:t>q∙n</m:t>
        </m:r>
      </m:oMath>
      <w:r>
        <w:rPr>
          <w:rFonts w:ascii="Times New Roman" w:hAnsi="Times New Roman" w:cs="Times New Roman"/>
        </w:rPr>
        <w:t xml:space="preserve"> is set equal to the contribution from the free stream velocity: </w:t>
      </w:r>
      <m:oMath>
        <m:r>
          <w:rPr>
            <w:rFonts w:ascii="Cambria Math" w:hAnsi="Cambria Math" w:cs="Times New Roman"/>
          </w:rPr>
          <m:t>U∙n</m:t>
        </m:r>
      </m:oMath>
      <w:r w:rsidR="00096C5B">
        <w:rPr>
          <w:rFonts w:ascii="Times New Roman" w:hAnsi="Times New Roman" w:cs="Times New Roman"/>
        </w:rPr>
        <w:t xml:space="preserve"> </w:t>
      </w:r>
      <w:r w:rsidR="002258E6">
        <w:rPr>
          <w:rFonts w:ascii="Times New Roman" w:hAnsi="Times New Roman" w:cs="Times New Roman"/>
        </w:rPr>
        <w:t>(</w:t>
      </w:r>
      <w:r w:rsidR="00096C5B">
        <w:rPr>
          <w:rFonts w:ascii="Times New Roman" w:hAnsi="Times New Roman" w:cs="Times New Roman"/>
        </w:rPr>
        <w:t>again this is the component of U normal to the surface</w:t>
      </w:r>
      <w:r w:rsidR="002258E6">
        <w:rPr>
          <w:rFonts w:ascii="Times New Roman" w:hAnsi="Times New Roman" w:cs="Times New Roman"/>
        </w:rPr>
        <w:t>)</w:t>
      </w:r>
      <w:r w:rsidR="00096C5B">
        <w:rPr>
          <w:rFonts w:ascii="Times New Roman" w:hAnsi="Times New Roman" w:cs="Times New Roman"/>
        </w:rPr>
        <w:t>.</w:t>
      </w:r>
    </w:p>
    <w:p w14:paraId="272B613D" w14:textId="6A39DFFB" w:rsidR="00096C5B" w:rsidRDefault="00096C5B" w:rsidP="003C4D9C">
      <w:pPr>
        <w:rPr>
          <w:rFonts w:ascii="Times New Roman" w:hAnsi="Times New Roman" w:cs="Times New Roman"/>
        </w:rPr>
      </w:pPr>
      <w:r>
        <w:rPr>
          <w:rFonts w:ascii="Times New Roman" w:hAnsi="Times New Roman" w:cs="Times New Roman"/>
        </w:rPr>
        <w:t>The final system of equations become:</w:t>
      </w:r>
    </w:p>
    <w:p w14:paraId="57797993" w14:textId="3A317ED2" w:rsidR="00096C5B" w:rsidRPr="00DE02B4" w:rsidRDefault="00A00833" w:rsidP="003C4D9C">
      <w:pPr>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2</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sSub>
                <m:sSubPr>
                  <m:ctrlPr>
                    <w:rPr>
                      <w:rFonts w:ascii="Cambria Math" w:hAnsi="Cambria Math" w:cs="Times New Roman"/>
                    </w:rPr>
                  </m:ctrlPr>
                </m:sSubPr>
                <m:e>
                  <m:r>
                    <m:rPr>
                      <m:sty m:val="p"/>
                    </m:rPr>
                    <w:rPr>
                      <w:rFonts w:ascii="Cambria Math" w:hAnsi="Cambria Math" w:cs="Times New Roman"/>
                    </w:rPr>
                    <m:t>Γ</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z</m:t>
                  </m:r>
                </m:sub>
              </m:sSub>
              <m: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m:t>
                  </m:r>
                </m:sub>
              </m:sSub>
              <m:r>
                <w:rPr>
                  <w:rFonts w:ascii="Cambria Math" w:hAnsi="Cambria Math" w:cs="Times New Roman"/>
                </w:rPr>
                <m:t>)</m:t>
              </m:r>
            </m:e>
          </m:nary>
        </m:oMath>
      </m:oMathPara>
    </w:p>
    <w:p w14:paraId="77C0C95D" w14:textId="17DAFECE" w:rsidR="00246357" w:rsidRDefault="0031152F" w:rsidP="003C4D9C">
      <w:pPr>
        <w:rPr>
          <w:rFonts w:ascii="Times New Roman" w:hAnsi="Times New Roman" w:cs="Times New Roman"/>
        </w:rPr>
      </w:pPr>
      <w:r>
        <w:rPr>
          <w:rFonts w:ascii="Times New Roman" w:hAnsi="Times New Roman" w:cs="Times New Roman"/>
        </w:rPr>
        <w:t xml:space="preserve">Here the right hand side value of </w:t>
      </w:r>
      <w:r w:rsidRPr="0031152F">
        <w:rPr>
          <w:rFonts w:ascii="Times New Roman" w:hAnsi="Times New Roman" w:cs="Times New Roman"/>
          <w:i/>
        </w:rPr>
        <w:t>U</w:t>
      </w:r>
      <w:r>
        <w:rPr>
          <w:rFonts w:ascii="Times New Roman" w:hAnsi="Times New Roman" w:cs="Times New Roman"/>
        </w:rPr>
        <w:t xml:space="preserve"> is represented as the vector (</w:t>
      </w:r>
      <w:r w:rsidRPr="0031152F">
        <w:rPr>
          <w:rFonts w:ascii="Times New Roman" w:hAnsi="Times New Roman" w:cs="Times New Roman"/>
          <w:i/>
        </w:rPr>
        <w:t>U</w:t>
      </w:r>
      <w:r w:rsidRPr="00717EEB">
        <w:rPr>
          <w:rFonts w:ascii="Times New Roman" w:hAnsi="Times New Roman" w:cs="Times New Roman"/>
          <w:i/>
          <w:vertAlign w:val="subscript"/>
        </w:rPr>
        <w:t>x</w:t>
      </w:r>
      <w:r w:rsidRPr="0031152F">
        <w:rPr>
          <w:rFonts w:ascii="Times New Roman" w:hAnsi="Times New Roman" w:cs="Times New Roman"/>
          <w:i/>
        </w:rPr>
        <w:t>,U</w:t>
      </w:r>
      <w:r w:rsidRPr="00717EEB">
        <w:rPr>
          <w:rFonts w:ascii="Times New Roman" w:hAnsi="Times New Roman" w:cs="Times New Roman"/>
          <w:i/>
          <w:vertAlign w:val="subscript"/>
        </w:rPr>
        <w:t>z</w:t>
      </w:r>
      <w:r w:rsidR="00717EEB">
        <w:rPr>
          <w:rFonts w:ascii="Times New Roman" w:hAnsi="Times New Roman" w:cs="Times New Roman"/>
        </w:rPr>
        <w:t>) indicating</w:t>
      </w:r>
      <w:r>
        <w:rPr>
          <w:rFonts w:ascii="Times New Roman" w:hAnsi="Times New Roman" w:cs="Times New Roman"/>
        </w:rPr>
        <w:t xml:space="preserve"> that </w:t>
      </w:r>
      <w:r w:rsidRPr="0031152F">
        <w:rPr>
          <w:rFonts w:ascii="Times New Roman" w:hAnsi="Times New Roman" w:cs="Times New Roman"/>
          <w:i/>
        </w:rPr>
        <w:t>U</w:t>
      </w:r>
      <w:r>
        <w:rPr>
          <w:rFonts w:ascii="Times New Roman" w:hAnsi="Times New Roman" w:cs="Times New Roman"/>
        </w:rPr>
        <w:t xml:space="preserve"> is a vector with </w:t>
      </w:r>
      <w:r w:rsidRPr="0031152F">
        <w:rPr>
          <w:rFonts w:ascii="Times New Roman" w:hAnsi="Times New Roman" w:cs="Times New Roman"/>
          <w:i/>
        </w:rPr>
        <w:t xml:space="preserve">x </w:t>
      </w:r>
      <w:r w:rsidRPr="0031152F">
        <w:rPr>
          <w:rFonts w:ascii="Times New Roman" w:hAnsi="Times New Roman" w:cs="Times New Roman"/>
        </w:rPr>
        <w:t>and</w:t>
      </w:r>
      <w:r w:rsidRPr="0031152F">
        <w:rPr>
          <w:rFonts w:ascii="Times New Roman" w:hAnsi="Times New Roman" w:cs="Times New Roman"/>
          <w:i/>
        </w:rPr>
        <w:t xml:space="preserve"> z </w:t>
      </w:r>
      <w:r>
        <w:rPr>
          <w:rFonts w:ascii="Times New Roman" w:hAnsi="Times New Roman" w:cs="Times New Roman"/>
        </w:rPr>
        <w:t xml:space="preserve">components.  </w:t>
      </w:r>
      <w:r w:rsidR="00D91B2E">
        <w:rPr>
          <w:rFonts w:ascii="Times New Roman" w:hAnsi="Times New Roman" w:cs="Times New Roman"/>
        </w:rPr>
        <w:t xml:space="preserve">The components will be dependent of the orientation, or angle, of the panel.  </w:t>
      </w:r>
      <w:r w:rsidR="00DE02B4">
        <w:rPr>
          <w:rFonts w:ascii="Times New Roman" w:hAnsi="Times New Roman" w:cs="Times New Roman"/>
        </w:rPr>
        <w:t xml:space="preserve">This set of equations can now provide the means to find all of the values of </w:t>
      </w:r>
      <w:r w:rsidR="00DE02B4" w:rsidRPr="002258E6">
        <w:rPr>
          <w:rFonts w:ascii="Symbol" w:hAnsi="Symbol" w:cs="Times New Roman"/>
          <w:i/>
        </w:rPr>
        <w:t></w:t>
      </w:r>
      <w:r w:rsidR="00A00833" w:rsidRPr="00A00833">
        <w:rPr>
          <w:rFonts w:ascii="Times New Roman" w:hAnsi="Times New Roman" w:cs="Times New Roman"/>
          <w:i/>
          <w:vertAlign w:val="subscript"/>
        </w:rPr>
        <w:t></w:t>
      </w:r>
      <w:r>
        <w:rPr>
          <w:rFonts w:ascii="Times New Roman" w:hAnsi="Times New Roman" w:cs="Times New Roman"/>
        </w:rPr>
        <w:t xml:space="preserve">, where the index represents each of the </w:t>
      </w:r>
      <w:r w:rsidR="00717EEB">
        <w:rPr>
          <w:rFonts w:ascii="Times New Roman" w:hAnsi="Times New Roman" w:cs="Times New Roman"/>
        </w:rPr>
        <w:t>panel vortices</w:t>
      </w:r>
      <w:r>
        <w:rPr>
          <w:rFonts w:ascii="Times New Roman" w:hAnsi="Times New Roman" w:cs="Times New Roman"/>
        </w:rPr>
        <w:t>.</w:t>
      </w:r>
      <w:r w:rsidR="00DE02B4">
        <w:rPr>
          <w:rFonts w:ascii="Times New Roman" w:hAnsi="Times New Roman" w:cs="Times New Roman"/>
        </w:rPr>
        <w:t xml:space="preserve">  In the above example there are two values.</w:t>
      </w:r>
      <w:r w:rsidR="00D91B2E">
        <w:rPr>
          <w:rFonts w:ascii="Times New Roman" w:hAnsi="Times New Roman" w:cs="Times New Roman"/>
        </w:rPr>
        <w:t xml:space="preserve"> </w:t>
      </w:r>
      <w:r w:rsidR="00246357">
        <w:rPr>
          <w:rFonts w:ascii="Times New Roman" w:hAnsi="Times New Roman" w:cs="Times New Roman"/>
        </w:rPr>
        <w:t>From this solution we find the lift on each panel,</w:t>
      </w:r>
      <w:bookmarkStart w:id="0" w:name="_GoBack"/>
      <w:r w:rsidR="00246357" w:rsidRPr="00A00833">
        <w:rPr>
          <w:rFonts w:ascii="Times New Roman" w:hAnsi="Times New Roman" w:cs="Times New Roman"/>
          <w:i/>
        </w:rPr>
        <w:t xml:space="preserve"> </w:t>
      </w:r>
      <w:r w:rsidR="00246357" w:rsidRPr="00A00833">
        <w:rPr>
          <w:rFonts w:ascii="Symbol" w:hAnsi="Symbol" w:cs="Times New Roman"/>
          <w:i/>
        </w:rPr>
        <w:t></w:t>
      </w:r>
      <w:r w:rsidR="00246357" w:rsidRPr="00A00833">
        <w:rPr>
          <w:rFonts w:ascii="Times New Roman" w:hAnsi="Times New Roman" w:cs="Times New Roman"/>
          <w:i/>
        </w:rPr>
        <w:t>L</w:t>
      </w:r>
      <w:r w:rsidR="00246357" w:rsidRPr="00A00833">
        <w:rPr>
          <w:rFonts w:ascii="Times New Roman" w:hAnsi="Times New Roman" w:cs="Times New Roman"/>
          <w:i/>
          <w:vertAlign w:val="subscript"/>
        </w:rPr>
        <w:t>i</w:t>
      </w:r>
      <w:r w:rsidR="00246357" w:rsidRPr="00A00833">
        <w:rPr>
          <w:rFonts w:ascii="Times New Roman" w:hAnsi="Times New Roman" w:cs="Times New Roman"/>
          <w:i/>
        </w:rPr>
        <w:t xml:space="preserve"> = </w:t>
      </w:r>
      <w:r w:rsidR="00246357" w:rsidRPr="00A00833">
        <w:rPr>
          <w:rFonts w:ascii="Symbol" w:hAnsi="Symbol" w:cs="Times New Roman"/>
          <w:i/>
        </w:rPr>
        <w:t></w:t>
      </w:r>
      <w:r w:rsidR="00246357" w:rsidRPr="00A00833">
        <w:rPr>
          <w:rFonts w:ascii="Times New Roman" w:hAnsi="Times New Roman" w:cs="Times New Roman"/>
          <w:i/>
        </w:rPr>
        <w:t>U</w:t>
      </w:r>
      <w:r w:rsidR="00246357" w:rsidRPr="00A00833">
        <w:rPr>
          <w:rFonts w:ascii="Symbol" w:hAnsi="Symbol" w:cs="Times New Roman"/>
          <w:i/>
        </w:rPr>
        <w:t></w:t>
      </w:r>
      <w:r w:rsidR="00246357" w:rsidRPr="00A00833">
        <w:rPr>
          <w:rFonts w:ascii="Times New Roman" w:hAnsi="Times New Roman" w:cs="Times New Roman"/>
          <w:i/>
          <w:vertAlign w:val="subscript"/>
        </w:rPr>
        <w:t>i</w:t>
      </w:r>
      <w:r w:rsidR="00246357" w:rsidRPr="00A00833">
        <w:rPr>
          <w:rFonts w:ascii="Times New Roman" w:hAnsi="Times New Roman" w:cs="Times New Roman"/>
          <w:i/>
        </w:rPr>
        <w:t xml:space="preserve"> </w:t>
      </w:r>
      <w:bookmarkEnd w:id="0"/>
      <w:r w:rsidR="00246357">
        <w:rPr>
          <w:rFonts w:ascii="Times New Roman" w:hAnsi="Times New Roman" w:cs="Times New Roman"/>
        </w:rPr>
        <w:t>and then the total lift as:</w:t>
      </w:r>
    </w:p>
    <w:p w14:paraId="04896C62" w14:textId="69AFB5C8" w:rsidR="00DE02B4" w:rsidRDefault="00A00833" w:rsidP="003C4D9C">
      <w:pPr>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2</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d>
            <m:dPr>
              <m:ctrlPr>
                <w:rPr>
                  <w:rFonts w:ascii="Cambria Math" w:hAnsi="Cambria Math" w:cs="Times New Roman"/>
                  <w:i/>
                </w:rPr>
              </m:ctrlPr>
            </m:dPr>
            <m:e>
              <m:r>
                <w:rPr>
                  <w:rFonts w:ascii="Cambria Math" w:hAnsi="Cambria Math" w:cs="Times New Roman"/>
                </w:rPr>
                <m:t>1/2ρ</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c</m:t>
              </m:r>
            </m:e>
          </m:d>
        </m:oMath>
      </m:oMathPara>
    </w:p>
    <w:p w14:paraId="39F9F54A" w14:textId="235F848E" w:rsidR="00246357" w:rsidRPr="00C64D42" w:rsidRDefault="002258E6" w:rsidP="003C4D9C">
      <w:pPr>
        <w:rPr>
          <w:rFonts w:ascii="Times New Roman" w:hAnsi="Times New Roman" w:cs="Times New Roman"/>
          <w:b/>
          <w:u w:val="single"/>
        </w:rPr>
      </w:pPr>
      <w:r w:rsidRPr="00C64D42">
        <w:rPr>
          <w:rFonts w:ascii="Times New Roman" w:hAnsi="Times New Roman" w:cs="Times New Roman"/>
          <w:b/>
          <w:u w:val="single"/>
        </w:rPr>
        <w:t>Some further reading:</w:t>
      </w:r>
    </w:p>
    <w:p w14:paraId="3ED439F5" w14:textId="61C87B31" w:rsidR="002258E6" w:rsidRDefault="002258E6" w:rsidP="00D91B2E">
      <w:pPr>
        <w:spacing w:after="0"/>
        <w:rPr>
          <w:rFonts w:ascii="Times New Roman" w:hAnsi="Times New Roman" w:cs="Times New Roman"/>
        </w:rPr>
      </w:pPr>
      <w:r>
        <w:rPr>
          <w:rFonts w:ascii="Times New Roman" w:hAnsi="Times New Roman" w:cs="Times New Roman"/>
        </w:rPr>
        <w:t>Fluid Mechanics by F.M. White, Chapter 8</w:t>
      </w:r>
    </w:p>
    <w:p w14:paraId="6EC04949" w14:textId="345DEC6D" w:rsidR="002258E6" w:rsidRDefault="002258E6" w:rsidP="00D91B2E">
      <w:pPr>
        <w:spacing w:after="0"/>
        <w:rPr>
          <w:rFonts w:ascii="Times New Roman" w:hAnsi="Times New Roman" w:cs="Times New Roman"/>
        </w:rPr>
      </w:pPr>
      <w:r>
        <w:rPr>
          <w:rFonts w:ascii="Times New Roman" w:hAnsi="Times New Roman" w:cs="Times New Roman"/>
        </w:rPr>
        <w:t>Low Speed Aerodynamics by Katz &amp; Plotkin</w:t>
      </w:r>
    </w:p>
    <w:p w14:paraId="0E6FFB3B" w14:textId="7F3B25BE" w:rsidR="00246357" w:rsidRDefault="002A5D5D" w:rsidP="00D91B2E">
      <w:pPr>
        <w:spacing w:after="0"/>
        <w:rPr>
          <w:rFonts w:ascii="Times New Roman" w:hAnsi="Times New Roman" w:cs="Times New Roman"/>
        </w:rPr>
      </w:pPr>
      <w:r>
        <w:rPr>
          <w:rFonts w:ascii="Times New Roman" w:hAnsi="Times New Roman" w:cs="Times New Roman"/>
        </w:rPr>
        <w:t>Fundamentals of Aerodynamics by J.D. Anderson</w:t>
      </w:r>
    </w:p>
    <w:sectPr w:rsidR="00246357" w:rsidSect="00B0162C">
      <w:footerReference w:type="even" r:id="rId14"/>
      <w:footerReference w:type="default" r:id="rId1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9198C" w14:textId="77777777" w:rsidR="00A00833" w:rsidRDefault="00A00833" w:rsidP="0082220A">
      <w:pPr>
        <w:spacing w:after="0"/>
      </w:pPr>
      <w:r>
        <w:separator/>
      </w:r>
    </w:p>
  </w:endnote>
  <w:endnote w:type="continuationSeparator" w:id="0">
    <w:p w14:paraId="30FD406E" w14:textId="77777777" w:rsidR="00A00833" w:rsidRDefault="00A00833" w:rsidP="008222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CF07E" w14:textId="77777777" w:rsidR="00A00833" w:rsidRDefault="00A00833" w:rsidP="008222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EA7BD2" w14:textId="77777777" w:rsidR="00A00833" w:rsidRDefault="00A00833" w:rsidP="008222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57C3B" w14:textId="77777777" w:rsidR="00A00833" w:rsidRDefault="00A00833" w:rsidP="008222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5E51">
      <w:rPr>
        <w:rStyle w:val="PageNumber"/>
        <w:noProof/>
      </w:rPr>
      <w:t>1</w:t>
    </w:r>
    <w:r>
      <w:rPr>
        <w:rStyle w:val="PageNumber"/>
      </w:rPr>
      <w:fldChar w:fldCharType="end"/>
    </w:r>
  </w:p>
  <w:p w14:paraId="187EF90F" w14:textId="77777777" w:rsidR="00A00833" w:rsidRDefault="00A00833" w:rsidP="008222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1183F7" w14:textId="77777777" w:rsidR="00A00833" w:rsidRDefault="00A00833" w:rsidP="0082220A">
      <w:pPr>
        <w:spacing w:after="0"/>
      </w:pPr>
      <w:r>
        <w:separator/>
      </w:r>
    </w:p>
  </w:footnote>
  <w:footnote w:type="continuationSeparator" w:id="0">
    <w:p w14:paraId="20610E7E" w14:textId="77777777" w:rsidR="00A00833" w:rsidRDefault="00A00833" w:rsidP="0082220A">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D9C"/>
    <w:rsid w:val="00096C5B"/>
    <w:rsid w:val="000B7CE7"/>
    <w:rsid w:val="001146A9"/>
    <w:rsid w:val="00125A36"/>
    <w:rsid w:val="00130CA3"/>
    <w:rsid w:val="00181018"/>
    <w:rsid w:val="0018374E"/>
    <w:rsid w:val="001A2249"/>
    <w:rsid w:val="001A5987"/>
    <w:rsid w:val="001B3DAE"/>
    <w:rsid w:val="001C6370"/>
    <w:rsid w:val="001D5A10"/>
    <w:rsid w:val="001F4943"/>
    <w:rsid w:val="002258E6"/>
    <w:rsid w:val="00246357"/>
    <w:rsid w:val="002765E8"/>
    <w:rsid w:val="002A5D5D"/>
    <w:rsid w:val="002F0D77"/>
    <w:rsid w:val="0031152F"/>
    <w:rsid w:val="003C4D9C"/>
    <w:rsid w:val="003E205E"/>
    <w:rsid w:val="00410566"/>
    <w:rsid w:val="00493026"/>
    <w:rsid w:val="00556C3E"/>
    <w:rsid w:val="005804E2"/>
    <w:rsid w:val="00580E5B"/>
    <w:rsid w:val="00586230"/>
    <w:rsid w:val="00596AD3"/>
    <w:rsid w:val="005F3988"/>
    <w:rsid w:val="006965F5"/>
    <w:rsid w:val="006A2F2B"/>
    <w:rsid w:val="006D3880"/>
    <w:rsid w:val="006D5E51"/>
    <w:rsid w:val="007055B6"/>
    <w:rsid w:val="00711E42"/>
    <w:rsid w:val="00717EEB"/>
    <w:rsid w:val="007D1140"/>
    <w:rsid w:val="007E4FE8"/>
    <w:rsid w:val="007F705E"/>
    <w:rsid w:val="00807824"/>
    <w:rsid w:val="00812C6B"/>
    <w:rsid w:val="0082220A"/>
    <w:rsid w:val="008622D1"/>
    <w:rsid w:val="008844B9"/>
    <w:rsid w:val="008D397D"/>
    <w:rsid w:val="008E0497"/>
    <w:rsid w:val="008E223B"/>
    <w:rsid w:val="009148A5"/>
    <w:rsid w:val="00971479"/>
    <w:rsid w:val="009D4DF1"/>
    <w:rsid w:val="00A00833"/>
    <w:rsid w:val="00A86AB0"/>
    <w:rsid w:val="00B0162C"/>
    <w:rsid w:val="00BF6C34"/>
    <w:rsid w:val="00C64D42"/>
    <w:rsid w:val="00D91B2E"/>
    <w:rsid w:val="00DE02B4"/>
    <w:rsid w:val="00E034B1"/>
    <w:rsid w:val="00E66A7F"/>
    <w:rsid w:val="00E76AAA"/>
    <w:rsid w:val="00EC4F11"/>
    <w:rsid w:val="00F13263"/>
    <w:rsid w:val="00F6797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20217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4D9C"/>
    <w:rPr>
      <w:color w:val="808080"/>
    </w:rPr>
  </w:style>
  <w:style w:type="paragraph" w:styleId="BalloonText">
    <w:name w:val="Balloon Text"/>
    <w:basedOn w:val="Normal"/>
    <w:link w:val="BalloonTextChar"/>
    <w:uiPriority w:val="99"/>
    <w:semiHidden/>
    <w:unhideWhenUsed/>
    <w:rsid w:val="003C4D9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C4D9C"/>
    <w:rPr>
      <w:rFonts w:ascii="Lucida Grande" w:hAnsi="Lucida Grande" w:cs="Lucida Grande"/>
      <w:sz w:val="18"/>
      <w:szCs w:val="18"/>
    </w:rPr>
  </w:style>
  <w:style w:type="paragraph" w:styleId="Footer">
    <w:name w:val="footer"/>
    <w:basedOn w:val="Normal"/>
    <w:link w:val="FooterChar"/>
    <w:uiPriority w:val="99"/>
    <w:unhideWhenUsed/>
    <w:rsid w:val="0082220A"/>
    <w:pPr>
      <w:tabs>
        <w:tab w:val="center" w:pos="4320"/>
        <w:tab w:val="right" w:pos="8640"/>
      </w:tabs>
      <w:spacing w:after="0"/>
    </w:pPr>
  </w:style>
  <w:style w:type="character" w:customStyle="1" w:styleId="FooterChar">
    <w:name w:val="Footer Char"/>
    <w:basedOn w:val="DefaultParagraphFont"/>
    <w:link w:val="Footer"/>
    <w:uiPriority w:val="99"/>
    <w:rsid w:val="0082220A"/>
    <w:rPr>
      <w:sz w:val="24"/>
      <w:szCs w:val="24"/>
    </w:rPr>
  </w:style>
  <w:style w:type="character" w:styleId="PageNumber">
    <w:name w:val="page number"/>
    <w:basedOn w:val="DefaultParagraphFont"/>
    <w:uiPriority w:val="99"/>
    <w:semiHidden/>
    <w:unhideWhenUsed/>
    <w:rsid w:val="0082220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4D9C"/>
    <w:rPr>
      <w:color w:val="808080"/>
    </w:rPr>
  </w:style>
  <w:style w:type="paragraph" w:styleId="BalloonText">
    <w:name w:val="Balloon Text"/>
    <w:basedOn w:val="Normal"/>
    <w:link w:val="BalloonTextChar"/>
    <w:uiPriority w:val="99"/>
    <w:semiHidden/>
    <w:unhideWhenUsed/>
    <w:rsid w:val="003C4D9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C4D9C"/>
    <w:rPr>
      <w:rFonts w:ascii="Lucida Grande" w:hAnsi="Lucida Grande" w:cs="Lucida Grande"/>
      <w:sz w:val="18"/>
      <w:szCs w:val="18"/>
    </w:rPr>
  </w:style>
  <w:style w:type="paragraph" w:styleId="Footer">
    <w:name w:val="footer"/>
    <w:basedOn w:val="Normal"/>
    <w:link w:val="FooterChar"/>
    <w:uiPriority w:val="99"/>
    <w:unhideWhenUsed/>
    <w:rsid w:val="0082220A"/>
    <w:pPr>
      <w:tabs>
        <w:tab w:val="center" w:pos="4320"/>
        <w:tab w:val="right" w:pos="8640"/>
      </w:tabs>
      <w:spacing w:after="0"/>
    </w:pPr>
  </w:style>
  <w:style w:type="character" w:customStyle="1" w:styleId="FooterChar">
    <w:name w:val="Footer Char"/>
    <w:basedOn w:val="DefaultParagraphFont"/>
    <w:link w:val="Footer"/>
    <w:uiPriority w:val="99"/>
    <w:rsid w:val="0082220A"/>
    <w:rPr>
      <w:sz w:val="24"/>
      <w:szCs w:val="24"/>
    </w:rPr>
  </w:style>
  <w:style w:type="character" w:styleId="PageNumber">
    <w:name w:val="page number"/>
    <w:basedOn w:val="DefaultParagraphFont"/>
    <w:uiPriority w:val="99"/>
    <w:semiHidden/>
    <w:unhideWhenUsed/>
    <w:rsid w:val="008222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10.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50C53-0B0E-1D4B-9BD6-DC3A700EE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Pages>
  <Words>2135</Words>
  <Characters>12176</Characters>
  <Application>Microsoft Macintosh Word</Application>
  <DocSecurity>0</DocSecurity>
  <Lines>101</Lines>
  <Paragraphs>28</Paragraphs>
  <ScaleCrop>false</ScaleCrop>
  <Company>Oregon State University</Company>
  <LinksUpToDate>false</LinksUpToDate>
  <CharactersWithSpaces>14283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Liburdy</dc:creator>
  <cp:keywords/>
  <dc:description/>
  <cp:lastModifiedBy>James Liburdy</cp:lastModifiedBy>
  <cp:revision>9</cp:revision>
  <cp:lastPrinted>2015-10-20T22:26:00Z</cp:lastPrinted>
  <dcterms:created xsi:type="dcterms:W3CDTF">2014-10-21T22:56:00Z</dcterms:created>
  <dcterms:modified xsi:type="dcterms:W3CDTF">2015-11-11T19:52:00Z</dcterms:modified>
</cp:coreProperties>
</file>