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A0C220"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 xml:space="preserve">Andrew </w:t>
      </w:r>
      <w:proofErr w:type="spellStart"/>
      <w:r w:rsidRPr="00903221">
        <w:rPr>
          <w:rFonts w:cs="Times"/>
          <w:color w:val="000000"/>
          <w:sz w:val="22"/>
          <w:szCs w:val="22"/>
        </w:rPr>
        <w:t>Alferman</w:t>
      </w:r>
      <w:proofErr w:type="spellEnd"/>
      <w:r w:rsidRPr="00903221">
        <w:rPr>
          <w:rFonts w:cs="Times"/>
          <w:color w:val="000000"/>
          <w:sz w:val="22"/>
          <w:szCs w:val="22"/>
        </w:rPr>
        <w:t xml:space="preserve"> </w:t>
      </w:r>
    </w:p>
    <w:p w14:paraId="4F4421C9"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MTH 552</w:t>
      </w:r>
    </w:p>
    <w:p w14:paraId="03D105E6" w14:textId="77777777" w:rsidR="00903221" w:rsidRPr="00903221" w:rsidRDefault="00903221" w:rsidP="00903221">
      <w:pPr>
        <w:widowControl w:val="0"/>
        <w:autoSpaceDE w:val="0"/>
        <w:autoSpaceDN w:val="0"/>
        <w:adjustRightInd w:val="0"/>
        <w:spacing w:line="276" w:lineRule="auto"/>
        <w:jc w:val="both"/>
        <w:rPr>
          <w:rFonts w:eastAsia="MS Mincho" w:cs="MS Mincho"/>
          <w:color w:val="000000"/>
          <w:sz w:val="22"/>
          <w:szCs w:val="22"/>
        </w:rPr>
      </w:pPr>
      <w:r w:rsidRPr="00903221">
        <w:rPr>
          <w:rFonts w:cs="Times"/>
          <w:color w:val="000000"/>
          <w:sz w:val="22"/>
          <w:szCs w:val="22"/>
        </w:rPr>
        <w:t>Homework #4</w:t>
      </w:r>
      <w:r w:rsidRPr="00903221">
        <w:rPr>
          <w:rFonts w:ascii="MS Mincho" w:eastAsia="MS Mincho" w:hAnsi="MS Mincho" w:cs="MS Mincho"/>
          <w:color w:val="000000"/>
          <w:sz w:val="22"/>
          <w:szCs w:val="22"/>
        </w:rPr>
        <w:t> </w:t>
      </w:r>
      <w:r w:rsidRPr="00903221">
        <w:rPr>
          <w:rFonts w:eastAsia="MS Mincho" w:cs="MS Mincho"/>
          <w:color w:val="000000"/>
          <w:sz w:val="22"/>
          <w:szCs w:val="22"/>
        </w:rPr>
        <w:t>(Corrected)</w:t>
      </w:r>
    </w:p>
    <w:p w14:paraId="04DBEEEC"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 xml:space="preserve">Due Wed, Feb 15, 2017 </w:t>
      </w:r>
      <w:r w:rsidRPr="00903221">
        <w:rPr>
          <w:rFonts w:cs="Times"/>
          <w:color w:val="000000"/>
          <w:sz w:val="22"/>
          <w:szCs w:val="22"/>
        </w:rPr>
        <w:t>(Corrections due 12:00PM Sun, Feb 19, 2017)</w:t>
      </w:r>
    </w:p>
    <w:p w14:paraId="04698737"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p>
    <w:p w14:paraId="5F74F44A"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 xml:space="preserve">1) The attached MATLAB code has been modified as directed. The code allows for either fixed </w:t>
      </w:r>
      <w:proofErr w:type="spellStart"/>
      <w:r w:rsidRPr="00903221">
        <w:rPr>
          <w:rFonts w:cs="Times"/>
          <w:color w:val="000000"/>
          <w:sz w:val="22"/>
          <w:szCs w:val="22"/>
        </w:rPr>
        <w:t>stepsize</w:t>
      </w:r>
      <w:proofErr w:type="spellEnd"/>
      <w:r w:rsidRPr="00903221">
        <w:rPr>
          <w:rFonts w:cs="Times"/>
          <w:color w:val="000000"/>
          <w:sz w:val="22"/>
          <w:szCs w:val="22"/>
        </w:rPr>
        <w:t xml:space="preserve"> or automatic </w:t>
      </w:r>
      <w:proofErr w:type="spellStart"/>
      <w:r w:rsidRPr="00903221">
        <w:rPr>
          <w:rFonts w:cs="Times"/>
          <w:color w:val="000000"/>
          <w:sz w:val="22"/>
          <w:szCs w:val="22"/>
        </w:rPr>
        <w:t>stepsize</w:t>
      </w:r>
      <w:proofErr w:type="spellEnd"/>
      <w:r w:rsidRPr="00903221">
        <w:rPr>
          <w:rFonts w:cs="Times"/>
          <w:color w:val="000000"/>
          <w:sz w:val="22"/>
          <w:szCs w:val="22"/>
        </w:rPr>
        <w:t xml:space="preserve"> to be selected, depending if the value assigned to “</w:t>
      </w:r>
      <w:proofErr w:type="spellStart"/>
      <w:r w:rsidRPr="00903221">
        <w:rPr>
          <w:rFonts w:cs="Times"/>
          <w:color w:val="000000"/>
          <w:sz w:val="22"/>
          <w:szCs w:val="22"/>
        </w:rPr>
        <w:t>autostep</w:t>
      </w:r>
      <w:proofErr w:type="spellEnd"/>
      <w:r w:rsidRPr="00903221">
        <w:rPr>
          <w:rFonts w:cs="Times"/>
          <w:color w:val="000000"/>
          <w:sz w:val="22"/>
          <w:szCs w:val="22"/>
        </w:rPr>
        <w:t>” is true or false. The “method” variable represents the numerical method to be used; 'RK1' and '</w:t>
      </w:r>
      <w:proofErr w:type="spellStart"/>
      <w:r w:rsidRPr="00903221">
        <w:rPr>
          <w:rFonts w:cs="Times"/>
          <w:color w:val="000000"/>
          <w:sz w:val="22"/>
          <w:szCs w:val="22"/>
        </w:rPr>
        <w:t>ExplicitEuler</w:t>
      </w:r>
      <w:proofErr w:type="spellEnd"/>
      <w:r w:rsidRPr="00903221">
        <w:rPr>
          <w:rFonts w:cs="Times"/>
          <w:color w:val="000000"/>
          <w:sz w:val="22"/>
          <w:szCs w:val="22"/>
        </w:rPr>
        <w:t xml:space="preserve">' represent the Euler method, 'RK4' represents the RK method from problem 2 of Assignment 2, and 'HW2' represents the RK method from problem 2 of Assignment 2 (modified per email on 2/14/17). The “steps” </w:t>
      </w:r>
      <w:r w:rsidRPr="00903221">
        <w:rPr>
          <w:rFonts w:cs="Times"/>
          <w:color w:val="000000"/>
          <w:sz w:val="22"/>
          <w:szCs w:val="22"/>
        </w:rPr>
        <w:t xml:space="preserve">global </w:t>
      </w:r>
      <w:r w:rsidRPr="00903221">
        <w:rPr>
          <w:rFonts w:cs="Times"/>
          <w:color w:val="000000"/>
          <w:sz w:val="22"/>
          <w:szCs w:val="22"/>
        </w:rPr>
        <w:t xml:space="preserve">variable counts how often the function f is being evaluated. </w:t>
      </w:r>
    </w:p>
    <w:p w14:paraId="24CC9446"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p>
    <w:p w14:paraId="57610FA7" w14:textId="77777777" w:rsid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A tolerance of 1x10</w:t>
      </w:r>
      <w:r w:rsidRPr="00903221">
        <w:rPr>
          <w:rFonts w:cs="Times"/>
          <w:color w:val="000000"/>
          <w:sz w:val="22"/>
          <w:szCs w:val="22"/>
          <w:vertAlign w:val="superscript"/>
        </w:rPr>
        <w:t>-4</w:t>
      </w:r>
      <w:r w:rsidRPr="00903221">
        <w:rPr>
          <w:rFonts w:cs="Times"/>
          <w:color w:val="000000"/>
          <w:position w:val="13"/>
          <w:sz w:val="22"/>
          <w:szCs w:val="22"/>
        </w:rPr>
        <w:t xml:space="preserve"> </w:t>
      </w:r>
      <w:r w:rsidRPr="00903221">
        <w:rPr>
          <w:rFonts w:cs="Times"/>
          <w:color w:val="000000"/>
          <w:sz w:val="22"/>
          <w:szCs w:val="22"/>
        </w:rPr>
        <w:t xml:space="preserve">was selected because it yielded plot </w:t>
      </w:r>
      <w:r w:rsidRPr="00903221">
        <w:rPr>
          <w:rFonts w:cs="Times"/>
          <w:color w:val="000000"/>
          <w:sz w:val="22"/>
          <w:szCs w:val="22"/>
        </w:rPr>
        <w:t>of u</w:t>
      </w:r>
      <w:r w:rsidRPr="00903221">
        <w:rPr>
          <w:rFonts w:cs="Times"/>
          <w:color w:val="000000"/>
          <w:sz w:val="22"/>
          <w:szCs w:val="22"/>
          <w:vertAlign w:val="subscript"/>
        </w:rPr>
        <w:t>1</w:t>
      </w:r>
      <w:r w:rsidRPr="00903221">
        <w:rPr>
          <w:rFonts w:cs="Times"/>
          <w:color w:val="000000"/>
          <w:sz w:val="22"/>
          <w:szCs w:val="22"/>
        </w:rPr>
        <w:t xml:space="preserve"> v</w:t>
      </w:r>
      <w:r w:rsidRPr="00903221">
        <w:rPr>
          <w:rFonts w:cs="Times"/>
          <w:color w:val="000000"/>
          <w:sz w:val="22"/>
          <w:szCs w:val="22"/>
        </w:rPr>
        <w:t>ersu</w:t>
      </w:r>
      <w:r w:rsidRPr="00903221">
        <w:rPr>
          <w:rFonts w:cs="Times"/>
          <w:color w:val="000000"/>
          <w:sz w:val="22"/>
          <w:szCs w:val="22"/>
        </w:rPr>
        <w:t>s u</w:t>
      </w:r>
      <w:r w:rsidRPr="00903221">
        <w:rPr>
          <w:rFonts w:cs="Times"/>
          <w:color w:val="000000"/>
          <w:sz w:val="22"/>
          <w:szCs w:val="22"/>
          <w:vertAlign w:val="subscript"/>
        </w:rPr>
        <w:t>2</w:t>
      </w:r>
      <w:r w:rsidRPr="00903221">
        <w:rPr>
          <w:rFonts w:cs="Times"/>
          <w:color w:val="000000"/>
          <w:sz w:val="22"/>
          <w:szCs w:val="22"/>
        </w:rPr>
        <w:t xml:space="preserve"> t</w:t>
      </w:r>
      <w:r w:rsidRPr="00903221">
        <w:rPr>
          <w:rFonts w:cs="Times"/>
          <w:color w:val="000000"/>
          <w:sz w:val="22"/>
          <w:szCs w:val="22"/>
        </w:rPr>
        <w:t>hat was approximately correct visually for all three methods evaluated. A tolerance value of 2x10</w:t>
      </w:r>
      <w:r w:rsidRPr="00903221">
        <w:rPr>
          <w:rFonts w:cs="Times"/>
          <w:color w:val="000000"/>
          <w:sz w:val="22"/>
          <w:szCs w:val="22"/>
          <w:vertAlign w:val="superscript"/>
        </w:rPr>
        <w:t>-4</w:t>
      </w:r>
      <w:r w:rsidRPr="00903221">
        <w:rPr>
          <w:rFonts w:cs="Times"/>
          <w:color w:val="000000"/>
          <w:position w:val="13"/>
          <w:sz w:val="22"/>
          <w:szCs w:val="22"/>
        </w:rPr>
        <w:t xml:space="preserve"> </w:t>
      </w:r>
      <w:r w:rsidRPr="00903221">
        <w:rPr>
          <w:rFonts w:cs="Times"/>
          <w:color w:val="000000"/>
          <w:sz w:val="22"/>
          <w:szCs w:val="22"/>
        </w:rPr>
        <w:t>with the HW2 method yielded a plot that was noticeably distorted near the completion of the first orbit, while the HW2 method and RK4 methods yielded acceptable plots at that tolerance value. The RK4 plot appeared slightly jagged in some portions of the orbit due to the small number of steps used. The code output the figures below. The number of steps can be found on each plot</w:t>
      </w:r>
      <w:r>
        <w:rPr>
          <w:rFonts w:cs="Times"/>
          <w:color w:val="000000"/>
          <w:sz w:val="22"/>
          <w:szCs w:val="22"/>
        </w:rPr>
        <w:t xml:space="preserve"> (7863, 1254, and 339 for RK1, HW2, and RK4, respectively)</w:t>
      </w:r>
      <w:r w:rsidRPr="00903221">
        <w:rPr>
          <w:rFonts w:cs="Times"/>
          <w:color w:val="000000"/>
          <w:sz w:val="22"/>
          <w:szCs w:val="22"/>
        </w:rPr>
        <w:t>. All three methods came up with comparable plots, however the RK4 method was faster than the other two methods. On the computer used to produce the figures, the RK1</w:t>
      </w:r>
      <w:r w:rsidRPr="00903221">
        <w:rPr>
          <w:rFonts w:cs="Times"/>
          <w:color w:val="000000"/>
          <w:sz w:val="22"/>
          <w:szCs w:val="22"/>
        </w:rPr>
        <w:t xml:space="preserve"> compiled in approximately 0.544</w:t>
      </w:r>
      <w:r w:rsidRPr="00903221">
        <w:rPr>
          <w:rFonts w:cs="Times"/>
          <w:color w:val="000000"/>
          <w:sz w:val="22"/>
          <w:szCs w:val="22"/>
        </w:rPr>
        <w:t xml:space="preserve"> seconds</w:t>
      </w:r>
      <w:r w:rsidRPr="00903221">
        <w:rPr>
          <w:rFonts w:cs="Times"/>
          <w:color w:val="000000"/>
          <w:sz w:val="22"/>
          <w:szCs w:val="22"/>
        </w:rPr>
        <w:t xml:space="preserve"> (decreased to 0.496 when using the “</w:t>
      </w:r>
      <w:proofErr w:type="spellStart"/>
      <w:r w:rsidRPr="00903221">
        <w:rPr>
          <w:rFonts w:cs="Times"/>
          <w:color w:val="000000"/>
          <w:sz w:val="22"/>
          <w:szCs w:val="22"/>
        </w:rPr>
        <w:t>ExplicitEuler</w:t>
      </w:r>
      <w:proofErr w:type="spellEnd"/>
      <w:r w:rsidRPr="00903221">
        <w:rPr>
          <w:rFonts w:cs="Times"/>
          <w:color w:val="000000"/>
          <w:sz w:val="22"/>
          <w:szCs w:val="22"/>
        </w:rPr>
        <w:t>” function)</w:t>
      </w:r>
      <w:r w:rsidRPr="00903221">
        <w:rPr>
          <w:rFonts w:cs="Times"/>
          <w:color w:val="000000"/>
          <w:sz w:val="22"/>
          <w:szCs w:val="22"/>
        </w:rPr>
        <w:t xml:space="preserve">, </w:t>
      </w:r>
      <w:r w:rsidRPr="00903221">
        <w:rPr>
          <w:rFonts w:cs="Times"/>
          <w:color w:val="000000"/>
          <w:sz w:val="22"/>
          <w:szCs w:val="22"/>
        </w:rPr>
        <w:t>the HW2 method compiled in 0.311</w:t>
      </w:r>
      <w:r w:rsidRPr="00903221">
        <w:rPr>
          <w:rFonts w:cs="Times"/>
          <w:color w:val="000000"/>
          <w:sz w:val="22"/>
          <w:szCs w:val="22"/>
        </w:rPr>
        <w:t xml:space="preserve"> seconds, and </w:t>
      </w:r>
      <w:r w:rsidRPr="00903221">
        <w:rPr>
          <w:rFonts w:cs="Times"/>
          <w:color w:val="000000"/>
          <w:sz w:val="22"/>
          <w:szCs w:val="22"/>
        </w:rPr>
        <w:t>the RK4 method compiled in 0.284</w:t>
      </w:r>
      <w:r w:rsidRPr="00903221">
        <w:rPr>
          <w:rFonts w:cs="Times"/>
          <w:color w:val="000000"/>
          <w:sz w:val="22"/>
          <w:szCs w:val="22"/>
        </w:rPr>
        <w:t xml:space="preserve"> seconds.</w:t>
      </w:r>
      <w:r w:rsidRPr="00903221">
        <w:rPr>
          <w:rFonts w:cs="Times"/>
          <w:color w:val="000000"/>
          <w:sz w:val="22"/>
          <w:szCs w:val="22"/>
        </w:rPr>
        <w:t xml:space="preserve">  The RK4 method appeared to be fastest, though all computation times were very similar and the results</w:t>
      </w:r>
      <w:r w:rsidRPr="00903221">
        <w:rPr>
          <w:rFonts w:cs="Times"/>
          <w:color w:val="000000"/>
          <w:sz w:val="22"/>
          <w:szCs w:val="22"/>
        </w:rPr>
        <w:t xml:space="preserve"> </w:t>
      </w:r>
      <w:r w:rsidRPr="00903221">
        <w:rPr>
          <w:rFonts w:cs="Times"/>
          <w:color w:val="000000"/>
          <w:sz w:val="22"/>
          <w:szCs w:val="22"/>
        </w:rPr>
        <w:t>may vary based on background program usage.</w:t>
      </w:r>
    </w:p>
    <w:p w14:paraId="41A26BC9"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p>
    <w:p w14:paraId="0F0DCA00" w14:textId="77777777" w:rsidR="00903221" w:rsidRDefault="00903221" w:rsidP="00903221">
      <w:pPr>
        <w:spacing w:line="276" w:lineRule="auto"/>
        <w:jc w:val="center"/>
        <w:rPr>
          <w:rFonts w:cs="Times"/>
          <w:color w:val="000000"/>
          <w:sz w:val="22"/>
          <w:szCs w:val="22"/>
        </w:rPr>
      </w:pPr>
      <w:r>
        <w:rPr>
          <w:rFonts w:cs="Times"/>
          <w:noProof/>
          <w:color w:val="000000"/>
          <w:sz w:val="22"/>
          <w:szCs w:val="22"/>
        </w:rPr>
        <w:drawing>
          <wp:inline distT="0" distB="0" distL="0" distR="0" wp14:anchorId="6FA9A2DC" wp14:editId="59D9B367">
            <wp:extent cx="4572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work4_P1_RK1_corrected.jpg"/>
                    <pic:cNvPicPr/>
                  </pic:nvPicPr>
                  <pic:blipFill>
                    <a:blip r:embed="rId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F0B1C85" w14:textId="77777777" w:rsidR="00903221" w:rsidRDefault="00903221" w:rsidP="00903221">
      <w:pPr>
        <w:spacing w:line="276" w:lineRule="auto"/>
        <w:jc w:val="center"/>
        <w:rPr>
          <w:rFonts w:cs="Times"/>
          <w:color w:val="000000"/>
          <w:sz w:val="22"/>
          <w:szCs w:val="22"/>
        </w:rPr>
      </w:pPr>
    </w:p>
    <w:p w14:paraId="0851EED7" w14:textId="77777777" w:rsidR="00903221" w:rsidRDefault="00903221" w:rsidP="00903221">
      <w:pPr>
        <w:spacing w:line="276" w:lineRule="auto"/>
        <w:jc w:val="center"/>
        <w:rPr>
          <w:rFonts w:cs="Times"/>
          <w:color w:val="000000"/>
          <w:sz w:val="22"/>
          <w:szCs w:val="22"/>
        </w:rPr>
      </w:pPr>
    </w:p>
    <w:p w14:paraId="4A445D63" w14:textId="77777777" w:rsidR="00903221" w:rsidRDefault="00903221" w:rsidP="00903221">
      <w:pPr>
        <w:spacing w:line="276" w:lineRule="auto"/>
        <w:jc w:val="center"/>
        <w:rPr>
          <w:rFonts w:cs="Times"/>
          <w:color w:val="000000"/>
          <w:sz w:val="22"/>
          <w:szCs w:val="22"/>
        </w:rPr>
      </w:pPr>
      <w:r>
        <w:rPr>
          <w:rFonts w:cs="Times"/>
          <w:noProof/>
          <w:color w:val="000000"/>
          <w:sz w:val="22"/>
          <w:szCs w:val="22"/>
        </w:rPr>
        <w:drawing>
          <wp:inline distT="0" distB="0" distL="0" distR="0" wp14:anchorId="0FC45C66" wp14:editId="7B1970B2">
            <wp:extent cx="45720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work4_P1_HW2_corrected.jpg"/>
                    <pic:cNvPicPr/>
                  </pic:nvPicPr>
                  <pic:blipFill>
                    <a:blip r:embed="rId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BBF6A0B" w14:textId="77777777" w:rsidR="00903221" w:rsidRDefault="00903221" w:rsidP="00903221">
      <w:pPr>
        <w:spacing w:line="276" w:lineRule="auto"/>
        <w:jc w:val="center"/>
        <w:rPr>
          <w:rFonts w:cs="Times"/>
          <w:color w:val="000000"/>
          <w:sz w:val="22"/>
          <w:szCs w:val="22"/>
        </w:rPr>
      </w:pPr>
    </w:p>
    <w:p w14:paraId="395401FC" w14:textId="77777777" w:rsidR="00903221" w:rsidRPr="00903221" w:rsidRDefault="00903221" w:rsidP="00903221">
      <w:pPr>
        <w:spacing w:line="276" w:lineRule="auto"/>
        <w:jc w:val="center"/>
        <w:rPr>
          <w:rFonts w:cs="Times"/>
          <w:color w:val="000000"/>
          <w:sz w:val="22"/>
          <w:szCs w:val="22"/>
        </w:rPr>
      </w:pPr>
      <w:r>
        <w:rPr>
          <w:rFonts w:cs="Times"/>
          <w:noProof/>
          <w:color w:val="000000"/>
          <w:sz w:val="22"/>
          <w:szCs w:val="22"/>
        </w:rPr>
        <w:drawing>
          <wp:inline distT="0" distB="0" distL="0" distR="0" wp14:anchorId="1A054CFC" wp14:editId="58671DD0">
            <wp:extent cx="4572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work4_P1_RK4_corrected.jpg"/>
                    <pic:cNvPicPr/>
                  </pic:nvPicPr>
                  <pic:blipFill>
                    <a:blip r:embed="rId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Pr="00903221">
        <w:rPr>
          <w:rFonts w:cs="Times"/>
          <w:color w:val="000000"/>
          <w:sz w:val="22"/>
          <w:szCs w:val="22"/>
        </w:rPr>
        <w:br w:type="page"/>
      </w:r>
    </w:p>
    <w:p w14:paraId="66DD0027" w14:textId="77777777" w:rsid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 xml:space="preserve">2) The attached code has been modified was modified as directed. At first, it appears as if the solution to the IVP is completely flat for -1 ≤ t ≤ 0, while each of the curves for 0 &lt; t ≤ 1 are different for each of the tolerances that were evaluated. This result is illustrated below: </w:t>
      </w:r>
    </w:p>
    <w:p w14:paraId="475BCFAE" w14:textId="77777777" w:rsidR="00903221" w:rsidRDefault="00903221" w:rsidP="00903221">
      <w:pPr>
        <w:widowControl w:val="0"/>
        <w:autoSpaceDE w:val="0"/>
        <w:autoSpaceDN w:val="0"/>
        <w:adjustRightInd w:val="0"/>
        <w:spacing w:line="276" w:lineRule="auto"/>
        <w:jc w:val="both"/>
        <w:rPr>
          <w:rFonts w:cs="Times"/>
          <w:color w:val="000000"/>
          <w:sz w:val="22"/>
          <w:szCs w:val="22"/>
        </w:rPr>
      </w:pPr>
    </w:p>
    <w:p w14:paraId="283B1530" w14:textId="77777777" w:rsidR="00903221" w:rsidRDefault="00903221" w:rsidP="00903221">
      <w:pPr>
        <w:widowControl w:val="0"/>
        <w:autoSpaceDE w:val="0"/>
        <w:autoSpaceDN w:val="0"/>
        <w:adjustRightInd w:val="0"/>
        <w:spacing w:line="276" w:lineRule="auto"/>
        <w:jc w:val="center"/>
        <w:rPr>
          <w:rFonts w:cs="Times"/>
          <w:color w:val="000000"/>
          <w:sz w:val="22"/>
          <w:szCs w:val="22"/>
        </w:rPr>
      </w:pPr>
      <w:r>
        <w:rPr>
          <w:rFonts w:cs="Times"/>
          <w:noProof/>
          <w:color w:val="000000"/>
          <w:sz w:val="22"/>
          <w:szCs w:val="22"/>
        </w:rPr>
        <w:drawing>
          <wp:inline distT="0" distB="0" distL="0" distR="0" wp14:anchorId="06EF8C3B" wp14:editId="2EE37AD7">
            <wp:extent cx="4572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work4_P2_Unzoomed.jpg"/>
                    <pic:cNvPicPr/>
                  </pic:nvPicPr>
                  <pic:blipFill>
                    <a:blip r:embed="rId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DA89725"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p>
    <w:p w14:paraId="47BB55EF"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 xml:space="preserve">Upon closer inspection, by limiting the y axis to -0.001 ≤ u ≤ 0.001 </w:t>
      </w:r>
      <w:proofErr w:type="gramStart"/>
      <w:r w:rsidRPr="00903221">
        <w:rPr>
          <w:rFonts w:cs="Times"/>
          <w:color w:val="000000"/>
          <w:sz w:val="22"/>
          <w:szCs w:val="22"/>
        </w:rPr>
        <w:t>it can be seen that the</w:t>
      </w:r>
      <w:proofErr w:type="gramEnd"/>
      <w:r w:rsidRPr="00903221">
        <w:rPr>
          <w:rFonts w:cs="Times"/>
          <w:color w:val="000000"/>
          <w:sz w:val="22"/>
          <w:szCs w:val="22"/>
        </w:rPr>
        <w:t xml:space="preserve"> IVP converges from -1 ≤ t &lt; 0, and the solution blows up when 0 ≤ t. The results do not converge when 0 ≤ t because there is a discontinuity at t = 0 which “breaks” the numerical method (the existence and uniqueness theorem with a global Lipschitz condition isn't satisfied). </w:t>
      </w:r>
    </w:p>
    <w:p w14:paraId="78DC9673"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r w:rsidRPr="00903221">
        <w:rPr>
          <w:rFonts w:cs="Times"/>
          <w:color w:val="000000"/>
          <w:sz w:val="22"/>
          <w:szCs w:val="22"/>
        </w:rPr>
        <w:t xml:space="preserve">  </w:t>
      </w:r>
    </w:p>
    <w:p w14:paraId="4184B7CF" w14:textId="77777777" w:rsidR="00903221" w:rsidRPr="00903221" w:rsidRDefault="00903221" w:rsidP="00903221">
      <w:pPr>
        <w:widowControl w:val="0"/>
        <w:autoSpaceDE w:val="0"/>
        <w:autoSpaceDN w:val="0"/>
        <w:adjustRightInd w:val="0"/>
        <w:spacing w:line="276" w:lineRule="auto"/>
        <w:jc w:val="both"/>
        <w:rPr>
          <w:rFonts w:cs="Times"/>
          <w:color w:val="000000"/>
          <w:sz w:val="22"/>
          <w:szCs w:val="22"/>
        </w:rPr>
      </w:pPr>
    </w:p>
    <w:p w14:paraId="1B8C47C2" w14:textId="77777777" w:rsidR="002128F0" w:rsidRPr="00903221" w:rsidRDefault="00903221" w:rsidP="00903221">
      <w:pPr>
        <w:spacing w:line="276" w:lineRule="auto"/>
        <w:jc w:val="center"/>
        <w:rPr>
          <w:sz w:val="22"/>
          <w:szCs w:val="22"/>
        </w:rPr>
      </w:pPr>
      <w:bookmarkStart w:id="0" w:name="_GoBack"/>
      <w:r>
        <w:rPr>
          <w:noProof/>
          <w:sz w:val="22"/>
          <w:szCs w:val="22"/>
        </w:rPr>
        <w:drawing>
          <wp:inline distT="0" distB="0" distL="0" distR="0" wp14:anchorId="67EC67EA" wp14:editId="735B65BB">
            <wp:extent cx="45720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work4_P2_Zoomed.jpg"/>
                    <pic:cNvPicPr/>
                  </pic:nvPicPr>
                  <pic:blipFill>
                    <a:blip r:embed="rId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bookmarkEnd w:id="0"/>
    </w:p>
    <w:sectPr w:rsidR="002128F0" w:rsidRPr="00903221" w:rsidSect="0066368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221"/>
    <w:rsid w:val="00226713"/>
    <w:rsid w:val="00903221"/>
    <w:rsid w:val="009E10F3"/>
    <w:rsid w:val="00C520FB"/>
    <w:rsid w:val="00D7162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13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2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369</Words>
  <Characters>2108</Characters>
  <Application>Microsoft Macintosh Word</Application>
  <DocSecurity>0</DocSecurity>
  <Lines>17</Lines>
  <Paragraphs>4</Paragraphs>
  <ScaleCrop>false</ScaleCrop>
  <LinksUpToDate>false</LinksUpToDate>
  <CharactersWithSpaces>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1</cp:revision>
  <dcterms:created xsi:type="dcterms:W3CDTF">2017-02-19T03:22:00Z</dcterms:created>
  <dcterms:modified xsi:type="dcterms:W3CDTF">2017-02-19T03:36:00Z</dcterms:modified>
</cp:coreProperties>
</file>