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51"/>
        <w:tblLook w:firstRow="1" w:lastRow="0" w:firstColumn="0" w:lastColumn="0" w:noHBand="0" w:noVBand="1"/>
      </w:tblPr>
      <w:tblGrid>
        <w:gridCol w:w="1292"/>
        <w:gridCol w:w="1292"/>
        <w:gridCol w:w="1292"/>
        <w:gridCol w:w="1292"/>
        <w:gridCol w:w="1292"/>
        <w:gridCol w:w="1292"/>
      </w:tblGrid>
      <w:tr>
        <w:trPr>
          <w:cantSplit/>
          <w:trHeight w:val="32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AUS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UK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WHO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across all contexts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Conference proceedings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Government/official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443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Journal article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1,498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public health website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Statistical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122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News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124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Public health website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71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Social media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Tobacco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 Book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Comment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E-cigarette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Policy think tank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Educational charity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7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Pharmaceutical website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77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2,356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2020-09-02T15:32:03Z</dcterms:modified>
  <cp:category/>
</cp:coreProperties>
</file>