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706F22C" w:rsidR="001F5855" w:rsidRPr="004D28C8" w:rsidRDefault="00EC273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the project is to render consulting services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in order to help them develop </w:t>
      </w:r>
      <w:proofErr w:type="gramStart"/>
      <w:r>
        <w:rPr>
          <w:rFonts w:ascii="Calibri" w:eastAsia="Calibri" w:hAnsi="Calibri" w:cs="Calibri"/>
          <w:color w:val="000000"/>
        </w:rPr>
        <w:t>an</w:t>
      </w:r>
      <w:proofErr w:type="gramEnd"/>
      <w:r>
        <w:rPr>
          <w:rFonts w:ascii="Calibri" w:eastAsia="Calibri" w:hAnsi="Calibri" w:cs="Calibri"/>
          <w:color w:val="000000"/>
        </w:rPr>
        <w:t xml:space="preserve"> program that will enable people to more easily and frequently pass their DMV driving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65C54F2" w:rsidR="00E358DC" w:rsidRPr="004D28C8" w:rsidRDefault="00EC273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online classes and practice tests as well as on-the-road training. Users should also be able to schedule driving tests with the DMV through the program’s online interface. This interface also provides users the ability to access and change their information. In addition to all of this, the system will keep track of user progress and the availability and status of training drivers and cars.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C3360C2" w:rsidR="001F5855" w:rsidRPr="004D28C8" w:rsidRDefault="00EC273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connected to the DMV to stay compliant to ensure the lessons and practice tests are current with the DMV’s expectations. When the system is complete and up-and-running, it should enable driving students to pass the DMV driving test much more frequently, which can be measured statistically against the frequency of test passing among people who didn’t use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It will also keep track of students’ lesson plans for driving lessons, as well as their proficiency in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tests.</w:t>
      </w:r>
      <w:r w:rsidR="00C93925">
        <w:rPr>
          <w:rFonts w:ascii="Calibri" w:eastAsia="Calibri" w:hAnsi="Calibri" w:cs="Calibri"/>
          <w:color w:val="000000"/>
        </w:rPr>
        <w:t xml:space="preserve"> The system must be connected to the DMV via the Internet and to cloud servers for data management. A hierarchical system of authorizations will enable efficient management of the entire program and </w:t>
      </w:r>
      <w:proofErr w:type="spellStart"/>
      <w:r w:rsidR="00C93925">
        <w:rPr>
          <w:rFonts w:ascii="Calibri" w:eastAsia="Calibri" w:hAnsi="Calibri" w:cs="Calibri"/>
          <w:color w:val="000000"/>
        </w:rPr>
        <w:t>DriverPass</w:t>
      </w:r>
      <w:proofErr w:type="spellEnd"/>
      <w:r w:rsidR="00C93925">
        <w:rPr>
          <w:rFonts w:ascii="Calibri" w:eastAsia="Calibri" w:hAnsi="Calibri" w:cs="Calibri"/>
          <w:color w:val="000000"/>
        </w:rPr>
        <w:t xml:space="preserve"> as a whole. The system must also track the current to-the-minute state of teacher drivers, cars, and pickup locations.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15378BB" w:rsidR="001F5855" w:rsidRPr="00E358DC" w:rsidRDefault="00CD30C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ready for quick and immediate updates to the statuses of all data objects used to keep track of customer and company information within the system (dependent on user authorization level). This requires secure connections to the cloud for data storage as well as to the DMV and company computers and user internet-connected devices for data retrieval.</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F74D576" w:rsidR="001F5855" w:rsidRPr="004D28C8" w:rsidRDefault="00AF638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believe that a Linux distribution will be appropriate for company computers and backend management. However, JVM could be implemented to enable more protection to the company computers.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95EC70E" w:rsidR="001F5855" w:rsidRPr="004D28C8" w:rsidRDefault="00182FC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Implementing an automatic email service to notify admins of potential problems with the system is important. Users will have case-sensitive usernames and passwords for their login, as well as verified credentials (such as security questions). </w:t>
      </w:r>
      <w:r w:rsidR="008D7905">
        <w:rPr>
          <w:rFonts w:ascii="Calibri" w:eastAsia="Calibri" w:hAnsi="Calibri" w:cs="Calibri"/>
          <w:color w:val="000000"/>
        </w:rPr>
        <w:t>Top-level a</w:t>
      </w:r>
      <w:r>
        <w:rPr>
          <w:rFonts w:ascii="Calibri" w:eastAsia="Calibri" w:hAnsi="Calibri" w:cs="Calibri"/>
          <w:color w:val="000000"/>
        </w:rPr>
        <w:t xml:space="preserve">uthorization for admins must come from </w:t>
      </w:r>
      <w:r w:rsidR="00517C8C">
        <w:rPr>
          <w:rFonts w:ascii="Calibri" w:eastAsia="Calibri" w:hAnsi="Calibri" w:cs="Calibri"/>
          <w:color w:val="000000"/>
        </w:rPr>
        <w:t xml:space="preserve">backend computers with </w:t>
      </w:r>
      <w:r>
        <w:rPr>
          <w:rFonts w:ascii="Calibri" w:eastAsia="Calibri" w:hAnsi="Calibri" w:cs="Calibri"/>
          <w:color w:val="000000"/>
        </w:rPr>
        <w:t xml:space="preserve">kernel-mode </w:t>
      </w:r>
      <w:r w:rsidR="00517C8C">
        <w:rPr>
          <w:rFonts w:ascii="Calibri" w:eastAsia="Calibri" w:hAnsi="Calibri" w:cs="Calibri"/>
          <w:color w:val="000000"/>
        </w:rPr>
        <w:t xml:space="preserve">access and several layers of security, such as changing passwords and facial recognition. </w:t>
      </w:r>
      <w:r w:rsidR="008D7905">
        <w:rPr>
          <w:rFonts w:ascii="Calibri" w:eastAsia="Calibri" w:hAnsi="Calibri" w:cs="Calibri"/>
          <w:color w:val="000000"/>
        </w:rPr>
        <w:t>Lower-level admins such as IT consultants and office managers will require the same amount of verification but will not enable kernel-level access unless it is authorized by higher-ups.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01C6DEDC" w:rsidR="001F5855" w:rsidRPr="008D7905" w:rsidRDefault="008D7905"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User information will be stored as a set of objects containing the various types of information that the user object will implement. This will enable different levels of security clearance to </w:t>
      </w:r>
      <w:proofErr w:type="gramStart"/>
      <w:r>
        <w:rPr>
          <w:rFonts w:ascii="Calibri" w:eastAsia="Calibri" w:hAnsi="Calibri" w:cs="Calibri"/>
          <w:color w:val="000000"/>
        </w:rPr>
        <w:t>changing</w:t>
      </w:r>
      <w:proofErr w:type="gramEnd"/>
      <w:r>
        <w:rPr>
          <w:rFonts w:ascii="Calibri" w:eastAsia="Calibri" w:hAnsi="Calibri" w:cs="Calibri"/>
          <w:color w:val="000000"/>
        </w:rPr>
        <w:t xml:space="preserve"> user info. For example, the user should easily be able to book appointments, but shouldn’t be able to alter the state of cars and training drivers, while an office manager shouldn’t be able to alter the user’s appointment schedule.</w:t>
      </w: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62E4ED9" w:rsidR="001F5855" w:rsidRPr="004D28C8" w:rsidRDefault="000335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must enter the correct login information (username, password, and security question solution). Before this happens, the client must establish an SSL connection with the server in order to ensure the data is encrypted. If there is a brute-force attempt, the user’s sensitive information will be locked and inaccessible until top-level authorization resets this. Also, the rest of the user’s data objects will be backed up in case a security breach or brute force attempt is detected. If the user forgets their password, they can simply call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office or else complete a verification process over the Internet.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0E50737" w:rsidR="001F5855" w:rsidRDefault="000335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07DDF136" w14:textId="7D1773D7" w:rsidR="0003352A" w:rsidRDefault="000335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an interface to allow the user to track their progress, view their plan details, schedule driving tests and on-the-road-lessons, and access their online courses.</w:t>
      </w:r>
    </w:p>
    <w:p w14:paraId="02B96762" w14:textId="486F9745" w:rsidR="0003352A" w:rsidRDefault="000335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an interface to allow office managers to communicate with and track the status of drivers, cars, and appointments.</w:t>
      </w:r>
    </w:p>
    <w:p w14:paraId="4FCBC9D5" w14:textId="77100ABC" w:rsidR="0003352A" w:rsidRDefault="000335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an interface to allow IT staff to inspect the underlying code of the system.</w:t>
      </w:r>
    </w:p>
    <w:p w14:paraId="5B9FF863" w14:textId="7917621E" w:rsidR="0003352A" w:rsidRDefault="000335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an interface to allow administrators to escalate authorization for IT staff and office managers.</w:t>
      </w:r>
    </w:p>
    <w:p w14:paraId="7EED4153" w14:textId="19A54FA5" w:rsidR="0003352A" w:rsidRDefault="000335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an interface for staff to view data stored in the cloud, request higher authorization, and </w:t>
      </w:r>
      <w:r w:rsidR="00E05836">
        <w:rPr>
          <w:rFonts w:ascii="Calibri" w:eastAsia="Calibri" w:hAnsi="Calibri" w:cs="Calibri"/>
          <w:color w:val="000000"/>
        </w:rPr>
        <w:t>interfaces to update information.</w:t>
      </w:r>
    </w:p>
    <w:p w14:paraId="285A1401" w14:textId="17A2F2B7" w:rsidR="00E05836" w:rsidRDefault="00E058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tools for administrators to have full control over the system.</w:t>
      </w:r>
    </w:p>
    <w:p w14:paraId="5A5CE69E" w14:textId="282FF618" w:rsidR="00E05836" w:rsidRPr="004D28C8" w:rsidRDefault="00E058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an interface for users to create accounts and view account information.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5FD99BB" w:rsidR="001F5855" w:rsidRDefault="00E058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superuser administrator can view and modify all code and data objects in the system.</w:t>
      </w:r>
    </w:p>
    <w:p w14:paraId="23A7B75F" w14:textId="1C69A5F0" w:rsidR="00E05836" w:rsidRDefault="00E058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general administrator can view and modify some code and all data objects in the system.</w:t>
      </w:r>
    </w:p>
    <w:p w14:paraId="0AE61DA1" w14:textId="28D2E93B" w:rsidR="00E05836" w:rsidRDefault="00E058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administrator can view all code and data objects in the system.</w:t>
      </w:r>
    </w:p>
    <w:p w14:paraId="56039100" w14:textId="4A2767E3" w:rsidR="00E05836" w:rsidRDefault="00E058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office manager can view some code and most data objects in the system and modify some data objects.</w:t>
      </w:r>
    </w:p>
    <w:p w14:paraId="144951DF" w14:textId="0610FF74" w:rsidR="00E05836" w:rsidRDefault="00E058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can view and modify some data objects in the system.</w:t>
      </w:r>
    </w:p>
    <w:p w14:paraId="534F3738" w14:textId="3D9680CC" w:rsidR="00E05836" w:rsidRDefault="00E058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can access the interface from a variety of mobile applications and browsers.</w:t>
      </w:r>
    </w:p>
    <w:p w14:paraId="48A82DB0" w14:textId="69607D01" w:rsidR="00E05836" w:rsidRPr="004D28C8" w:rsidRDefault="00E058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roles with higher authorization must access the interface from the company computers running the backend code on the Linux OS, and in some cases on the JVM.</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1D0729DB" w:rsidR="001F5855" w:rsidRDefault="00E05836" w:rsidP="00E0583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must have access to a phone as well as internet in order to register.</w:t>
      </w:r>
    </w:p>
    <w:p w14:paraId="694A9525" w14:textId="40D8E7C8" w:rsidR="00E05836" w:rsidRDefault="00E05836" w:rsidP="00E0583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company must implement proprietary security software and hardware.</w:t>
      </w:r>
    </w:p>
    <w:p w14:paraId="3DDDB4D3" w14:textId="73271769" w:rsidR="000C732E" w:rsidRPr="000C732E" w:rsidRDefault="00E05836" w:rsidP="000C73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company must query data from the DMV and convert it to a format consistent with the system’s data architecture</w:t>
      </w:r>
      <w:r w:rsidR="000C732E">
        <w:rPr>
          <w:rFonts w:ascii="Calibri" w:eastAsia="Calibri" w:hAnsi="Calibri" w:cs="Calibri"/>
          <w:color w:val="000000"/>
        </w:rPr>
        <w:t>.</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2E9DFDD" w:rsidR="001F5855" w:rsidRDefault="001A747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cloud-connected.</w:t>
      </w:r>
    </w:p>
    <w:p w14:paraId="02E32046" w14:textId="4EB3EFB9" w:rsidR="001A7473" w:rsidRDefault="001A747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have sufficient memory to maintain a stable and secure implementation.</w:t>
      </w:r>
    </w:p>
    <w:p w14:paraId="7576C813" w14:textId="2586BAC0" w:rsidR="001A7473" w:rsidRPr="004D28C8" w:rsidRDefault="001A747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software development must be concise enough to save time, but robust enough to save money and profit in the long run.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17842193" w14:textId="77777777" w:rsidR="00EE09E8" w:rsidRPr="0073026F" w:rsidRDefault="00EE09E8" w:rsidP="00C924BA">
      <w:pPr>
        <w:suppressAutoHyphens/>
        <w:spacing w:after="0" w:line="240" w:lineRule="auto"/>
        <w:rPr>
          <w:rFonts w:ascii="Calibri" w:hAnsi="Calibri" w:cs="Calibri"/>
          <w:i/>
        </w:rPr>
      </w:pPr>
    </w:p>
    <w:p w14:paraId="578F8C70" w14:textId="2A0EFD3A" w:rsidR="00927DCE" w:rsidRPr="0073026F" w:rsidRDefault="00EE09E8" w:rsidP="00C924BA">
      <w:pPr>
        <w:suppressAutoHyphens/>
        <w:spacing w:after="0" w:line="240" w:lineRule="auto"/>
        <w:rPr>
          <w:rFonts w:ascii="Calibri" w:hAnsi="Calibri" w:cs="Calibri"/>
        </w:rPr>
      </w:pPr>
      <w:r w:rsidRPr="00EE09E8">
        <w:rPr>
          <w:rFonts w:ascii="Calibri" w:hAnsi="Calibri" w:cs="Calibri"/>
        </w:rPr>
        <w:drawing>
          <wp:inline distT="0" distB="0" distL="0" distR="0" wp14:anchorId="1C155C29" wp14:editId="43EFFEF3">
            <wp:extent cx="5943600" cy="3414395"/>
            <wp:effectExtent l="0" t="0" r="0" b="1905"/>
            <wp:docPr id="922874340"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74340" name="Picture 1" descr="A screenshot of a calendar&#10;&#10;Description automatically generated"/>
                    <pic:cNvPicPr/>
                  </pic:nvPicPr>
                  <pic:blipFill>
                    <a:blip r:embed="rId8"/>
                    <a:stretch>
                      <a:fillRect/>
                    </a:stretch>
                  </pic:blipFill>
                  <pic:spPr>
                    <a:xfrm>
                      <a:off x="0" y="0"/>
                      <a:ext cx="5943600" cy="341439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DD05C" w14:textId="77777777" w:rsidR="00C05A72" w:rsidRDefault="00C05A72">
      <w:pPr>
        <w:spacing w:after="0" w:line="240" w:lineRule="auto"/>
      </w:pPr>
      <w:r>
        <w:separator/>
      </w:r>
    </w:p>
  </w:endnote>
  <w:endnote w:type="continuationSeparator" w:id="0">
    <w:p w14:paraId="1F3694FA" w14:textId="77777777" w:rsidR="00C05A72" w:rsidRDefault="00C05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F5980" w14:textId="77777777" w:rsidR="00C05A72" w:rsidRDefault="00C05A72">
      <w:pPr>
        <w:spacing w:after="0" w:line="240" w:lineRule="auto"/>
      </w:pPr>
      <w:r>
        <w:separator/>
      </w:r>
    </w:p>
  </w:footnote>
  <w:footnote w:type="continuationSeparator" w:id="0">
    <w:p w14:paraId="33179F29" w14:textId="77777777" w:rsidR="00C05A72" w:rsidRDefault="00C05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04130215">
    <w:abstractNumId w:val="5"/>
  </w:num>
  <w:num w:numId="2" w16cid:durableId="1982877552">
    <w:abstractNumId w:val="2"/>
  </w:num>
  <w:num w:numId="3" w16cid:durableId="987630942">
    <w:abstractNumId w:val="4"/>
  </w:num>
  <w:num w:numId="4" w16cid:durableId="1803310399">
    <w:abstractNumId w:val="1"/>
  </w:num>
  <w:num w:numId="5" w16cid:durableId="64378352">
    <w:abstractNumId w:val="0"/>
  </w:num>
  <w:num w:numId="6" w16cid:durableId="1751996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352A"/>
    <w:rsid w:val="000B78EB"/>
    <w:rsid w:val="000C732E"/>
    <w:rsid w:val="0014411C"/>
    <w:rsid w:val="00182FC6"/>
    <w:rsid w:val="001A7473"/>
    <w:rsid w:val="001F5855"/>
    <w:rsid w:val="0027235C"/>
    <w:rsid w:val="003F6E3E"/>
    <w:rsid w:val="004A24BF"/>
    <w:rsid w:val="004D28C8"/>
    <w:rsid w:val="00517C8C"/>
    <w:rsid w:val="0073026F"/>
    <w:rsid w:val="0087013E"/>
    <w:rsid w:val="008D7905"/>
    <w:rsid w:val="008F277B"/>
    <w:rsid w:val="009231F4"/>
    <w:rsid w:val="00927DCE"/>
    <w:rsid w:val="009462E1"/>
    <w:rsid w:val="00AE38B2"/>
    <w:rsid w:val="00AF638A"/>
    <w:rsid w:val="00B56238"/>
    <w:rsid w:val="00C05A72"/>
    <w:rsid w:val="00C4115E"/>
    <w:rsid w:val="00C865DB"/>
    <w:rsid w:val="00C924BA"/>
    <w:rsid w:val="00C93925"/>
    <w:rsid w:val="00CD30CE"/>
    <w:rsid w:val="00E05836"/>
    <w:rsid w:val="00E358DC"/>
    <w:rsid w:val="00EC2739"/>
    <w:rsid w:val="00EE09E8"/>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65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Andrew Biggs</cp:lastModifiedBy>
  <cp:revision>10</cp:revision>
  <dcterms:created xsi:type="dcterms:W3CDTF">2020-01-15T13:03:00Z</dcterms:created>
  <dcterms:modified xsi:type="dcterms:W3CDTF">2023-08-04T20:39:00Z</dcterms:modified>
</cp:coreProperties>
</file>