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2"/>
        <w:gridCol w:w="4588"/>
      </w:tblGrid>
      <w:tr w:rsidR="00017E24" w14:paraId="08B31D12" w14:textId="77777777" w:rsidTr="00656FA6">
        <w:trPr>
          <w:trHeight w:val="1340"/>
        </w:trPr>
        <w:tc>
          <w:tcPr>
            <w:tcW w:w="4788" w:type="dxa"/>
          </w:tcPr>
          <w:p w14:paraId="490B3F87" w14:textId="77777777" w:rsidR="00017E24" w:rsidRDefault="00017E24" w:rsidP="00A734C2">
            <w:pPr>
              <w:autoSpaceDE w:val="0"/>
              <w:autoSpaceDN w:val="0"/>
              <w:adjustRightInd w:val="0"/>
              <w:jc w:val="right"/>
              <w:rPr>
                <w:rFonts w:ascii="F18" w:hAnsi="F18" w:cs="F18"/>
                <w:sz w:val="50"/>
                <w:szCs w:val="50"/>
              </w:rPr>
            </w:pPr>
            <w:r>
              <w:rPr>
                <w:rFonts w:ascii="F18" w:hAnsi="F18" w:cs="F18"/>
                <w:noProof/>
                <w:sz w:val="50"/>
                <w:szCs w:val="50"/>
              </w:rPr>
              <w:drawing>
                <wp:inline distT="0" distB="0" distL="0" distR="0" wp14:anchorId="465CB039" wp14:editId="6CE15764">
                  <wp:extent cx="2743200" cy="8462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846207"/>
                          </a:xfrm>
                          <a:prstGeom prst="rect">
                            <a:avLst/>
                          </a:prstGeom>
                        </pic:spPr>
                      </pic:pic>
                    </a:graphicData>
                  </a:graphic>
                </wp:inline>
              </w:drawing>
            </w:r>
          </w:p>
        </w:tc>
        <w:tc>
          <w:tcPr>
            <w:tcW w:w="4788" w:type="dxa"/>
          </w:tcPr>
          <w:p w14:paraId="4F90FFD3" w14:textId="77777777" w:rsidR="00017E24" w:rsidRDefault="00E8004D" w:rsidP="00A734C2">
            <w:pPr>
              <w:autoSpaceDE w:val="0"/>
              <w:autoSpaceDN w:val="0"/>
              <w:adjustRightInd w:val="0"/>
              <w:jc w:val="right"/>
              <w:rPr>
                <w:rFonts w:ascii="F18" w:hAnsi="F18" w:cs="F18"/>
                <w:sz w:val="50"/>
                <w:szCs w:val="50"/>
              </w:rPr>
            </w:pPr>
            <w:r w:rsidRPr="00E8004D">
              <w:rPr>
                <w:rFonts w:ascii="F18" w:hAnsi="F18" w:cs="F18"/>
                <w:noProof/>
                <w:sz w:val="50"/>
                <w:szCs w:val="50"/>
              </w:rPr>
              <w:drawing>
                <wp:inline distT="0" distB="0" distL="0" distR="0" wp14:anchorId="1BE28B9F" wp14:editId="5D1302A4">
                  <wp:extent cx="834390" cy="834390"/>
                  <wp:effectExtent l="0" t="0" r="0" b="0"/>
                  <wp:docPr id="1026" name="Picture 2" descr="http://carbon.ucdenver.edu/~ydeng/fig/CU-Engine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carbon.ucdenver.edu/~ydeng/fig/CU-Engineerin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34469" cy="834469"/>
                          </a:xfrm>
                          <a:prstGeom prst="rect">
                            <a:avLst/>
                          </a:prstGeom>
                          <a:noFill/>
                          <a:extLst/>
                        </pic:spPr>
                      </pic:pic>
                    </a:graphicData>
                  </a:graphic>
                </wp:inline>
              </w:drawing>
            </w:r>
          </w:p>
        </w:tc>
      </w:tr>
    </w:tbl>
    <w:p w14:paraId="5A6EDFBA" w14:textId="77777777" w:rsidR="00A734C2" w:rsidRDefault="00A734C2" w:rsidP="00A734C2">
      <w:pPr>
        <w:autoSpaceDE w:val="0"/>
        <w:autoSpaceDN w:val="0"/>
        <w:adjustRightInd w:val="0"/>
        <w:spacing w:after="0" w:line="240" w:lineRule="auto"/>
        <w:jc w:val="right"/>
        <w:rPr>
          <w:rFonts w:ascii="F18" w:hAnsi="F18" w:cs="F18"/>
          <w:sz w:val="50"/>
          <w:szCs w:val="50"/>
        </w:rPr>
      </w:pPr>
    </w:p>
    <w:p w14:paraId="6A89D881" w14:textId="77777777" w:rsidR="00E83B76" w:rsidRPr="00E83B76" w:rsidRDefault="00E83B76" w:rsidP="00E83B76">
      <w:pPr>
        <w:autoSpaceDE w:val="0"/>
        <w:autoSpaceDN w:val="0"/>
        <w:adjustRightInd w:val="0"/>
        <w:spacing w:after="0" w:line="240" w:lineRule="auto"/>
        <w:jc w:val="right"/>
        <w:rPr>
          <w:rFonts w:ascii="Times New Roman" w:hAnsi="Times New Roman" w:cs="Times New Roman"/>
          <w:b/>
          <w:sz w:val="52"/>
          <w:szCs w:val="52"/>
        </w:rPr>
      </w:pPr>
      <w:r w:rsidRPr="00E83B76">
        <w:rPr>
          <w:rFonts w:ascii="Times New Roman" w:hAnsi="Times New Roman" w:cs="Times New Roman"/>
          <w:b/>
          <w:sz w:val="52"/>
          <w:szCs w:val="52"/>
        </w:rPr>
        <w:t>Data Architecture Enabling Robust Cooperative Autonomy</w:t>
      </w:r>
    </w:p>
    <w:p w14:paraId="4543C952" w14:textId="77777777" w:rsidR="0097754C" w:rsidRDefault="00E83B76" w:rsidP="00E83B76">
      <w:pPr>
        <w:autoSpaceDE w:val="0"/>
        <w:autoSpaceDN w:val="0"/>
        <w:adjustRightInd w:val="0"/>
        <w:spacing w:after="0" w:line="240" w:lineRule="auto"/>
        <w:jc w:val="right"/>
        <w:rPr>
          <w:rFonts w:ascii="Times New Roman" w:hAnsi="Times New Roman" w:cs="Times New Roman"/>
          <w:b/>
          <w:sz w:val="52"/>
          <w:szCs w:val="52"/>
        </w:rPr>
      </w:pPr>
      <w:proofErr w:type="gramStart"/>
      <w:r w:rsidRPr="00E83B76">
        <w:rPr>
          <w:rFonts w:ascii="Times New Roman" w:hAnsi="Times New Roman" w:cs="Times New Roman"/>
          <w:b/>
          <w:sz w:val="52"/>
          <w:szCs w:val="52"/>
        </w:rPr>
        <w:t>with</w:t>
      </w:r>
      <w:proofErr w:type="gramEnd"/>
      <w:r w:rsidRPr="00E83B76">
        <w:rPr>
          <w:rFonts w:ascii="Times New Roman" w:hAnsi="Times New Roman" w:cs="Times New Roman"/>
          <w:b/>
          <w:sz w:val="52"/>
          <w:szCs w:val="52"/>
        </w:rPr>
        <w:t xml:space="preserve"> Minimal Information Exchange</w:t>
      </w:r>
    </w:p>
    <w:p w14:paraId="548F1D50" w14:textId="77777777" w:rsidR="00E83B76" w:rsidRPr="00E57290" w:rsidRDefault="00E83B76" w:rsidP="00E83B76">
      <w:pPr>
        <w:autoSpaceDE w:val="0"/>
        <w:autoSpaceDN w:val="0"/>
        <w:adjustRightInd w:val="0"/>
        <w:spacing w:after="0" w:line="240" w:lineRule="auto"/>
        <w:jc w:val="right"/>
        <w:rPr>
          <w:rFonts w:ascii="F18" w:hAnsi="F18" w:cs="F18"/>
          <w:sz w:val="18"/>
          <w:szCs w:val="50"/>
        </w:rPr>
      </w:pPr>
    </w:p>
    <w:p w14:paraId="11646DB1" w14:textId="02875FB4" w:rsidR="00A734C2" w:rsidRPr="00267044" w:rsidRDefault="00E7474E" w:rsidP="00A734C2">
      <w:pPr>
        <w:autoSpaceDE w:val="0"/>
        <w:autoSpaceDN w:val="0"/>
        <w:adjustRightInd w:val="0"/>
        <w:spacing w:after="0" w:line="240" w:lineRule="auto"/>
        <w:jc w:val="right"/>
        <w:rPr>
          <w:rFonts w:ascii="Times New Roman" w:hAnsi="Times New Roman" w:cs="Times New Roman"/>
          <w:sz w:val="50"/>
          <w:szCs w:val="50"/>
        </w:rPr>
      </w:pPr>
      <w:r>
        <w:rPr>
          <w:rFonts w:ascii="Times New Roman" w:hAnsi="Times New Roman" w:cs="Times New Roman"/>
          <w:sz w:val="50"/>
          <w:szCs w:val="50"/>
        </w:rPr>
        <w:t xml:space="preserve">Option Phase </w:t>
      </w:r>
      <w:r w:rsidR="00E83B76">
        <w:rPr>
          <w:rFonts w:ascii="Times New Roman" w:hAnsi="Times New Roman" w:cs="Times New Roman"/>
          <w:sz w:val="50"/>
          <w:szCs w:val="50"/>
        </w:rPr>
        <w:t>Progress</w:t>
      </w:r>
      <w:r w:rsidR="00C7663F">
        <w:rPr>
          <w:rFonts w:ascii="Times New Roman" w:hAnsi="Times New Roman" w:cs="Times New Roman"/>
          <w:sz w:val="50"/>
          <w:szCs w:val="50"/>
        </w:rPr>
        <w:t xml:space="preserve"> Report No. </w:t>
      </w:r>
      <w:r w:rsidR="00E9628D">
        <w:rPr>
          <w:rFonts w:ascii="Times New Roman" w:hAnsi="Times New Roman" w:cs="Times New Roman"/>
          <w:sz w:val="50"/>
          <w:szCs w:val="50"/>
        </w:rPr>
        <w:t>2</w:t>
      </w:r>
    </w:p>
    <w:p w14:paraId="54D0DACB" w14:textId="77777777" w:rsidR="00A734C2" w:rsidRPr="00E57290" w:rsidRDefault="00A734C2" w:rsidP="00A734C2">
      <w:pPr>
        <w:autoSpaceDE w:val="0"/>
        <w:autoSpaceDN w:val="0"/>
        <w:adjustRightInd w:val="0"/>
        <w:spacing w:after="0" w:line="240" w:lineRule="auto"/>
        <w:jc w:val="right"/>
        <w:rPr>
          <w:rFonts w:ascii="F18" w:hAnsi="F18" w:cs="F18"/>
          <w:szCs w:val="50"/>
        </w:rPr>
      </w:pPr>
    </w:p>
    <w:p w14:paraId="6B668020" w14:textId="77777777" w:rsidR="00A734C2" w:rsidRPr="00267044" w:rsidRDefault="00A734C2" w:rsidP="00E57290">
      <w:pPr>
        <w:autoSpaceDE w:val="0"/>
        <w:autoSpaceDN w:val="0"/>
        <w:adjustRightInd w:val="0"/>
        <w:spacing w:after="0" w:line="240" w:lineRule="auto"/>
        <w:jc w:val="right"/>
        <w:rPr>
          <w:rFonts w:ascii="Times New Roman" w:hAnsi="Times New Roman" w:cs="Times New Roman"/>
          <w:sz w:val="41"/>
          <w:szCs w:val="41"/>
        </w:rPr>
      </w:pPr>
      <w:r w:rsidRPr="00267044">
        <w:rPr>
          <w:rFonts w:ascii="Times New Roman" w:hAnsi="Times New Roman" w:cs="Times New Roman"/>
          <w:sz w:val="41"/>
          <w:szCs w:val="41"/>
        </w:rPr>
        <w:t>S</w:t>
      </w:r>
      <w:r w:rsidR="00E8004D">
        <w:rPr>
          <w:rFonts w:ascii="Times New Roman" w:hAnsi="Times New Roman" w:cs="Times New Roman"/>
          <w:sz w:val="41"/>
          <w:szCs w:val="41"/>
        </w:rPr>
        <w:t>TTR</w:t>
      </w:r>
      <w:r w:rsidRPr="00267044">
        <w:rPr>
          <w:rFonts w:ascii="Times New Roman" w:hAnsi="Times New Roman" w:cs="Times New Roman"/>
          <w:sz w:val="41"/>
          <w:szCs w:val="41"/>
        </w:rPr>
        <w:t xml:space="preserve"> Phase 1, Contract </w:t>
      </w:r>
      <w:r w:rsidR="00E83B76" w:rsidRPr="00E83B76">
        <w:rPr>
          <w:rFonts w:ascii="Times New Roman" w:hAnsi="Times New Roman" w:cs="Times New Roman"/>
          <w:sz w:val="41"/>
          <w:szCs w:val="41"/>
        </w:rPr>
        <w:t>N68335-17-C-0349</w:t>
      </w:r>
    </w:p>
    <w:p w14:paraId="564E386B" w14:textId="77777777" w:rsidR="00A734C2" w:rsidRPr="00267044" w:rsidRDefault="00E7474E" w:rsidP="00A734C2">
      <w:pPr>
        <w:autoSpaceDE w:val="0"/>
        <w:autoSpaceDN w:val="0"/>
        <w:adjustRightInd w:val="0"/>
        <w:spacing w:after="0" w:line="240" w:lineRule="auto"/>
        <w:jc w:val="right"/>
        <w:rPr>
          <w:rFonts w:ascii="Times New Roman" w:hAnsi="Times New Roman" w:cs="Times New Roman"/>
          <w:sz w:val="41"/>
          <w:szCs w:val="41"/>
        </w:rPr>
      </w:pPr>
      <w:r>
        <w:rPr>
          <w:rFonts w:ascii="Times New Roman" w:hAnsi="Times New Roman" w:cs="Times New Roman"/>
          <w:sz w:val="41"/>
          <w:szCs w:val="41"/>
        </w:rPr>
        <w:t>June 4</w:t>
      </w:r>
      <w:r w:rsidR="00C7663F">
        <w:rPr>
          <w:rFonts w:ascii="Times New Roman" w:hAnsi="Times New Roman" w:cs="Times New Roman"/>
          <w:sz w:val="41"/>
          <w:szCs w:val="41"/>
        </w:rPr>
        <w:t>, 201</w:t>
      </w:r>
      <w:r>
        <w:rPr>
          <w:rFonts w:ascii="Times New Roman" w:hAnsi="Times New Roman" w:cs="Times New Roman"/>
          <w:sz w:val="41"/>
          <w:szCs w:val="41"/>
        </w:rPr>
        <w:t>8</w:t>
      </w:r>
    </w:p>
    <w:p w14:paraId="11D75730" w14:textId="77777777" w:rsidR="00A734C2" w:rsidRPr="00267044" w:rsidRDefault="00A734C2" w:rsidP="0097754C">
      <w:pPr>
        <w:autoSpaceDE w:val="0"/>
        <w:autoSpaceDN w:val="0"/>
        <w:adjustRightInd w:val="0"/>
        <w:spacing w:after="0" w:line="240" w:lineRule="auto"/>
        <w:rPr>
          <w:rFonts w:ascii="Times New Roman" w:hAnsi="Times New Roman" w:cs="Times New Roman"/>
          <w:sz w:val="20"/>
          <w:szCs w:val="20"/>
        </w:rPr>
      </w:pPr>
    </w:p>
    <w:p w14:paraId="0D3878A6" w14:textId="77777777" w:rsidR="00E57290" w:rsidRDefault="00E57290" w:rsidP="00526015">
      <w:pPr>
        <w:autoSpaceDE w:val="0"/>
        <w:autoSpaceDN w:val="0"/>
        <w:adjustRightInd w:val="0"/>
        <w:spacing w:after="0" w:line="240" w:lineRule="auto"/>
        <w:ind w:left="1440"/>
        <w:rPr>
          <w:rFonts w:ascii="Times New Roman" w:hAnsi="Times New Roman" w:cs="Times New Roman"/>
          <w:sz w:val="20"/>
          <w:szCs w:val="20"/>
        </w:rPr>
      </w:pPr>
    </w:p>
    <w:p w14:paraId="4A793239" w14:textId="77777777" w:rsidR="00A734C2" w:rsidRPr="00267044" w:rsidRDefault="00526015" w:rsidP="00526015">
      <w:pPr>
        <w:autoSpaceDE w:val="0"/>
        <w:autoSpaceDN w:val="0"/>
        <w:adjustRightInd w:val="0"/>
        <w:spacing w:after="0" w:line="240" w:lineRule="auto"/>
        <w:ind w:left="1440"/>
        <w:rPr>
          <w:rFonts w:ascii="Times New Roman" w:hAnsi="Times New Roman" w:cs="Times New Roman"/>
          <w:sz w:val="20"/>
          <w:szCs w:val="20"/>
        </w:rPr>
      </w:pPr>
      <w:r w:rsidRPr="00267044">
        <w:rPr>
          <w:rFonts w:ascii="Times New Roman" w:hAnsi="Times New Roman" w:cs="Times New Roman"/>
          <w:sz w:val="20"/>
          <w:szCs w:val="20"/>
        </w:rPr>
        <w:t>Contract No:</w:t>
      </w:r>
      <w:r w:rsidRPr="00267044">
        <w:rPr>
          <w:rFonts w:ascii="Times New Roman" w:hAnsi="Times New Roman" w:cs="Times New Roman"/>
          <w:sz w:val="20"/>
          <w:szCs w:val="20"/>
        </w:rPr>
        <w:tab/>
      </w:r>
      <w:r w:rsidRPr="00267044">
        <w:rPr>
          <w:rFonts w:ascii="Times New Roman" w:hAnsi="Times New Roman" w:cs="Times New Roman"/>
          <w:sz w:val="20"/>
          <w:szCs w:val="20"/>
        </w:rPr>
        <w:tab/>
      </w:r>
      <w:r w:rsidRPr="00267044">
        <w:rPr>
          <w:rFonts w:ascii="Times New Roman" w:hAnsi="Times New Roman" w:cs="Times New Roman"/>
          <w:sz w:val="20"/>
          <w:szCs w:val="20"/>
        </w:rPr>
        <w:tab/>
      </w:r>
      <w:r w:rsidR="00E83B76" w:rsidRPr="00E83B76">
        <w:rPr>
          <w:rFonts w:ascii="Times New Roman" w:hAnsi="Times New Roman" w:cs="Times New Roman"/>
          <w:sz w:val="20"/>
          <w:szCs w:val="20"/>
        </w:rPr>
        <w:t>N68335-17-C-0349</w:t>
      </w:r>
    </w:p>
    <w:p w14:paraId="26889E35" w14:textId="77777777" w:rsidR="009855A3" w:rsidRPr="00267044" w:rsidRDefault="009855A3" w:rsidP="00526015">
      <w:pPr>
        <w:autoSpaceDE w:val="0"/>
        <w:autoSpaceDN w:val="0"/>
        <w:adjustRightInd w:val="0"/>
        <w:spacing w:after="0" w:line="240" w:lineRule="auto"/>
        <w:ind w:left="1440"/>
        <w:rPr>
          <w:rFonts w:ascii="Times New Roman" w:hAnsi="Times New Roman" w:cs="Times New Roman"/>
          <w:sz w:val="20"/>
          <w:szCs w:val="20"/>
        </w:rPr>
      </w:pPr>
    </w:p>
    <w:p w14:paraId="622A2780" w14:textId="77777777" w:rsidR="00A734C2" w:rsidRPr="00267044" w:rsidRDefault="00526015" w:rsidP="00526015">
      <w:pPr>
        <w:autoSpaceDE w:val="0"/>
        <w:autoSpaceDN w:val="0"/>
        <w:adjustRightInd w:val="0"/>
        <w:spacing w:after="0" w:line="240" w:lineRule="auto"/>
        <w:ind w:left="1440"/>
        <w:rPr>
          <w:rFonts w:ascii="Times New Roman" w:hAnsi="Times New Roman" w:cs="Times New Roman"/>
          <w:sz w:val="20"/>
          <w:szCs w:val="20"/>
        </w:rPr>
      </w:pPr>
      <w:r w:rsidRPr="00267044">
        <w:rPr>
          <w:rFonts w:ascii="Times New Roman" w:hAnsi="Times New Roman" w:cs="Times New Roman"/>
          <w:sz w:val="20"/>
          <w:szCs w:val="20"/>
        </w:rPr>
        <w:t>Prime Contractor Name:</w:t>
      </w:r>
      <w:r w:rsidRPr="00267044">
        <w:rPr>
          <w:rFonts w:ascii="Times New Roman" w:hAnsi="Times New Roman" w:cs="Times New Roman"/>
          <w:sz w:val="20"/>
          <w:szCs w:val="20"/>
        </w:rPr>
        <w:tab/>
      </w:r>
      <w:r w:rsidRPr="00267044">
        <w:rPr>
          <w:rFonts w:ascii="Times New Roman" w:hAnsi="Times New Roman" w:cs="Times New Roman"/>
          <w:sz w:val="20"/>
          <w:szCs w:val="20"/>
        </w:rPr>
        <w:tab/>
      </w:r>
      <w:r w:rsidR="00A734C2" w:rsidRPr="00267044">
        <w:rPr>
          <w:rFonts w:ascii="Times New Roman" w:hAnsi="Times New Roman" w:cs="Times New Roman"/>
          <w:sz w:val="20"/>
          <w:szCs w:val="20"/>
        </w:rPr>
        <w:t xml:space="preserve">Orbit Logic </w:t>
      </w:r>
      <w:r w:rsidRPr="00267044">
        <w:rPr>
          <w:rFonts w:ascii="Times New Roman" w:hAnsi="Times New Roman" w:cs="Times New Roman"/>
          <w:sz w:val="20"/>
          <w:szCs w:val="20"/>
        </w:rPr>
        <w:t>Incorporated</w:t>
      </w:r>
    </w:p>
    <w:p w14:paraId="063A47F3" w14:textId="77777777" w:rsidR="00A734C2" w:rsidRPr="00267044" w:rsidRDefault="00526015" w:rsidP="00526015">
      <w:pPr>
        <w:autoSpaceDE w:val="0"/>
        <w:autoSpaceDN w:val="0"/>
        <w:adjustRightInd w:val="0"/>
        <w:spacing w:after="0" w:line="240" w:lineRule="auto"/>
        <w:ind w:left="1440"/>
        <w:rPr>
          <w:rFonts w:ascii="Times New Roman" w:hAnsi="Times New Roman" w:cs="Times New Roman"/>
          <w:sz w:val="20"/>
          <w:szCs w:val="20"/>
        </w:rPr>
      </w:pPr>
      <w:r w:rsidRPr="00267044">
        <w:rPr>
          <w:rFonts w:ascii="Times New Roman" w:hAnsi="Times New Roman" w:cs="Times New Roman"/>
          <w:sz w:val="20"/>
          <w:szCs w:val="20"/>
        </w:rPr>
        <w:t xml:space="preserve">Prime </w:t>
      </w:r>
      <w:r w:rsidR="00A734C2" w:rsidRPr="00267044">
        <w:rPr>
          <w:rFonts w:ascii="Times New Roman" w:hAnsi="Times New Roman" w:cs="Times New Roman"/>
          <w:sz w:val="20"/>
          <w:szCs w:val="20"/>
        </w:rPr>
        <w:t>Contractor Address</w:t>
      </w:r>
      <w:r w:rsidRPr="00267044">
        <w:rPr>
          <w:rFonts w:ascii="Times New Roman" w:hAnsi="Times New Roman" w:cs="Times New Roman"/>
          <w:sz w:val="20"/>
          <w:szCs w:val="20"/>
        </w:rPr>
        <w:t>:</w:t>
      </w:r>
      <w:r w:rsidRPr="00267044">
        <w:rPr>
          <w:rFonts w:ascii="Times New Roman" w:hAnsi="Times New Roman" w:cs="Times New Roman"/>
          <w:sz w:val="20"/>
          <w:szCs w:val="20"/>
        </w:rPr>
        <w:tab/>
      </w:r>
      <w:r w:rsidR="00FE6458">
        <w:rPr>
          <w:rFonts w:ascii="Times New Roman" w:hAnsi="Times New Roman" w:cs="Times New Roman"/>
          <w:sz w:val="20"/>
          <w:szCs w:val="20"/>
        </w:rPr>
        <w:tab/>
      </w:r>
      <w:r w:rsidR="00A734C2" w:rsidRPr="00267044">
        <w:rPr>
          <w:rFonts w:ascii="Times New Roman" w:hAnsi="Times New Roman" w:cs="Times New Roman"/>
          <w:sz w:val="20"/>
          <w:szCs w:val="20"/>
        </w:rPr>
        <w:t>7500 Greenway Center Drive, STE 1070</w:t>
      </w:r>
    </w:p>
    <w:p w14:paraId="04E6DEB7" w14:textId="77777777" w:rsidR="00A734C2" w:rsidRPr="00267044" w:rsidRDefault="00A734C2" w:rsidP="00526015">
      <w:pPr>
        <w:autoSpaceDE w:val="0"/>
        <w:autoSpaceDN w:val="0"/>
        <w:adjustRightInd w:val="0"/>
        <w:spacing w:after="0" w:line="240" w:lineRule="auto"/>
        <w:ind w:left="3600" w:firstLine="720"/>
        <w:rPr>
          <w:rFonts w:ascii="Times New Roman" w:hAnsi="Times New Roman" w:cs="Times New Roman"/>
          <w:sz w:val="20"/>
          <w:szCs w:val="20"/>
        </w:rPr>
      </w:pPr>
      <w:r w:rsidRPr="00267044">
        <w:rPr>
          <w:rFonts w:ascii="Times New Roman" w:hAnsi="Times New Roman" w:cs="Times New Roman"/>
          <w:sz w:val="20"/>
          <w:szCs w:val="20"/>
        </w:rPr>
        <w:t>Greenbelt, MD 20770</w:t>
      </w:r>
    </w:p>
    <w:p w14:paraId="27FAD71E" w14:textId="77777777" w:rsidR="00A734C2" w:rsidRPr="00267044" w:rsidRDefault="00A734C2" w:rsidP="00526015">
      <w:pPr>
        <w:autoSpaceDE w:val="0"/>
        <w:autoSpaceDN w:val="0"/>
        <w:adjustRightInd w:val="0"/>
        <w:spacing w:after="0" w:line="240" w:lineRule="auto"/>
        <w:ind w:left="3600" w:firstLine="720"/>
        <w:rPr>
          <w:rFonts w:ascii="Times New Roman" w:hAnsi="Times New Roman" w:cs="Times New Roman"/>
          <w:sz w:val="20"/>
          <w:szCs w:val="20"/>
        </w:rPr>
      </w:pPr>
      <w:r w:rsidRPr="00267044">
        <w:rPr>
          <w:rFonts w:ascii="Times New Roman" w:hAnsi="Times New Roman" w:cs="Times New Roman"/>
          <w:sz w:val="20"/>
          <w:szCs w:val="20"/>
        </w:rPr>
        <w:t>http://www.</w:t>
      </w:r>
      <w:r w:rsidR="00526015" w:rsidRPr="00267044">
        <w:rPr>
          <w:rFonts w:ascii="Times New Roman" w:hAnsi="Times New Roman" w:cs="Times New Roman"/>
          <w:sz w:val="20"/>
          <w:szCs w:val="20"/>
        </w:rPr>
        <w:t>orbitlogic</w:t>
      </w:r>
      <w:r w:rsidRPr="00267044">
        <w:rPr>
          <w:rFonts w:ascii="Times New Roman" w:hAnsi="Times New Roman" w:cs="Times New Roman"/>
          <w:sz w:val="20"/>
          <w:szCs w:val="20"/>
        </w:rPr>
        <w:t>.com</w:t>
      </w:r>
    </w:p>
    <w:p w14:paraId="5D1B5C0F" w14:textId="77777777" w:rsidR="00A734C2" w:rsidRPr="00267044" w:rsidRDefault="00526015" w:rsidP="00526015">
      <w:pPr>
        <w:autoSpaceDE w:val="0"/>
        <w:autoSpaceDN w:val="0"/>
        <w:adjustRightInd w:val="0"/>
        <w:spacing w:after="0" w:line="240" w:lineRule="auto"/>
        <w:ind w:left="3600" w:firstLine="720"/>
        <w:rPr>
          <w:rFonts w:ascii="Times New Roman" w:hAnsi="Times New Roman" w:cs="Times New Roman"/>
          <w:sz w:val="20"/>
          <w:szCs w:val="20"/>
        </w:rPr>
      </w:pPr>
      <w:r w:rsidRPr="00267044">
        <w:rPr>
          <w:rFonts w:ascii="Times New Roman" w:hAnsi="Times New Roman" w:cs="Times New Roman"/>
          <w:sz w:val="20"/>
          <w:szCs w:val="20"/>
        </w:rPr>
        <w:t>(301) 982-6232</w:t>
      </w:r>
    </w:p>
    <w:p w14:paraId="7DA79432" w14:textId="77777777" w:rsidR="00526015" w:rsidRPr="00267044" w:rsidRDefault="00526015" w:rsidP="00526015">
      <w:pPr>
        <w:autoSpaceDE w:val="0"/>
        <w:autoSpaceDN w:val="0"/>
        <w:adjustRightInd w:val="0"/>
        <w:spacing w:after="0" w:line="240" w:lineRule="auto"/>
        <w:ind w:left="3600" w:firstLine="720"/>
        <w:rPr>
          <w:rFonts w:ascii="Times New Roman" w:hAnsi="Times New Roman" w:cs="Times New Roman"/>
          <w:sz w:val="20"/>
          <w:szCs w:val="20"/>
        </w:rPr>
      </w:pPr>
    </w:p>
    <w:p w14:paraId="20ED3FD2" w14:textId="77777777" w:rsidR="00526015" w:rsidRPr="00267044" w:rsidRDefault="00526015" w:rsidP="00526015">
      <w:pPr>
        <w:autoSpaceDE w:val="0"/>
        <w:autoSpaceDN w:val="0"/>
        <w:adjustRightInd w:val="0"/>
        <w:spacing w:after="0" w:line="240" w:lineRule="auto"/>
        <w:ind w:left="720" w:firstLine="720"/>
        <w:rPr>
          <w:rFonts w:ascii="Times New Roman" w:hAnsi="Times New Roman" w:cs="Times New Roman"/>
          <w:sz w:val="20"/>
          <w:szCs w:val="20"/>
        </w:rPr>
      </w:pPr>
      <w:r w:rsidRPr="00267044">
        <w:rPr>
          <w:rFonts w:ascii="Times New Roman" w:hAnsi="Times New Roman" w:cs="Times New Roman"/>
          <w:sz w:val="20"/>
          <w:szCs w:val="20"/>
        </w:rPr>
        <w:t xml:space="preserve">Subcontractor: </w:t>
      </w:r>
      <w:r w:rsidRPr="00267044">
        <w:rPr>
          <w:rFonts w:ascii="Times New Roman" w:hAnsi="Times New Roman" w:cs="Times New Roman"/>
          <w:sz w:val="20"/>
          <w:szCs w:val="20"/>
        </w:rPr>
        <w:tab/>
      </w:r>
      <w:r w:rsidRPr="00267044">
        <w:rPr>
          <w:rFonts w:ascii="Times New Roman" w:hAnsi="Times New Roman" w:cs="Times New Roman"/>
          <w:sz w:val="20"/>
          <w:szCs w:val="20"/>
        </w:rPr>
        <w:tab/>
      </w:r>
      <w:r w:rsidR="00AE4D8B">
        <w:rPr>
          <w:rFonts w:ascii="Times New Roman" w:hAnsi="Times New Roman" w:cs="Times New Roman"/>
          <w:sz w:val="20"/>
          <w:szCs w:val="20"/>
        </w:rPr>
        <w:tab/>
      </w:r>
      <w:r w:rsidR="00E8004D">
        <w:rPr>
          <w:rFonts w:ascii="Times New Roman" w:hAnsi="Times New Roman" w:cs="Times New Roman"/>
          <w:sz w:val="20"/>
          <w:szCs w:val="20"/>
        </w:rPr>
        <w:t>University of Colorado, Dept. of Aerospace Engineering</w:t>
      </w:r>
    </w:p>
    <w:p w14:paraId="48B6264B" w14:textId="77777777" w:rsidR="00526015" w:rsidRPr="00267044" w:rsidRDefault="00526015" w:rsidP="00526015">
      <w:pPr>
        <w:autoSpaceDE w:val="0"/>
        <w:autoSpaceDN w:val="0"/>
        <w:adjustRightInd w:val="0"/>
        <w:spacing w:after="0" w:line="240" w:lineRule="auto"/>
        <w:ind w:left="720" w:firstLine="720"/>
        <w:rPr>
          <w:rFonts w:ascii="Times New Roman" w:hAnsi="Times New Roman" w:cs="Times New Roman"/>
          <w:sz w:val="20"/>
          <w:szCs w:val="20"/>
        </w:rPr>
      </w:pPr>
      <w:r w:rsidRPr="00267044">
        <w:rPr>
          <w:rFonts w:ascii="Times New Roman" w:hAnsi="Times New Roman" w:cs="Times New Roman"/>
          <w:sz w:val="20"/>
          <w:szCs w:val="20"/>
        </w:rPr>
        <w:t>Subcontractor Address:</w:t>
      </w:r>
      <w:r w:rsidRPr="00267044">
        <w:rPr>
          <w:rFonts w:ascii="Times New Roman" w:hAnsi="Times New Roman" w:cs="Times New Roman"/>
          <w:sz w:val="20"/>
          <w:szCs w:val="20"/>
        </w:rPr>
        <w:tab/>
      </w:r>
      <w:r w:rsidR="00AE4D8B">
        <w:rPr>
          <w:rFonts w:ascii="Times New Roman" w:hAnsi="Times New Roman" w:cs="Times New Roman"/>
          <w:sz w:val="20"/>
          <w:szCs w:val="20"/>
        </w:rPr>
        <w:tab/>
      </w:r>
      <w:r w:rsidR="00E8004D">
        <w:rPr>
          <w:rFonts w:ascii="Times New Roman" w:hAnsi="Times New Roman" w:cs="Times New Roman"/>
          <w:sz w:val="20"/>
          <w:szCs w:val="20"/>
        </w:rPr>
        <w:t>ECOT-634, 429 UCB</w:t>
      </w:r>
    </w:p>
    <w:p w14:paraId="0EE7DE45" w14:textId="77777777" w:rsidR="00526015" w:rsidRPr="00267044" w:rsidRDefault="00E8004D" w:rsidP="00526015">
      <w:pPr>
        <w:autoSpaceDE w:val="0"/>
        <w:autoSpaceDN w:val="0"/>
        <w:adjustRightInd w:val="0"/>
        <w:spacing w:after="0" w:line="240" w:lineRule="auto"/>
        <w:ind w:left="3600" w:firstLine="720"/>
        <w:rPr>
          <w:rFonts w:ascii="Times New Roman" w:hAnsi="Times New Roman" w:cs="Times New Roman"/>
          <w:sz w:val="20"/>
          <w:szCs w:val="20"/>
        </w:rPr>
      </w:pPr>
      <w:r>
        <w:rPr>
          <w:rFonts w:ascii="Times New Roman" w:hAnsi="Times New Roman" w:cs="Times New Roman"/>
          <w:sz w:val="20"/>
          <w:szCs w:val="20"/>
        </w:rPr>
        <w:t>Boulder, CO 80309-0429</w:t>
      </w:r>
    </w:p>
    <w:p w14:paraId="7046BA6E" w14:textId="77777777" w:rsidR="00526015" w:rsidRPr="00267044" w:rsidRDefault="00526015" w:rsidP="00526015">
      <w:pPr>
        <w:autoSpaceDE w:val="0"/>
        <w:autoSpaceDN w:val="0"/>
        <w:adjustRightInd w:val="0"/>
        <w:spacing w:after="0" w:line="240" w:lineRule="auto"/>
        <w:ind w:left="3600" w:firstLine="720"/>
        <w:rPr>
          <w:rFonts w:ascii="Times New Roman" w:hAnsi="Times New Roman" w:cs="Times New Roman"/>
          <w:sz w:val="20"/>
          <w:szCs w:val="20"/>
        </w:rPr>
      </w:pPr>
      <w:r w:rsidRPr="00267044">
        <w:rPr>
          <w:rFonts w:ascii="Times New Roman" w:hAnsi="Times New Roman" w:cs="Times New Roman"/>
          <w:sz w:val="20"/>
          <w:szCs w:val="20"/>
        </w:rPr>
        <w:t>http://www.</w:t>
      </w:r>
      <w:r w:rsidR="00E8004D">
        <w:rPr>
          <w:rFonts w:ascii="Times New Roman" w:hAnsi="Times New Roman" w:cs="Times New Roman"/>
          <w:sz w:val="20"/>
          <w:szCs w:val="20"/>
        </w:rPr>
        <w:t>colorado.edu/aerospace</w:t>
      </w:r>
    </w:p>
    <w:p w14:paraId="646B0518" w14:textId="77777777" w:rsidR="00526015" w:rsidRPr="00267044" w:rsidRDefault="00526015" w:rsidP="00526015">
      <w:pPr>
        <w:autoSpaceDE w:val="0"/>
        <w:autoSpaceDN w:val="0"/>
        <w:adjustRightInd w:val="0"/>
        <w:spacing w:after="0" w:line="240" w:lineRule="auto"/>
        <w:ind w:left="3600" w:firstLine="720"/>
        <w:rPr>
          <w:rFonts w:ascii="Times New Roman" w:hAnsi="Times New Roman" w:cs="Times New Roman"/>
          <w:sz w:val="20"/>
          <w:szCs w:val="20"/>
        </w:rPr>
      </w:pPr>
      <w:r w:rsidRPr="00267044">
        <w:rPr>
          <w:rFonts w:ascii="Times New Roman" w:hAnsi="Times New Roman" w:cs="Times New Roman"/>
          <w:sz w:val="20"/>
          <w:szCs w:val="20"/>
        </w:rPr>
        <w:t>(30</w:t>
      </w:r>
      <w:r w:rsidR="00E8004D">
        <w:rPr>
          <w:rFonts w:ascii="Times New Roman" w:hAnsi="Times New Roman" w:cs="Times New Roman"/>
          <w:sz w:val="20"/>
          <w:szCs w:val="20"/>
        </w:rPr>
        <w:t>3) 735-4900</w:t>
      </w:r>
    </w:p>
    <w:p w14:paraId="78AF62BA" w14:textId="77777777" w:rsidR="00526015" w:rsidRPr="00267044" w:rsidRDefault="00526015" w:rsidP="00526015">
      <w:pPr>
        <w:autoSpaceDE w:val="0"/>
        <w:autoSpaceDN w:val="0"/>
        <w:adjustRightInd w:val="0"/>
        <w:spacing w:after="0" w:line="240" w:lineRule="auto"/>
        <w:ind w:left="3600" w:firstLine="720"/>
        <w:rPr>
          <w:rFonts w:ascii="Times New Roman" w:hAnsi="Times New Roman" w:cs="Times New Roman"/>
          <w:sz w:val="20"/>
          <w:szCs w:val="20"/>
        </w:rPr>
      </w:pPr>
    </w:p>
    <w:p w14:paraId="7B6B60D1" w14:textId="77777777" w:rsidR="00C352FF" w:rsidRDefault="00C352FF" w:rsidP="00FF2832">
      <w:pPr>
        <w:autoSpaceDE w:val="0"/>
        <w:autoSpaceDN w:val="0"/>
        <w:adjustRightInd w:val="0"/>
        <w:spacing w:after="0" w:line="240" w:lineRule="auto"/>
        <w:jc w:val="center"/>
        <w:rPr>
          <w:rFonts w:ascii="Times New Roman" w:hAnsi="Times New Roman" w:cs="Times New Roman"/>
          <w:sz w:val="20"/>
          <w:szCs w:val="20"/>
        </w:rPr>
      </w:pPr>
    </w:p>
    <w:p w14:paraId="616E3DD1" w14:textId="77777777" w:rsidR="006532AA" w:rsidRDefault="00E8004D" w:rsidP="00FF2832">
      <w:pPr>
        <w:autoSpaceDE w:val="0"/>
        <w:autoSpaceDN w:val="0"/>
        <w:adjustRightInd w:val="0"/>
        <w:spacing w:after="0" w:line="240" w:lineRule="auto"/>
        <w:jc w:val="center"/>
        <w:rPr>
          <w:rFonts w:ascii="Times New Roman" w:hAnsi="Times New Roman" w:cs="Times New Roman"/>
          <w:sz w:val="20"/>
          <w:szCs w:val="20"/>
        </w:rPr>
      </w:pPr>
      <w:r w:rsidRPr="00E8004D">
        <w:rPr>
          <w:rFonts w:ascii="Times New Roman" w:hAnsi="Times New Roman" w:cs="Times New Roman"/>
          <w:sz w:val="20"/>
          <w:szCs w:val="20"/>
        </w:rPr>
        <w:t xml:space="preserve">Distribution authorized to U.S. Government Agencies only, Proprietary Information, DFARS STTR Data Rights, </w:t>
      </w:r>
      <w:proofErr w:type="gramStart"/>
      <w:r w:rsidR="00E83B76">
        <w:rPr>
          <w:rFonts w:ascii="Times New Roman" w:hAnsi="Times New Roman" w:cs="Times New Roman"/>
          <w:sz w:val="20"/>
          <w:szCs w:val="20"/>
        </w:rPr>
        <w:t>30JUL</w:t>
      </w:r>
      <w:r w:rsidRPr="00E8004D">
        <w:rPr>
          <w:rFonts w:ascii="Times New Roman" w:hAnsi="Times New Roman" w:cs="Times New Roman"/>
          <w:sz w:val="20"/>
          <w:szCs w:val="20"/>
        </w:rPr>
        <w:t>201</w:t>
      </w:r>
      <w:r w:rsidR="00E83B76">
        <w:rPr>
          <w:rFonts w:ascii="Times New Roman" w:hAnsi="Times New Roman" w:cs="Times New Roman"/>
          <w:sz w:val="20"/>
          <w:szCs w:val="20"/>
        </w:rPr>
        <w:t>7</w:t>
      </w:r>
      <w:proofErr w:type="gramEnd"/>
      <w:r w:rsidRPr="00E8004D">
        <w:rPr>
          <w:rFonts w:ascii="Times New Roman" w:hAnsi="Times New Roman" w:cs="Times New Roman"/>
          <w:sz w:val="20"/>
          <w:szCs w:val="20"/>
        </w:rPr>
        <w:t>.  Other requests for this document shall be ref</w:t>
      </w:r>
      <w:r>
        <w:rPr>
          <w:rFonts w:ascii="Times New Roman" w:hAnsi="Times New Roman" w:cs="Times New Roman"/>
          <w:sz w:val="20"/>
          <w:szCs w:val="20"/>
        </w:rPr>
        <w:t xml:space="preserve">erred to the </w:t>
      </w:r>
      <w:r w:rsidR="00E83B76">
        <w:rPr>
          <w:rFonts w:ascii="Times New Roman" w:hAnsi="Times New Roman" w:cs="Times New Roman"/>
          <w:sz w:val="20"/>
          <w:szCs w:val="20"/>
        </w:rPr>
        <w:t>ONR</w:t>
      </w:r>
      <w:r>
        <w:rPr>
          <w:rFonts w:ascii="Times New Roman" w:hAnsi="Times New Roman" w:cs="Times New Roman"/>
          <w:sz w:val="20"/>
          <w:szCs w:val="20"/>
        </w:rPr>
        <w:t xml:space="preserve"> Program Manager</w:t>
      </w:r>
      <w:r w:rsidR="00EC589B">
        <w:rPr>
          <w:rFonts w:ascii="Times New Roman" w:hAnsi="Times New Roman" w:cs="Times New Roman"/>
          <w:sz w:val="20"/>
          <w:szCs w:val="20"/>
        </w:rPr>
        <w:t>.</w:t>
      </w:r>
    </w:p>
    <w:p w14:paraId="5D46598F" w14:textId="77777777" w:rsidR="00EC589B" w:rsidRDefault="00EC589B" w:rsidP="00FF2832">
      <w:pPr>
        <w:autoSpaceDE w:val="0"/>
        <w:autoSpaceDN w:val="0"/>
        <w:adjustRightInd w:val="0"/>
        <w:spacing w:after="0" w:line="240" w:lineRule="auto"/>
        <w:jc w:val="center"/>
        <w:rPr>
          <w:rFonts w:ascii="Times New Roman" w:hAnsi="Times New Roman" w:cs="Times New Roman"/>
          <w:sz w:val="20"/>
          <w:szCs w:val="20"/>
        </w:rPr>
      </w:pPr>
    </w:p>
    <w:p w14:paraId="6EE6AC98" w14:textId="77777777" w:rsidR="006532AA" w:rsidRDefault="00EC589B" w:rsidP="00FF2832">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WARNING:  This document contains technical data whose export is restricted by the Arms Export Control Act (Title 22, U.S.C., Sec. 2751,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xml:space="preserve"> seq.) or the Export Administration Act of 1979, as amended, Title 50 U.S.C. app. 2401 et seq.  Violations of these export laws are subject to severe criminal penalties.  Disseminate I.A.W. the provisions of the DOD Directive 5230.25.</w:t>
      </w:r>
    </w:p>
    <w:p w14:paraId="227847C5" w14:textId="77777777" w:rsidR="00EC589B" w:rsidRDefault="00EC589B" w:rsidP="00FF2832">
      <w:pPr>
        <w:autoSpaceDE w:val="0"/>
        <w:autoSpaceDN w:val="0"/>
        <w:adjustRightInd w:val="0"/>
        <w:spacing w:after="0" w:line="240" w:lineRule="auto"/>
        <w:jc w:val="center"/>
        <w:rPr>
          <w:rFonts w:ascii="Times New Roman" w:hAnsi="Times New Roman" w:cs="Times New Roman"/>
          <w:sz w:val="20"/>
          <w:szCs w:val="20"/>
        </w:rPr>
      </w:pPr>
    </w:p>
    <w:p w14:paraId="7B66107A" w14:textId="77777777" w:rsidR="006532AA" w:rsidRDefault="00EC589B" w:rsidP="00FF2832">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This contract (but not this document) includes restricted data rights I.A.W. DFARS 252.227-7018(f).</w:t>
      </w:r>
    </w:p>
    <w:p w14:paraId="15931634" w14:textId="77777777" w:rsidR="006532AA" w:rsidRDefault="006532AA" w:rsidP="00FF2832">
      <w:pPr>
        <w:autoSpaceDE w:val="0"/>
        <w:autoSpaceDN w:val="0"/>
        <w:adjustRightInd w:val="0"/>
        <w:spacing w:after="0" w:line="240" w:lineRule="auto"/>
        <w:jc w:val="center"/>
        <w:rPr>
          <w:rFonts w:ascii="Times New Roman" w:hAnsi="Times New Roman" w:cs="Times New Roman"/>
          <w:sz w:val="20"/>
          <w:szCs w:val="20"/>
        </w:rPr>
      </w:pPr>
    </w:p>
    <w:p w14:paraId="46C7825C" w14:textId="77777777" w:rsidR="009855A3" w:rsidRDefault="006532AA" w:rsidP="00EC589B">
      <w:pPr>
        <w:autoSpaceDE w:val="0"/>
        <w:autoSpaceDN w:val="0"/>
        <w:adjustRightInd w:val="0"/>
        <w:spacing w:after="0" w:line="240" w:lineRule="auto"/>
        <w:jc w:val="center"/>
        <w:rPr>
          <w:rFonts w:ascii="F21" w:hAnsi="F21" w:cs="F21"/>
          <w:sz w:val="16"/>
          <w:szCs w:val="16"/>
        </w:rPr>
      </w:pPr>
      <w:r>
        <w:rPr>
          <w:rFonts w:ascii="Times New Roman" w:hAnsi="Times New Roman" w:cs="Times New Roman"/>
          <w:sz w:val="44"/>
          <w:szCs w:val="44"/>
        </w:rPr>
        <w:t>UNCLASSIFIED</w:t>
      </w:r>
      <w:r w:rsidR="009855A3">
        <w:rPr>
          <w:rFonts w:ascii="F21" w:hAnsi="F21" w:cs="F21"/>
          <w:sz w:val="16"/>
          <w:szCs w:val="16"/>
        </w:rPr>
        <w:br w:type="page"/>
      </w:r>
    </w:p>
    <w:tbl>
      <w:tblPr>
        <w:tblStyle w:val="TableGrid"/>
        <w:tblW w:w="0" w:type="auto"/>
        <w:tblLook w:val="04A0" w:firstRow="1" w:lastRow="0" w:firstColumn="1" w:lastColumn="0" w:noHBand="0" w:noVBand="1"/>
      </w:tblPr>
      <w:tblGrid>
        <w:gridCol w:w="2593"/>
        <w:gridCol w:w="6757"/>
      </w:tblGrid>
      <w:tr w:rsidR="009855A3" w14:paraId="4940D6D5" w14:textId="77777777" w:rsidTr="006E6933">
        <w:trPr>
          <w:trHeight w:val="516"/>
        </w:trPr>
        <w:tc>
          <w:tcPr>
            <w:tcW w:w="2628" w:type="dxa"/>
            <w:vAlign w:val="center"/>
          </w:tcPr>
          <w:p w14:paraId="6EE0E979" w14:textId="77777777" w:rsidR="009855A3" w:rsidRPr="00617FE1" w:rsidRDefault="009855A3" w:rsidP="006E6933">
            <w:pPr>
              <w:autoSpaceDE w:val="0"/>
              <w:autoSpaceDN w:val="0"/>
              <w:adjustRightInd w:val="0"/>
              <w:rPr>
                <w:rFonts w:ascii="Times New Roman" w:hAnsi="Times New Roman" w:cs="Times New Roman"/>
                <w:b/>
                <w:sz w:val="24"/>
                <w:szCs w:val="24"/>
              </w:rPr>
            </w:pPr>
            <w:r w:rsidRPr="00617FE1">
              <w:rPr>
                <w:rFonts w:ascii="Times New Roman" w:hAnsi="Times New Roman" w:cs="Times New Roman"/>
                <w:b/>
                <w:sz w:val="24"/>
                <w:szCs w:val="24"/>
              </w:rPr>
              <w:lastRenderedPageBreak/>
              <w:t>Project Title</w:t>
            </w:r>
          </w:p>
        </w:tc>
        <w:tc>
          <w:tcPr>
            <w:tcW w:w="6948" w:type="dxa"/>
            <w:vAlign w:val="center"/>
          </w:tcPr>
          <w:p w14:paraId="4569AFEE" w14:textId="77777777" w:rsidR="00E83B76" w:rsidRPr="00E83B76" w:rsidRDefault="00E83B76" w:rsidP="00E83B76">
            <w:pPr>
              <w:autoSpaceDE w:val="0"/>
              <w:autoSpaceDN w:val="0"/>
              <w:adjustRightInd w:val="0"/>
              <w:rPr>
                <w:rFonts w:ascii="Times New Roman" w:hAnsi="Times New Roman" w:cs="Times New Roman"/>
                <w:sz w:val="24"/>
                <w:szCs w:val="24"/>
              </w:rPr>
            </w:pPr>
            <w:r w:rsidRPr="00E83B76">
              <w:rPr>
                <w:rFonts w:ascii="Times New Roman" w:hAnsi="Times New Roman" w:cs="Times New Roman"/>
                <w:sz w:val="24"/>
                <w:szCs w:val="24"/>
              </w:rPr>
              <w:t>Data Architecture Enabling Robust Cooperative Autonomy</w:t>
            </w:r>
          </w:p>
          <w:p w14:paraId="028F29BD" w14:textId="77777777" w:rsidR="009855A3" w:rsidRPr="00617FE1" w:rsidRDefault="00E83B76" w:rsidP="00E83B76">
            <w:pPr>
              <w:autoSpaceDE w:val="0"/>
              <w:autoSpaceDN w:val="0"/>
              <w:adjustRightInd w:val="0"/>
              <w:rPr>
                <w:rFonts w:ascii="Times New Roman" w:hAnsi="Times New Roman" w:cs="Times New Roman"/>
                <w:sz w:val="24"/>
                <w:szCs w:val="24"/>
              </w:rPr>
            </w:pPr>
            <w:r w:rsidRPr="00E83B76">
              <w:rPr>
                <w:rFonts w:ascii="Times New Roman" w:hAnsi="Times New Roman" w:cs="Times New Roman"/>
                <w:sz w:val="24"/>
                <w:szCs w:val="24"/>
              </w:rPr>
              <w:t>with Minimal Information Exchange</w:t>
            </w:r>
          </w:p>
        </w:tc>
      </w:tr>
      <w:tr w:rsidR="009855A3" w14:paraId="73A7BCA1" w14:textId="77777777" w:rsidTr="006E6933">
        <w:trPr>
          <w:trHeight w:val="516"/>
        </w:trPr>
        <w:tc>
          <w:tcPr>
            <w:tcW w:w="2628" w:type="dxa"/>
            <w:vAlign w:val="center"/>
          </w:tcPr>
          <w:p w14:paraId="577E726F" w14:textId="77777777" w:rsidR="009855A3" w:rsidRPr="00617FE1" w:rsidRDefault="009855A3" w:rsidP="006E6933">
            <w:pPr>
              <w:autoSpaceDE w:val="0"/>
              <w:autoSpaceDN w:val="0"/>
              <w:adjustRightInd w:val="0"/>
              <w:rPr>
                <w:rFonts w:ascii="Times New Roman" w:hAnsi="Times New Roman" w:cs="Times New Roman"/>
                <w:b/>
                <w:sz w:val="24"/>
                <w:szCs w:val="24"/>
              </w:rPr>
            </w:pPr>
            <w:r w:rsidRPr="00617FE1">
              <w:rPr>
                <w:rFonts w:ascii="Times New Roman" w:hAnsi="Times New Roman" w:cs="Times New Roman"/>
                <w:b/>
                <w:sz w:val="24"/>
                <w:szCs w:val="24"/>
              </w:rPr>
              <w:t>Topic Number</w:t>
            </w:r>
          </w:p>
        </w:tc>
        <w:tc>
          <w:tcPr>
            <w:tcW w:w="6948" w:type="dxa"/>
            <w:vAlign w:val="center"/>
          </w:tcPr>
          <w:p w14:paraId="28F900FD" w14:textId="77777777" w:rsidR="009855A3" w:rsidRPr="00617FE1" w:rsidRDefault="00E83B76" w:rsidP="00E8004D">
            <w:pPr>
              <w:autoSpaceDE w:val="0"/>
              <w:autoSpaceDN w:val="0"/>
              <w:adjustRightInd w:val="0"/>
              <w:rPr>
                <w:rFonts w:ascii="Times New Roman" w:hAnsi="Times New Roman" w:cs="Times New Roman"/>
                <w:sz w:val="24"/>
                <w:szCs w:val="24"/>
              </w:rPr>
            </w:pPr>
            <w:r w:rsidRPr="00E83B76">
              <w:rPr>
                <w:rFonts w:ascii="Times New Roman" w:hAnsi="Times New Roman" w:cs="Times New Roman"/>
                <w:sz w:val="24"/>
                <w:szCs w:val="24"/>
              </w:rPr>
              <w:t>N17A-T029</w:t>
            </w:r>
          </w:p>
        </w:tc>
      </w:tr>
      <w:tr w:rsidR="009855A3" w14:paraId="47532AF5" w14:textId="77777777" w:rsidTr="006E6933">
        <w:trPr>
          <w:trHeight w:val="516"/>
        </w:trPr>
        <w:tc>
          <w:tcPr>
            <w:tcW w:w="2628" w:type="dxa"/>
            <w:vAlign w:val="center"/>
          </w:tcPr>
          <w:p w14:paraId="04FC5AB6" w14:textId="77777777" w:rsidR="009855A3" w:rsidRPr="00617FE1" w:rsidRDefault="009855A3" w:rsidP="006E6933">
            <w:pPr>
              <w:autoSpaceDE w:val="0"/>
              <w:autoSpaceDN w:val="0"/>
              <w:adjustRightInd w:val="0"/>
              <w:rPr>
                <w:rFonts w:ascii="Times New Roman" w:hAnsi="Times New Roman" w:cs="Times New Roman"/>
                <w:b/>
                <w:sz w:val="24"/>
                <w:szCs w:val="24"/>
              </w:rPr>
            </w:pPr>
            <w:r w:rsidRPr="00617FE1">
              <w:rPr>
                <w:rFonts w:ascii="Times New Roman" w:hAnsi="Times New Roman" w:cs="Times New Roman"/>
                <w:b/>
                <w:sz w:val="24"/>
                <w:szCs w:val="24"/>
              </w:rPr>
              <w:t>Contract Number</w:t>
            </w:r>
          </w:p>
        </w:tc>
        <w:tc>
          <w:tcPr>
            <w:tcW w:w="6948" w:type="dxa"/>
            <w:vAlign w:val="center"/>
          </w:tcPr>
          <w:p w14:paraId="6030B316" w14:textId="77777777" w:rsidR="009855A3" w:rsidRPr="00617FE1" w:rsidRDefault="00E83B76" w:rsidP="008E6530">
            <w:pPr>
              <w:autoSpaceDE w:val="0"/>
              <w:autoSpaceDN w:val="0"/>
              <w:adjustRightInd w:val="0"/>
              <w:rPr>
                <w:rFonts w:ascii="Times New Roman" w:hAnsi="Times New Roman" w:cs="Times New Roman"/>
                <w:sz w:val="24"/>
                <w:szCs w:val="24"/>
              </w:rPr>
            </w:pPr>
            <w:r w:rsidRPr="00E83B76">
              <w:rPr>
                <w:rFonts w:ascii="Times New Roman" w:hAnsi="Times New Roman" w:cs="Times New Roman"/>
                <w:sz w:val="24"/>
                <w:szCs w:val="24"/>
              </w:rPr>
              <w:t>N68335-17-C-0349</w:t>
            </w:r>
          </w:p>
        </w:tc>
      </w:tr>
      <w:tr w:rsidR="009855A3" w14:paraId="52EEAEB1" w14:textId="77777777" w:rsidTr="006E6933">
        <w:trPr>
          <w:trHeight w:val="516"/>
        </w:trPr>
        <w:tc>
          <w:tcPr>
            <w:tcW w:w="2628" w:type="dxa"/>
            <w:vAlign w:val="center"/>
          </w:tcPr>
          <w:p w14:paraId="5CA3DC48" w14:textId="77777777" w:rsidR="009855A3" w:rsidRPr="00617FE1" w:rsidRDefault="009855A3" w:rsidP="006E6933">
            <w:pPr>
              <w:autoSpaceDE w:val="0"/>
              <w:autoSpaceDN w:val="0"/>
              <w:adjustRightInd w:val="0"/>
              <w:rPr>
                <w:rFonts w:ascii="Times New Roman" w:hAnsi="Times New Roman" w:cs="Times New Roman"/>
                <w:b/>
                <w:sz w:val="24"/>
                <w:szCs w:val="24"/>
              </w:rPr>
            </w:pPr>
            <w:r w:rsidRPr="00617FE1">
              <w:rPr>
                <w:rFonts w:ascii="Times New Roman" w:hAnsi="Times New Roman" w:cs="Times New Roman"/>
                <w:b/>
                <w:sz w:val="24"/>
                <w:szCs w:val="24"/>
              </w:rPr>
              <w:t>Period Covered</w:t>
            </w:r>
          </w:p>
        </w:tc>
        <w:tc>
          <w:tcPr>
            <w:tcW w:w="6948" w:type="dxa"/>
            <w:vAlign w:val="center"/>
          </w:tcPr>
          <w:p w14:paraId="1546A9D9" w14:textId="77777777" w:rsidR="009855A3" w:rsidRPr="00617FE1" w:rsidRDefault="004E2058" w:rsidP="00E7474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w:t>
            </w:r>
            <w:r w:rsidR="00E7474E">
              <w:rPr>
                <w:rFonts w:ascii="Times New Roman" w:hAnsi="Times New Roman" w:cs="Times New Roman"/>
                <w:sz w:val="24"/>
                <w:szCs w:val="24"/>
              </w:rPr>
              <w:t>4</w:t>
            </w:r>
            <w:r w:rsidR="00C324F9">
              <w:rPr>
                <w:rFonts w:ascii="Times New Roman" w:hAnsi="Times New Roman" w:cs="Times New Roman"/>
                <w:sz w:val="24"/>
                <w:szCs w:val="24"/>
              </w:rPr>
              <w:t>/</w:t>
            </w:r>
            <w:r w:rsidR="00E7474E">
              <w:rPr>
                <w:rFonts w:ascii="Times New Roman" w:hAnsi="Times New Roman" w:cs="Times New Roman"/>
                <w:sz w:val="24"/>
                <w:szCs w:val="24"/>
              </w:rPr>
              <w:t>04</w:t>
            </w:r>
            <w:r w:rsidR="00C324F9">
              <w:rPr>
                <w:rFonts w:ascii="Times New Roman" w:hAnsi="Times New Roman" w:cs="Times New Roman"/>
                <w:sz w:val="24"/>
                <w:szCs w:val="24"/>
              </w:rPr>
              <w:t>/201</w:t>
            </w:r>
            <w:r w:rsidR="00E7474E">
              <w:rPr>
                <w:rFonts w:ascii="Times New Roman" w:hAnsi="Times New Roman" w:cs="Times New Roman"/>
                <w:sz w:val="24"/>
                <w:szCs w:val="24"/>
              </w:rPr>
              <w:t>8</w:t>
            </w:r>
            <w:r w:rsidR="000903DC">
              <w:rPr>
                <w:rFonts w:ascii="Times New Roman" w:hAnsi="Times New Roman" w:cs="Times New Roman"/>
                <w:sz w:val="24"/>
                <w:szCs w:val="24"/>
              </w:rPr>
              <w:t xml:space="preserve"> </w:t>
            </w:r>
            <w:r w:rsidR="00C324F9">
              <w:rPr>
                <w:rFonts w:ascii="Times New Roman" w:hAnsi="Times New Roman" w:cs="Times New Roman"/>
                <w:sz w:val="24"/>
                <w:szCs w:val="24"/>
              </w:rPr>
              <w:t>-</w:t>
            </w:r>
            <w:r w:rsidR="000903DC">
              <w:rPr>
                <w:rFonts w:ascii="Times New Roman" w:hAnsi="Times New Roman" w:cs="Times New Roman"/>
                <w:sz w:val="24"/>
                <w:szCs w:val="24"/>
              </w:rPr>
              <w:t xml:space="preserve"> </w:t>
            </w:r>
            <w:r w:rsidR="00E7474E">
              <w:rPr>
                <w:rFonts w:ascii="Times New Roman" w:hAnsi="Times New Roman" w:cs="Times New Roman"/>
                <w:sz w:val="24"/>
                <w:szCs w:val="24"/>
              </w:rPr>
              <w:t>06</w:t>
            </w:r>
            <w:r w:rsidR="00C324F9">
              <w:rPr>
                <w:rFonts w:ascii="Times New Roman" w:hAnsi="Times New Roman" w:cs="Times New Roman"/>
                <w:sz w:val="24"/>
                <w:szCs w:val="24"/>
              </w:rPr>
              <w:t>/</w:t>
            </w:r>
            <w:r w:rsidR="00E83B76">
              <w:rPr>
                <w:rFonts w:ascii="Times New Roman" w:hAnsi="Times New Roman" w:cs="Times New Roman"/>
                <w:sz w:val="24"/>
                <w:szCs w:val="24"/>
              </w:rPr>
              <w:t>0</w:t>
            </w:r>
            <w:r w:rsidR="00E7474E">
              <w:rPr>
                <w:rFonts w:ascii="Times New Roman" w:hAnsi="Times New Roman" w:cs="Times New Roman"/>
                <w:sz w:val="24"/>
                <w:szCs w:val="24"/>
              </w:rPr>
              <w:t>4</w:t>
            </w:r>
            <w:r w:rsidR="00C324F9">
              <w:rPr>
                <w:rFonts w:ascii="Times New Roman" w:hAnsi="Times New Roman" w:cs="Times New Roman"/>
                <w:sz w:val="24"/>
                <w:szCs w:val="24"/>
              </w:rPr>
              <w:t>/201</w:t>
            </w:r>
            <w:r w:rsidR="00E7474E">
              <w:rPr>
                <w:rFonts w:ascii="Times New Roman" w:hAnsi="Times New Roman" w:cs="Times New Roman"/>
                <w:sz w:val="24"/>
                <w:szCs w:val="24"/>
              </w:rPr>
              <w:t>8</w:t>
            </w:r>
          </w:p>
        </w:tc>
      </w:tr>
      <w:tr w:rsidR="009855A3" w14:paraId="3901B530" w14:textId="77777777" w:rsidTr="006E6933">
        <w:trPr>
          <w:trHeight w:val="516"/>
        </w:trPr>
        <w:tc>
          <w:tcPr>
            <w:tcW w:w="2628" w:type="dxa"/>
            <w:vAlign w:val="center"/>
          </w:tcPr>
          <w:p w14:paraId="29B0935F" w14:textId="77777777" w:rsidR="009855A3" w:rsidRPr="00617FE1" w:rsidRDefault="009855A3" w:rsidP="006E6933">
            <w:pPr>
              <w:autoSpaceDE w:val="0"/>
              <w:autoSpaceDN w:val="0"/>
              <w:adjustRightInd w:val="0"/>
              <w:rPr>
                <w:rFonts w:ascii="Times New Roman" w:hAnsi="Times New Roman" w:cs="Times New Roman"/>
                <w:b/>
                <w:sz w:val="24"/>
                <w:szCs w:val="24"/>
              </w:rPr>
            </w:pPr>
            <w:r w:rsidRPr="00617FE1">
              <w:rPr>
                <w:rFonts w:ascii="Times New Roman" w:hAnsi="Times New Roman" w:cs="Times New Roman"/>
                <w:b/>
                <w:sz w:val="24"/>
                <w:szCs w:val="24"/>
              </w:rPr>
              <w:t>Principal Investigator</w:t>
            </w:r>
          </w:p>
        </w:tc>
        <w:tc>
          <w:tcPr>
            <w:tcW w:w="6948" w:type="dxa"/>
            <w:vAlign w:val="center"/>
          </w:tcPr>
          <w:p w14:paraId="76125988" w14:textId="77777777" w:rsidR="009855A3" w:rsidRPr="00617FE1" w:rsidRDefault="00E8004D" w:rsidP="006E693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Kenneth Center, PhD</w:t>
            </w:r>
          </w:p>
        </w:tc>
      </w:tr>
      <w:tr w:rsidR="009855A3" w14:paraId="5DC9B8CB" w14:textId="77777777" w:rsidTr="006E6933">
        <w:trPr>
          <w:trHeight w:val="516"/>
        </w:trPr>
        <w:tc>
          <w:tcPr>
            <w:tcW w:w="2628" w:type="dxa"/>
            <w:vAlign w:val="center"/>
          </w:tcPr>
          <w:p w14:paraId="1190B2CE" w14:textId="77777777" w:rsidR="009855A3" w:rsidRPr="00617FE1" w:rsidRDefault="009855A3" w:rsidP="006E6933">
            <w:pPr>
              <w:autoSpaceDE w:val="0"/>
              <w:autoSpaceDN w:val="0"/>
              <w:adjustRightInd w:val="0"/>
              <w:rPr>
                <w:rFonts w:ascii="Times New Roman" w:hAnsi="Times New Roman" w:cs="Times New Roman"/>
                <w:b/>
                <w:sz w:val="24"/>
                <w:szCs w:val="24"/>
              </w:rPr>
            </w:pPr>
            <w:r w:rsidRPr="00617FE1">
              <w:rPr>
                <w:rFonts w:ascii="Times New Roman" w:hAnsi="Times New Roman" w:cs="Times New Roman"/>
                <w:b/>
                <w:sz w:val="24"/>
                <w:szCs w:val="24"/>
              </w:rPr>
              <w:t>Security Classification</w:t>
            </w:r>
          </w:p>
        </w:tc>
        <w:tc>
          <w:tcPr>
            <w:tcW w:w="6948" w:type="dxa"/>
            <w:vAlign w:val="center"/>
          </w:tcPr>
          <w:p w14:paraId="77283D6F" w14:textId="77777777" w:rsidR="009855A3" w:rsidRPr="00617FE1" w:rsidRDefault="009855A3" w:rsidP="006E6933">
            <w:pPr>
              <w:autoSpaceDE w:val="0"/>
              <w:autoSpaceDN w:val="0"/>
              <w:adjustRightInd w:val="0"/>
              <w:rPr>
                <w:rFonts w:ascii="Times New Roman" w:hAnsi="Times New Roman" w:cs="Times New Roman"/>
                <w:sz w:val="24"/>
                <w:szCs w:val="24"/>
              </w:rPr>
            </w:pPr>
            <w:r w:rsidRPr="00617FE1">
              <w:rPr>
                <w:rFonts w:ascii="Times New Roman" w:hAnsi="Times New Roman" w:cs="Times New Roman"/>
                <w:sz w:val="24"/>
                <w:szCs w:val="24"/>
              </w:rPr>
              <w:t>Unclassified</w:t>
            </w:r>
          </w:p>
        </w:tc>
      </w:tr>
      <w:tr w:rsidR="009855A3" w14:paraId="1C24C470" w14:textId="77777777" w:rsidTr="006E6933">
        <w:trPr>
          <w:trHeight w:val="516"/>
        </w:trPr>
        <w:tc>
          <w:tcPr>
            <w:tcW w:w="2628" w:type="dxa"/>
            <w:vAlign w:val="center"/>
          </w:tcPr>
          <w:p w14:paraId="1EC32C20" w14:textId="77777777" w:rsidR="009855A3" w:rsidRPr="00617FE1" w:rsidRDefault="009855A3" w:rsidP="006E6933">
            <w:pPr>
              <w:rPr>
                <w:rFonts w:ascii="Times New Roman" w:hAnsi="Times New Roman" w:cs="Times New Roman"/>
                <w:b/>
                <w:sz w:val="24"/>
                <w:szCs w:val="24"/>
              </w:rPr>
            </w:pPr>
            <w:r w:rsidRPr="00617FE1">
              <w:rPr>
                <w:rFonts w:ascii="Times New Roman" w:hAnsi="Times New Roman" w:cs="Times New Roman"/>
                <w:b/>
                <w:sz w:val="24"/>
                <w:szCs w:val="24"/>
              </w:rPr>
              <w:t>Item Number</w:t>
            </w:r>
          </w:p>
        </w:tc>
        <w:tc>
          <w:tcPr>
            <w:tcW w:w="6948" w:type="dxa"/>
            <w:vAlign w:val="center"/>
          </w:tcPr>
          <w:p w14:paraId="40807C13" w14:textId="77777777" w:rsidR="009855A3" w:rsidRPr="00617FE1" w:rsidRDefault="00880F70" w:rsidP="00E7474E">
            <w:pPr>
              <w:rPr>
                <w:rFonts w:ascii="Times New Roman" w:hAnsi="Times New Roman" w:cs="Times New Roman"/>
                <w:sz w:val="24"/>
                <w:szCs w:val="24"/>
              </w:rPr>
            </w:pPr>
            <w:r>
              <w:rPr>
                <w:rFonts w:ascii="Times New Roman" w:hAnsi="Times New Roman" w:cs="Times New Roman"/>
                <w:sz w:val="24"/>
                <w:szCs w:val="24"/>
              </w:rPr>
              <w:t>000</w:t>
            </w:r>
            <w:r w:rsidR="00E7474E">
              <w:rPr>
                <w:rFonts w:ascii="Times New Roman" w:hAnsi="Times New Roman" w:cs="Times New Roman"/>
                <w:sz w:val="24"/>
                <w:szCs w:val="24"/>
              </w:rPr>
              <w:t>4</w:t>
            </w:r>
          </w:p>
        </w:tc>
      </w:tr>
    </w:tbl>
    <w:p w14:paraId="4990C6DE" w14:textId="77777777" w:rsidR="0099075A" w:rsidRDefault="0099075A" w:rsidP="0099075A">
      <w:pPr>
        <w:spacing w:after="0" w:line="240" w:lineRule="auto"/>
        <w:jc w:val="center"/>
      </w:pPr>
    </w:p>
    <w:p w14:paraId="522A05BE" w14:textId="77777777" w:rsidR="0099075A" w:rsidRDefault="0099075A" w:rsidP="0099075A">
      <w:pPr>
        <w:spacing w:after="0" w:line="240" w:lineRule="auto"/>
        <w:jc w:val="center"/>
      </w:pPr>
    </w:p>
    <w:p w14:paraId="312B34B9" w14:textId="77777777" w:rsidR="0099075A" w:rsidRDefault="0099075A" w:rsidP="0099075A">
      <w:pPr>
        <w:spacing w:after="0" w:line="240" w:lineRule="auto"/>
        <w:jc w:val="center"/>
      </w:pPr>
    </w:p>
    <w:p w14:paraId="619269DB" w14:textId="77777777" w:rsidR="0099075A" w:rsidRDefault="0099075A" w:rsidP="0099075A">
      <w:pPr>
        <w:spacing w:after="0" w:line="240" w:lineRule="auto"/>
        <w:jc w:val="center"/>
      </w:pPr>
    </w:p>
    <w:p w14:paraId="48F3EFCB" w14:textId="77777777" w:rsidR="0099075A" w:rsidRDefault="0099075A" w:rsidP="0099075A">
      <w:pPr>
        <w:spacing w:after="0" w:line="240" w:lineRule="auto"/>
        <w:jc w:val="center"/>
      </w:pPr>
    </w:p>
    <w:p w14:paraId="5143148A" w14:textId="77777777" w:rsidR="0099075A" w:rsidRPr="008A2A0A" w:rsidRDefault="00267044" w:rsidP="00267044">
      <w:pPr>
        <w:spacing w:after="0" w:line="240" w:lineRule="auto"/>
        <w:rPr>
          <w:rFonts w:ascii="Times New Roman" w:hAnsi="Times New Roman" w:cs="Times New Roman"/>
          <w:b/>
          <w:sz w:val="28"/>
          <w:szCs w:val="28"/>
        </w:rPr>
      </w:pPr>
      <w:r w:rsidRPr="008A2A0A">
        <w:rPr>
          <w:rFonts w:ascii="Times New Roman" w:hAnsi="Times New Roman" w:cs="Times New Roman"/>
          <w:b/>
          <w:sz w:val="28"/>
          <w:szCs w:val="28"/>
        </w:rPr>
        <w:t>Summary</w:t>
      </w:r>
    </w:p>
    <w:p w14:paraId="1577CB27" w14:textId="77777777" w:rsidR="00267044" w:rsidRDefault="00267044" w:rsidP="00B66558">
      <w:pPr>
        <w:spacing w:after="0" w:line="240" w:lineRule="auto"/>
        <w:jc w:val="both"/>
      </w:pPr>
    </w:p>
    <w:p w14:paraId="2FB9428E" w14:textId="33D3B711" w:rsidR="00AC2FB2" w:rsidRPr="00EB6AC2" w:rsidRDefault="00E9628D" w:rsidP="00EB6AC2">
      <w:pPr>
        <w:jc w:val="both"/>
        <w:rPr>
          <w:rFonts w:ascii="Times New Roman" w:hAnsi="Times New Roman" w:cs="Times New Roman"/>
          <w:sz w:val="24"/>
          <w:szCs w:val="24"/>
        </w:rPr>
      </w:pPr>
      <w:r>
        <w:rPr>
          <w:rFonts w:ascii="Times New Roman" w:hAnsi="Times New Roman" w:cs="Times New Roman"/>
          <w:sz w:val="24"/>
          <w:szCs w:val="24"/>
        </w:rPr>
        <w:t>TODO</w:t>
      </w:r>
      <w:r w:rsidR="0021382B">
        <w:rPr>
          <w:rFonts w:ascii="Times New Roman" w:hAnsi="Times New Roman" w:cs="Times New Roman"/>
          <w:sz w:val="24"/>
          <w:szCs w:val="24"/>
        </w:rPr>
        <w:t>.</w:t>
      </w:r>
    </w:p>
    <w:p w14:paraId="713AFB94" w14:textId="77777777" w:rsidR="009911BD" w:rsidRDefault="009911BD" w:rsidP="00AC2FB2">
      <w:pPr>
        <w:jc w:val="both"/>
        <w:rPr>
          <w:rFonts w:ascii="Times New Roman" w:hAnsi="Times New Roman" w:cs="Times New Roman"/>
          <w:sz w:val="24"/>
          <w:szCs w:val="24"/>
        </w:rPr>
      </w:pPr>
    </w:p>
    <w:p w14:paraId="7ED24D3B" w14:textId="77777777" w:rsidR="009911BD" w:rsidRPr="00AC2FB2" w:rsidRDefault="009911BD" w:rsidP="00AC2FB2">
      <w:pPr>
        <w:jc w:val="both"/>
        <w:rPr>
          <w:rFonts w:ascii="Times New Roman" w:hAnsi="Times New Roman" w:cs="Times New Roman"/>
          <w:sz w:val="24"/>
          <w:szCs w:val="24"/>
        </w:rPr>
        <w:sectPr w:rsidR="009911BD" w:rsidRPr="00AC2FB2" w:rsidSect="0087369B">
          <w:headerReference w:type="default" r:id="rId13"/>
          <w:footerReference w:type="default" r:id="rId14"/>
          <w:pgSz w:w="12240" w:h="15840"/>
          <w:pgMar w:top="1440" w:right="1440" w:bottom="1440" w:left="1440" w:header="720" w:footer="720" w:gutter="0"/>
          <w:pgNumType w:fmt="lowerRoman"/>
          <w:cols w:space="720"/>
          <w:titlePg/>
          <w:docGrid w:linePitch="360"/>
        </w:sectPr>
      </w:pPr>
    </w:p>
    <w:p w14:paraId="64E9C2FF" w14:textId="77777777" w:rsidR="00625CBB" w:rsidRPr="008A2A0A" w:rsidRDefault="00B679E3" w:rsidP="00625CBB">
      <w:pPr>
        <w:pStyle w:val="Heading1"/>
        <w:rPr>
          <w:rFonts w:ascii="Times New Roman" w:hAnsi="Times New Roman" w:cs="Times New Roman"/>
        </w:rPr>
      </w:pPr>
      <w:r w:rsidRPr="008A2A0A">
        <w:rPr>
          <w:rFonts w:ascii="Times New Roman" w:hAnsi="Times New Roman" w:cs="Times New Roman"/>
        </w:rPr>
        <w:lastRenderedPageBreak/>
        <w:t>Milestone/Task Status</w:t>
      </w:r>
    </w:p>
    <w:p w14:paraId="76EAA67F" w14:textId="77777777" w:rsidR="00625CBB" w:rsidRDefault="00625CBB" w:rsidP="00625CBB">
      <w:pPr>
        <w:autoSpaceDE w:val="0"/>
        <w:autoSpaceDN w:val="0"/>
        <w:adjustRightInd w:val="0"/>
        <w:spacing w:after="0" w:line="240" w:lineRule="auto"/>
        <w:rPr>
          <w:rFonts w:ascii="Times New Roman" w:hAnsi="Times New Roman" w:cs="Times New Roman"/>
          <w:sz w:val="24"/>
          <w:szCs w:val="24"/>
        </w:rPr>
      </w:pPr>
      <w:r w:rsidRPr="00625CBB">
        <w:rPr>
          <w:rFonts w:ascii="Times New Roman" w:hAnsi="Times New Roman" w:cs="Times New Roman"/>
          <w:sz w:val="24"/>
          <w:szCs w:val="24"/>
        </w:rPr>
        <w:t>The status, percentage of completion, and an updated schedule for each task are given in Table 1.</w:t>
      </w:r>
      <w:r w:rsidR="00DE1372">
        <w:rPr>
          <w:rFonts w:ascii="Times New Roman" w:hAnsi="Times New Roman" w:cs="Times New Roman"/>
          <w:sz w:val="24"/>
          <w:szCs w:val="24"/>
        </w:rPr>
        <w:t xml:space="preserve"> Note that only Phase I Base tasks are included (not the option phase tasks included in the proposal).</w:t>
      </w:r>
    </w:p>
    <w:p w14:paraId="23024BA0" w14:textId="77777777" w:rsidR="00625CBB" w:rsidRPr="00625CBB" w:rsidRDefault="00625CBB" w:rsidP="00625CBB">
      <w:pPr>
        <w:autoSpaceDE w:val="0"/>
        <w:autoSpaceDN w:val="0"/>
        <w:adjustRightInd w:val="0"/>
        <w:spacing w:after="0" w:line="240" w:lineRule="auto"/>
        <w:rPr>
          <w:rFonts w:ascii="Times New Roman" w:hAnsi="Times New Roman" w:cs="Times New Roman"/>
          <w:sz w:val="24"/>
          <w:szCs w:val="24"/>
        </w:rPr>
      </w:pPr>
    </w:p>
    <w:p w14:paraId="2A1C0BC6" w14:textId="77777777" w:rsidR="003A2587" w:rsidRPr="00292909" w:rsidRDefault="00625CBB" w:rsidP="00E25B5F">
      <w:pPr>
        <w:spacing w:after="0" w:line="240" w:lineRule="auto"/>
        <w:ind w:firstLine="720"/>
        <w:rPr>
          <w:rFonts w:ascii="Times New Roman" w:hAnsi="Times New Roman" w:cs="Times New Roman"/>
          <w:b/>
          <w:sz w:val="24"/>
          <w:szCs w:val="24"/>
        </w:rPr>
      </w:pPr>
      <w:r w:rsidRPr="00292909">
        <w:rPr>
          <w:rFonts w:ascii="Times New Roman" w:hAnsi="Times New Roman" w:cs="Times New Roman"/>
          <w:b/>
          <w:sz w:val="24"/>
          <w:szCs w:val="24"/>
        </w:rPr>
        <w:t>Table-1 Summary of Updated Schedule, Completion Percentage, and Task Status</w:t>
      </w:r>
    </w:p>
    <w:p w14:paraId="10FC6BD2" w14:textId="77777777" w:rsidR="00625CBB" w:rsidRPr="000B3E7A" w:rsidRDefault="00625CBB" w:rsidP="00B679E3">
      <w:pPr>
        <w:spacing w:after="0" w:line="240" w:lineRule="auto"/>
        <w:rPr>
          <w:sz w:val="24"/>
          <w:szCs w:val="24"/>
        </w:rPr>
      </w:pPr>
    </w:p>
    <w:tbl>
      <w:tblPr>
        <w:tblStyle w:val="TableGrid"/>
        <w:tblW w:w="5000" w:type="pct"/>
        <w:tblLook w:val="04A0" w:firstRow="1" w:lastRow="0" w:firstColumn="1" w:lastColumn="0" w:noHBand="0" w:noVBand="1"/>
      </w:tblPr>
      <w:tblGrid>
        <w:gridCol w:w="4494"/>
        <w:gridCol w:w="1405"/>
        <w:gridCol w:w="1580"/>
        <w:gridCol w:w="1861"/>
      </w:tblGrid>
      <w:tr w:rsidR="00F439DC" w:rsidRPr="000B3E7A" w14:paraId="1E84838B" w14:textId="77777777" w:rsidTr="00AC2FB2">
        <w:tc>
          <w:tcPr>
            <w:tcW w:w="2406" w:type="pct"/>
            <w:tcBorders>
              <w:top w:val="single" w:sz="8" w:space="0" w:color="auto"/>
              <w:left w:val="single" w:sz="8" w:space="0" w:color="auto"/>
              <w:bottom w:val="double" w:sz="12" w:space="0" w:color="auto"/>
              <w:right w:val="single" w:sz="8" w:space="0" w:color="auto"/>
            </w:tcBorders>
          </w:tcPr>
          <w:p w14:paraId="3EC1164E" w14:textId="77777777" w:rsidR="00F439DC" w:rsidRPr="00625CBB" w:rsidRDefault="00F439DC" w:rsidP="00DD32F3">
            <w:pPr>
              <w:spacing w:before="120" w:after="120"/>
              <w:rPr>
                <w:b/>
                <w:sz w:val="24"/>
                <w:szCs w:val="24"/>
              </w:rPr>
            </w:pPr>
            <w:r w:rsidRPr="00625CBB">
              <w:rPr>
                <w:b/>
                <w:sz w:val="24"/>
                <w:szCs w:val="24"/>
              </w:rPr>
              <w:t>Milestone</w:t>
            </w:r>
          </w:p>
        </w:tc>
        <w:tc>
          <w:tcPr>
            <w:tcW w:w="752" w:type="pct"/>
            <w:tcBorders>
              <w:top w:val="single" w:sz="8" w:space="0" w:color="auto"/>
              <w:left w:val="single" w:sz="8" w:space="0" w:color="auto"/>
              <w:bottom w:val="double" w:sz="12" w:space="0" w:color="auto"/>
              <w:right w:val="single" w:sz="8" w:space="0" w:color="auto"/>
            </w:tcBorders>
          </w:tcPr>
          <w:p w14:paraId="10817EF6" w14:textId="77777777" w:rsidR="00F439DC" w:rsidRPr="00625CBB" w:rsidRDefault="00F439DC" w:rsidP="00DD32F3">
            <w:pPr>
              <w:spacing w:before="120" w:after="120"/>
              <w:rPr>
                <w:b/>
                <w:sz w:val="24"/>
                <w:szCs w:val="24"/>
              </w:rPr>
            </w:pPr>
            <w:r w:rsidRPr="00625CBB">
              <w:rPr>
                <w:b/>
                <w:sz w:val="24"/>
                <w:szCs w:val="24"/>
              </w:rPr>
              <w:t>Status</w:t>
            </w:r>
          </w:p>
        </w:tc>
        <w:tc>
          <w:tcPr>
            <w:tcW w:w="846" w:type="pct"/>
            <w:tcBorders>
              <w:top w:val="single" w:sz="8" w:space="0" w:color="auto"/>
              <w:left w:val="single" w:sz="8" w:space="0" w:color="auto"/>
              <w:bottom w:val="double" w:sz="12" w:space="0" w:color="auto"/>
              <w:right w:val="single" w:sz="8" w:space="0" w:color="auto"/>
            </w:tcBorders>
          </w:tcPr>
          <w:p w14:paraId="52F067ED" w14:textId="77777777" w:rsidR="00F439DC" w:rsidRPr="00625CBB" w:rsidRDefault="00625CBB" w:rsidP="00DD32F3">
            <w:pPr>
              <w:spacing w:before="120" w:after="120"/>
              <w:rPr>
                <w:b/>
                <w:sz w:val="24"/>
                <w:szCs w:val="24"/>
              </w:rPr>
            </w:pPr>
            <w:r>
              <w:rPr>
                <w:b/>
                <w:sz w:val="24"/>
                <w:szCs w:val="24"/>
              </w:rPr>
              <w:t>Completion %</w:t>
            </w:r>
          </w:p>
        </w:tc>
        <w:tc>
          <w:tcPr>
            <w:tcW w:w="996" w:type="pct"/>
            <w:tcBorders>
              <w:top w:val="single" w:sz="8" w:space="0" w:color="auto"/>
              <w:left w:val="single" w:sz="8" w:space="0" w:color="auto"/>
              <w:bottom w:val="double" w:sz="12" w:space="0" w:color="auto"/>
              <w:right w:val="single" w:sz="8" w:space="0" w:color="auto"/>
            </w:tcBorders>
          </w:tcPr>
          <w:p w14:paraId="6BCFD0A7" w14:textId="77777777" w:rsidR="00F439DC" w:rsidRPr="00625CBB" w:rsidRDefault="00625CBB" w:rsidP="00DD32F3">
            <w:pPr>
              <w:spacing w:before="120" w:after="120"/>
              <w:rPr>
                <w:b/>
                <w:sz w:val="24"/>
                <w:szCs w:val="24"/>
              </w:rPr>
            </w:pPr>
            <w:r>
              <w:rPr>
                <w:b/>
                <w:sz w:val="24"/>
                <w:szCs w:val="24"/>
              </w:rPr>
              <w:t>Completion Date</w:t>
            </w:r>
          </w:p>
        </w:tc>
      </w:tr>
      <w:tr w:rsidR="00DA5687" w:rsidRPr="000B3E7A" w14:paraId="370DAEE8" w14:textId="77777777" w:rsidTr="00AC2FB2">
        <w:tc>
          <w:tcPr>
            <w:tcW w:w="2406" w:type="pct"/>
          </w:tcPr>
          <w:p w14:paraId="5CB71C20" w14:textId="77777777" w:rsidR="00DA5687" w:rsidRPr="000B3E7A" w:rsidRDefault="00625CBB" w:rsidP="00E7474E">
            <w:pPr>
              <w:pStyle w:val="NormalWeb"/>
              <w:spacing w:before="120" w:beforeAutospacing="0" w:after="120" w:afterAutospacing="0"/>
              <w:rPr>
                <w:rFonts w:asciiTheme="minorHAnsi" w:hAnsiTheme="minorHAnsi" w:cs="Arial"/>
              </w:rPr>
            </w:pPr>
            <w:r>
              <w:rPr>
                <w:rFonts w:asciiTheme="minorHAnsi" w:hAnsiTheme="minorHAnsi" w:cs="Arial"/>
                <w:color w:val="000000"/>
                <w:kern w:val="24"/>
              </w:rPr>
              <w:t xml:space="preserve">Task </w:t>
            </w:r>
            <w:r w:rsidR="00E7474E">
              <w:rPr>
                <w:rFonts w:asciiTheme="minorHAnsi" w:hAnsiTheme="minorHAnsi" w:cs="Arial"/>
                <w:color w:val="000000"/>
                <w:kern w:val="24"/>
              </w:rPr>
              <w:t>O</w:t>
            </w:r>
            <w:r w:rsidR="00DE1372">
              <w:rPr>
                <w:rFonts w:asciiTheme="minorHAnsi" w:hAnsiTheme="minorHAnsi" w:cs="Arial"/>
                <w:color w:val="000000"/>
                <w:kern w:val="24"/>
              </w:rPr>
              <w:t>1</w:t>
            </w:r>
            <w:r>
              <w:rPr>
                <w:rFonts w:asciiTheme="minorHAnsi" w:hAnsiTheme="minorHAnsi" w:cs="Arial"/>
                <w:color w:val="000000"/>
                <w:kern w:val="24"/>
              </w:rPr>
              <w:t xml:space="preserve"> </w:t>
            </w:r>
            <w:r w:rsidR="008A3483">
              <w:rPr>
                <w:rFonts w:asciiTheme="minorHAnsi" w:hAnsiTheme="minorHAnsi" w:cs="Arial"/>
                <w:color w:val="000000"/>
                <w:kern w:val="24"/>
              </w:rPr>
              <w:t>–</w:t>
            </w:r>
            <w:r>
              <w:rPr>
                <w:rFonts w:asciiTheme="minorHAnsi" w:hAnsiTheme="minorHAnsi" w:cs="Arial"/>
                <w:color w:val="000000"/>
                <w:kern w:val="24"/>
              </w:rPr>
              <w:t xml:space="preserve"> </w:t>
            </w:r>
            <w:r w:rsidR="00DE1372">
              <w:rPr>
                <w:rFonts w:asciiTheme="minorHAnsi" w:hAnsiTheme="minorHAnsi" w:cs="Arial"/>
                <w:color w:val="000000"/>
                <w:kern w:val="24"/>
              </w:rPr>
              <w:t>Program Management</w:t>
            </w:r>
            <w:r w:rsidR="00DA5687" w:rsidRPr="000B3E7A">
              <w:rPr>
                <w:rFonts w:asciiTheme="minorHAnsi" w:hAnsiTheme="minorHAnsi" w:cs="Arial"/>
                <w:color w:val="000000"/>
                <w:kern w:val="24"/>
              </w:rPr>
              <w:t xml:space="preserve"> </w:t>
            </w:r>
          </w:p>
        </w:tc>
        <w:tc>
          <w:tcPr>
            <w:tcW w:w="752" w:type="pct"/>
          </w:tcPr>
          <w:p w14:paraId="77BECD0A" w14:textId="77777777" w:rsidR="00DA5687" w:rsidRPr="000B3E7A" w:rsidRDefault="00DE1372" w:rsidP="00DD32F3">
            <w:pPr>
              <w:spacing w:before="120" w:after="120"/>
              <w:rPr>
                <w:sz w:val="24"/>
                <w:szCs w:val="24"/>
              </w:rPr>
            </w:pPr>
            <w:r w:rsidRPr="000B3E7A">
              <w:rPr>
                <w:sz w:val="24"/>
                <w:szCs w:val="24"/>
              </w:rPr>
              <w:t>On Schedule</w:t>
            </w:r>
          </w:p>
        </w:tc>
        <w:tc>
          <w:tcPr>
            <w:tcW w:w="846" w:type="pct"/>
          </w:tcPr>
          <w:p w14:paraId="6DCCFB88" w14:textId="77777777" w:rsidR="00DA5687" w:rsidRPr="000B3E7A" w:rsidRDefault="00676167" w:rsidP="00DD32F3">
            <w:pPr>
              <w:spacing w:before="120" w:after="120"/>
              <w:jc w:val="right"/>
              <w:rPr>
                <w:sz w:val="24"/>
                <w:szCs w:val="24"/>
              </w:rPr>
            </w:pPr>
            <w:r>
              <w:rPr>
                <w:sz w:val="24"/>
                <w:szCs w:val="24"/>
              </w:rPr>
              <w:t>25</w:t>
            </w:r>
            <w:r w:rsidR="008C66C3">
              <w:rPr>
                <w:sz w:val="24"/>
                <w:szCs w:val="24"/>
              </w:rPr>
              <w:t>%</w:t>
            </w:r>
          </w:p>
        </w:tc>
        <w:tc>
          <w:tcPr>
            <w:tcW w:w="996" w:type="pct"/>
          </w:tcPr>
          <w:p w14:paraId="6BDA76D5" w14:textId="77777777" w:rsidR="00DA5687" w:rsidRPr="000B3E7A" w:rsidRDefault="00DE1372" w:rsidP="00676167">
            <w:pPr>
              <w:spacing w:before="120" w:after="120"/>
              <w:jc w:val="right"/>
              <w:rPr>
                <w:sz w:val="24"/>
                <w:szCs w:val="24"/>
              </w:rPr>
            </w:pPr>
            <w:r>
              <w:rPr>
                <w:sz w:val="24"/>
                <w:szCs w:val="24"/>
              </w:rPr>
              <w:t>1</w:t>
            </w:r>
            <w:r w:rsidR="00676167">
              <w:rPr>
                <w:sz w:val="24"/>
                <w:szCs w:val="24"/>
              </w:rPr>
              <w:t>0</w:t>
            </w:r>
            <w:r>
              <w:rPr>
                <w:sz w:val="24"/>
                <w:szCs w:val="24"/>
              </w:rPr>
              <w:t>/</w:t>
            </w:r>
            <w:r w:rsidR="00676167">
              <w:rPr>
                <w:sz w:val="24"/>
                <w:szCs w:val="24"/>
              </w:rPr>
              <w:t>09</w:t>
            </w:r>
            <w:r>
              <w:rPr>
                <w:sz w:val="24"/>
                <w:szCs w:val="24"/>
              </w:rPr>
              <w:t>/1</w:t>
            </w:r>
            <w:r w:rsidR="00E7474E">
              <w:rPr>
                <w:sz w:val="24"/>
                <w:szCs w:val="24"/>
              </w:rPr>
              <w:t>8</w:t>
            </w:r>
          </w:p>
        </w:tc>
      </w:tr>
      <w:tr w:rsidR="00DA5687" w:rsidRPr="000B3E7A" w14:paraId="25DACCA0" w14:textId="77777777" w:rsidTr="00AC2FB2">
        <w:tc>
          <w:tcPr>
            <w:tcW w:w="2406" w:type="pct"/>
          </w:tcPr>
          <w:p w14:paraId="22FBD8EB" w14:textId="77777777" w:rsidR="00DA5687" w:rsidRPr="000B3E7A" w:rsidRDefault="00625CBB" w:rsidP="00E7474E">
            <w:pPr>
              <w:pStyle w:val="NormalWeb"/>
              <w:spacing w:before="120" w:beforeAutospacing="0" w:after="120" w:afterAutospacing="0"/>
              <w:rPr>
                <w:rFonts w:asciiTheme="minorHAnsi" w:hAnsiTheme="minorHAnsi" w:cs="Arial"/>
              </w:rPr>
            </w:pPr>
            <w:r>
              <w:rPr>
                <w:rFonts w:asciiTheme="minorHAnsi" w:hAnsiTheme="minorHAnsi" w:cs="Arial"/>
                <w:color w:val="000000"/>
                <w:kern w:val="24"/>
              </w:rPr>
              <w:t xml:space="preserve">Task </w:t>
            </w:r>
            <w:r w:rsidR="00E7474E">
              <w:rPr>
                <w:rFonts w:asciiTheme="minorHAnsi" w:hAnsiTheme="minorHAnsi" w:cs="Arial"/>
                <w:color w:val="000000"/>
                <w:kern w:val="24"/>
              </w:rPr>
              <w:t>O</w:t>
            </w:r>
            <w:r w:rsidR="00DE1372">
              <w:rPr>
                <w:rFonts w:asciiTheme="minorHAnsi" w:hAnsiTheme="minorHAnsi" w:cs="Arial"/>
                <w:color w:val="000000"/>
                <w:kern w:val="24"/>
              </w:rPr>
              <w:t>2</w:t>
            </w:r>
            <w:r>
              <w:rPr>
                <w:rFonts w:asciiTheme="minorHAnsi" w:hAnsiTheme="minorHAnsi" w:cs="Arial"/>
                <w:color w:val="000000"/>
                <w:kern w:val="24"/>
              </w:rPr>
              <w:t xml:space="preserve"> </w:t>
            </w:r>
            <w:r w:rsidR="008A3483">
              <w:rPr>
                <w:rFonts w:asciiTheme="minorHAnsi" w:hAnsiTheme="minorHAnsi" w:cs="Arial"/>
                <w:color w:val="000000"/>
                <w:kern w:val="24"/>
              </w:rPr>
              <w:t>–</w:t>
            </w:r>
            <w:r>
              <w:rPr>
                <w:rFonts w:asciiTheme="minorHAnsi" w:hAnsiTheme="minorHAnsi" w:cs="Arial"/>
                <w:color w:val="000000"/>
                <w:kern w:val="24"/>
              </w:rPr>
              <w:t xml:space="preserve"> </w:t>
            </w:r>
            <w:r w:rsidR="00E7474E">
              <w:rPr>
                <w:rFonts w:asciiTheme="minorHAnsi" w:hAnsiTheme="minorHAnsi" w:cs="Arial"/>
                <w:color w:val="000000"/>
                <w:kern w:val="24"/>
              </w:rPr>
              <w:t>Fleet Planning Tool</w:t>
            </w:r>
          </w:p>
        </w:tc>
        <w:tc>
          <w:tcPr>
            <w:tcW w:w="752" w:type="pct"/>
          </w:tcPr>
          <w:p w14:paraId="32BD72A8" w14:textId="77777777" w:rsidR="00DA5687" w:rsidRPr="000B3E7A" w:rsidRDefault="00676167" w:rsidP="00DD32F3">
            <w:pPr>
              <w:spacing w:before="120" w:after="120"/>
              <w:rPr>
                <w:sz w:val="24"/>
                <w:szCs w:val="24"/>
              </w:rPr>
            </w:pPr>
            <w:r w:rsidRPr="000B3E7A">
              <w:rPr>
                <w:sz w:val="24"/>
                <w:szCs w:val="24"/>
              </w:rPr>
              <w:t>On Schedule</w:t>
            </w:r>
          </w:p>
        </w:tc>
        <w:tc>
          <w:tcPr>
            <w:tcW w:w="846" w:type="pct"/>
          </w:tcPr>
          <w:p w14:paraId="28E47538" w14:textId="77777777" w:rsidR="00DA5687" w:rsidRPr="000B3E7A" w:rsidRDefault="003D145D" w:rsidP="00DD32F3">
            <w:pPr>
              <w:spacing w:before="120" w:after="120"/>
              <w:jc w:val="right"/>
              <w:rPr>
                <w:sz w:val="24"/>
                <w:szCs w:val="24"/>
              </w:rPr>
            </w:pPr>
            <w:r>
              <w:rPr>
                <w:sz w:val="24"/>
                <w:szCs w:val="24"/>
              </w:rPr>
              <w:t>2</w:t>
            </w:r>
            <w:r w:rsidR="00676167">
              <w:rPr>
                <w:sz w:val="24"/>
                <w:szCs w:val="24"/>
              </w:rPr>
              <w:t>5</w:t>
            </w:r>
            <w:r w:rsidR="006B0DC8" w:rsidRPr="000B3E7A">
              <w:rPr>
                <w:sz w:val="24"/>
                <w:szCs w:val="24"/>
              </w:rPr>
              <w:t>%</w:t>
            </w:r>
          </w:p>
        </w:tc>
        <w:tc>
          <w:tcPr>
            <w:tcW w:w="996" w:type="pct"/>
          </w:tcPr>
          <w:p w14:paraId="5F71A52E" w14:textId="77777777" w:rsidR="00DA5687" w:rsidRPr="000B3E7A" w:rsidRDefault="00676167" w:rsidP="00676167">
            <w:pPr>
              <w:spacing w:before="120" w:after="120"/>
              <w:jc w:val="right"/>
              <w:rPr>
                <w:sz w:val="24"/>
                <w:szCs w:val="24"/>
              </w:rPr>
            </w:pPr>
            <w:r>
              <w:rPr>
                <w:sz w:val="24"/>
                <w:szCs w:val="24"/>
              </w:rPr>
              <w:t>8</w:t>
            </w:r>
            <w:r w:rsidR="00DE1372">
              <w:rPr>
                <w:sz w:val="24"/>
                <w:szCs w:val="24"/>
              </w:rPr>
              <w:t>/</w:t>
            </w:r>
            <w:r>
              <w:rPr>
                <w:sz w:val="24"/>
                <w:szCs w:val="24"/>
              </w:rPr>
              <w:t>16</w:t>
            </w:r>
            <w:r w:rsidR="00DE1372">
              <w:rPr>
                <w:sz w:val="24"/>
                <w:szCs w:val="24"/>
              </w:rPr>
              <w:t>/1</w:t>
            </w:r>
            <w:r w:rsidR="00E7474E">
              <w:rPr>
                <w:sz w:val="24"/>
                <w:szCs w:val="24"/>
              </w:rPr>
              <w:t>8</w:t>
            </w:r>
          </w:p>
        </w:tc>
      </w:tr>
      <w:tr w:rsidR="00DA5687" w:rsidRPr="000B3E7A" w14:paraId="5B8F6E3D" w14:textId="77777777" w:rsidTr="00AC2FB2">
        <w:tc>
          <w:tcPr>
            <w:tcW w:w="2406" w:type="pct"/>
          </w:tcPr>
          <w:p w14:paraId="55E8D3B7" w14:textId="77777777" w:rsidR="00DA5687" w:rsidRPr="000B3E7A" w:rsidRDefault="008C671D" w:rsidP="00E7474E">
            <w:pPr>
              <w:pStyle w:val="NormalWeb"/>
              <w:spacing w:before="120" w:beforeAutospacing="0" w:after="120" w:afterAutospacing="0"/>
              <w:rPr>
                <w:rFonts w:asciiTheme="minorHAnsi" w:hAnsiTheme="minorHAnsi" w:cs="Arial"/>
              </w:rPr>
            </w:pPr>
            <w:r>
              <w:rPr>
                <w:rFonts w:asciiTheme="minorHAnsi" w:hAnsiTheme="minorHAnsi" w:cs="Arial"/>
                <w:color w:val="000000"/>
                <w:kern w:val="24"/>
              </w:rPr>
              <w:t xml:space="preserve">Task </w:t>
            </w:r>
            <w:r w:rsidR="00E7474E">
              <w:rPr>
                <w:rFonts w:asciiTheme="minorHAnsi" w:hAnsiTheme="minorHAnsi" w:cs="Arial"/>
                <w:color w:val="000000"/>
                <w:kern w:val="24"/>
              </w:rPr>
              <w:t>O</w:t>
            </w:r>
            <w:r>
              <w:rPr>
                <w:rFonts w:asciiTheme="minorHAnsi" w:hAnsiTheme="minorHAnsi" w:cs="Arial"/>
                <w:color w:val="000000"/>
                <w:kern w:val="24"/>
              </w:rPr>
              <w:t xml:space="preserve">3 </w:t>
            </w:r>
            <w:r w:rsidR="00E25B5F">
              <w:rPr>
                <w:rFonts w:asciiTheme="minorHAnsi" w:hAnsiTheme="minorHAnsi" w:cs="Arial"/>
                <w:color w:val="000000"/>
                <w:kern w:val="24"/>
              </w:rPr>
              <w:t>–</w:t>
            </w:r>
            <w:r>
              <w:rPr>
                <w:rFonts w:asciiTheme="minorHAnsi" w:hAnsiTheme="minorHAnsi" w:cs="Arial"/>
                <w:color w:val="000000"/>
                <w:kern w:val="24"/>
              </w:rPr>
              <w:t xml:space="preserve"> </w:t>
            </w:r>
            <w:r w:rsidR="00E7474E">
              <w:rPr>
                <w:rFonts w:asciiTheme="minorHAnsi" w:hAnsiTheme="minorHAnsi" w:cs="Arial"/>
                <w:color w:val="000000"/>
                <w:kern w:val="24"/>
              </w:rPr>
              <w:t>Ferrying Algorithm Development</w:t>
            </w:r>
          </w:p>
        </w:tc>
        <w:tc>
          <w:tcPr>
            <w:tcW w:w="752" w:type="pct"/>
          </w:tcPr>
          <w:p w14:paraId="600EF928" w14:textId="77777777" w:rsidR="00DA5687" w:rsidRPr="000B3E7A" w:rsidRDefault="003A2587" w:rsidP="00DD32F3">
            <w:pPr>
              <w:spacing w:before="120" w:after="120"/>
              <w:rPr>
                <w:sz w:val="24"/>
                <w:szCs w:val="24"/>
              </w:rPr>
            </w:pPr>
            <w:r w:rsidRPr="000B3E7A">
              <w:rPr>
                <w:sz w:val="24"/>
                <w:szCs w:val="24"/>
              </w:rPr>
              <w:t>On Schedule</w:t>
            </w:r>
          </w:p>
        </w:tc>
        <w:tc>
          <w:tcPr>
            <w:tcW w:w="846" w:type="pct"/>
          </w:tcPr>
          <w:p w14:paraId="39796007" w14:textId="77777777" w:rsidR="00DA5687" w:rsidRPr="000B3E7A" w:rsidRDefault="00676167" w:rsidP="00DD32F3">
            <w:pPr>
              <w:spacing w:before="120" w:after="120"/>
              <w:jc w:val="right"/>
              <w:rPr>
                <w:sz w:val="24"/>
                <w:szCs w:val="24"/>
              </w:rPr>
            </w:pPr>
            <w:r>
              <w:rPr>
                <w:sz w:val="24"/>
                <w:szCs w:val="24"/>
              </w:rPr>
              <w:t>15</w:t>
            </w:r>
            <w:r w:rsidR="006B0DC8" w:rsidRPr="000B3E7A">
              <w:rPr>
                <w:sz w:val="24"/>
                <w:szCs w:val="24"/>
              </w:rPr>
              <w:t>%</w:t>
            </w:r>
          </w:p>
        </w:tc>
        <w:tc>
          <w:tcPr>
            <w:tcW w:w="996" w:type="pct"/>
          </w:tcPr>
          <w:p w14:paraId="0065C6FC" w14:textId="77777777" w:rsidR="00DA5687" w:rsidRPr="000B3E7A" w:rsidRDefault="00676167" w:rsidP="00676167">
            <w:pPr>
              <w:spacing w:before="120" w:after="120"/>
              <w:jc w:val="right"/>
              <w:rPr>
                <w:sz w:val="24"/>
                <w:szCs w:val="24"/>
              </w:rPr>
            </w:pPr>
            <w:r>
              <w:rPr>
                <w:sz w:val="24"/>
                <w:szCs w:val="24"/>
              </w:rPr>
              <w:t>9</w:t>
            </w:r>
            <w:r w:rsidR="00114C1F">
              <w:rPr>
                <w:sz w:val="24"/>
                <w:szCs w:val="24"/>
              </w:rPr>
              <w:t>/1</w:t>
            </w:r>
            <w:r>
              <w:rPr>
                <w:sz w:val="24"/>
                <w:szCs w:val="24"/>
              </w:rPr>
              <w:t>6</w:t>
            </w:r>
            <w:r w:rsidR="00114C1F">
              <w:rPr>
                <w:sz w:val="24"/>
                <w:szCs w:val="24"/>
              </w:rPr>
              <w:t>/1</w:t>
            </w:r>
            <w:r w:rsidR="00E7474E">
              <w:rPr>
                <w:sz w:val="24"/>
                <w:szCs w:val="24"/>
              </w:rPr>
              <w:t>8</w:t>
            </w:r>
          </w:p>
        </w:tc>
      </w:tr>
      <w:tr w:rsidR="00DA5687" w:rsidRPr="000B3E7A" w14:paraId="61BF2FFB" w14:textId="77777777" w:rsidTr="00AC2FB2">
        <w:tc>
          <w:tcPr>
            <w:tcW w:w="2406" w:type="pct"/>
          </w:tcPr>
          <w:p w14:paraId="2884F8F3" w14:textId="77777777" w:rsidR="00DA5687" w:rsidRPr="000B3E7A" w:rsidRDefault="00554E41" w:rsidP="00E7474E">
            <w:pPr>
              <w:pStyle w:val="NormalWeb"/>
              <w:spacing w:before="120" w:beforeAutospacing="0" w:after="120" w:afterAutospacing="0"/>
              <w:rPr>
                <w:rFonts w:asciiTheme="minorHAnsi" w:hAnsiTheme="minorHAnsi" w:cs="Arial"/>
              </w:rPr>
            </w:pPr>
            <w:r>
              <w:rPr>
                <w:rFonts w:asciiTheme="minorHAnsi" w:hAnsiTheme="minorHAnsi" w:cs="Arial"/>
                <w:color w:val="000000"/>
                <w:kern w:val="24"/>
              </w:rPr>
              <w:t xml:space="preserve">Task </w:t>
            </w:r>
            <w:r w:rsidR="00E7474E">
              <w:rPr>
                <w:rFonts w:asciiTheme="minorHAnsi" w:hAnsiTheme="minorHAnsi" w:cs="Arial"/>
                <w:color w:val="000000"/>
                <w:kern w:val="24"/>
              </w:rPr>
              <w:t>O</w:t>
            </w:r>
            <w:r>
              <w:rPr>
                <w:rFonts w:asciiTheme="minorHAnsi" w:hAnsiTheme="minorHAnsi" w:cs="Arial"/>
                <w:color w:val="000000"/>
                <w:kern w:val="24"/>
              </w:rPr>
              <w:t xml:space="preserve">4 </w:t>
            </w:r>
            <w:r w:rsidR="008A3483">
              <w:rPr>
                <w:rFonts w:asciiTheme="minorHAnsi" w:hAnsiTheme="minorHAnsi" w:cs="Arial"/>
                <w:color w:val="000000"/>
                <w:kern w:val="24"/>
              </w:rPr>
              <w:t>–</w:t>
            </w:r>
            <w:r>
              <w:rPr>
                <w:rFonts w:asciiTheme="minorHAnsi" w:hAnsiTheme="minorHAnsi" w:cs="Arial"/>
                <w:color w:val="000000"/>
                <w:kern w:val="24"/>
              </w:rPr>
              <w:t xml:space="preserve"> </w:t>
            </w:r>
            <w:r w:rsidR="00E7474E">
              <w:rPr>
                <w:rFonts w:asciiTheme="minorHAnsi" w:hAnsiTheme="minorHAnsi" w:cs="Arial"/>
                <w:color w:val="000000"/>
                <w:kern w:val="24"/>
              </w:rPr>
              <w:t>Architecture Refinement</w:t>
            </w:r>
          </w:p>
        </w:tc>
        <w:tc>
          <w:tcPr>
            <w:tcW w:w="752" w:type="pct"/>
          </w:tcPr>
          <w:p w14:paraId="104F3B87" w14:textId="77777777" w:rsidR="00DA5687" w:rsidRPr="000B3E7A" w:rsidRDefault="003A2587" w:rsidP="00DD32F3">
            <w:pPr>
              <w:spacing w:before="120" w:after="120"/>
              <w:rPr>
                <w:sz w:val="24"/>
                <w:szCs w:val="24"/>
              </w:rPr>
            </w:pPr>
            <w:r w:rsidRPr="000B3E7A">
              <w:rPr>
                <w:sz w:val="24"/>
                <w:szCs w:val="24"/>
              </w:rPr>
              <w:t>On Schedule</w:t>
            </w:r>
          </w:p>
        </w:tc>
        <w:tc>
          <w:tcPr>
            <w:tcW w:w="846" w:type="pct"/>
          </w:tcPr>
          <w:p w14:paraId="4AAB54D4" w14:textId="77777777" w:rsidR="00DA5687" w:rsidRPr="000B3E7A" w:rsidRDefault="003D145D" w:rsidP="00DD32F3">
            <w:pPr>
              <w:spacing w:before="120" w:after="120"/>
              <w:jc w:val="right"/>
              <w:rPr>
                <w:sz w:val="24"/>
                <w:szCs w:val="24"/>
              </w:rPr>
            </w:pPr>
            <w:r>
              <w:rPr>
                <w:sz w:val="24"/>
                <w:szCs w:val="24"/>
              </w:rPr>
              <w:t>30</w:t>
            </w:r>
            <w:r w:rsidR="000B3E7A" w:rsidRPr="000B3E7A">
              <w:rPr>
                <w:sz w:val="24"/>
                <w:szCs w:val="24"/>
              </w:rPr>
              <w:t>%</w:t>
            </w:r>
          </w:p>
        </w:tc>
        <w:tc>
          <w:tcPr>
            <w:tcW w:w="996" w:type="pct"/>
          </w:tcPr>
          <w:p w14:paraId="29E217FE" w14:textId="77777777" w:rsidR="00DA5687" w:rsidRPr="000B3E7A" w:rsidRDefault="00676167" w:rsidP="00676167">
            <w:pPr>
              <w:spacing w:before="120" w:after="120"/>
              <w:jc w:val="right"/>
              <w:rPr>
                <w:sz w:val="24"/>
                <w:szCs w:val="24"/>
              </w:rPr>
            </w:pPr>
            <w:r>
              <w:rPr>
                <w:sz w:val="24"/>
                <w:szCs w:val="24"/>
              </w:rPr>
              <w:t>9</w:t>
            </w:r>
            <w:r w:rsidR="00E53A06">
              <w:rPr>
                <w:sz w:val="24"/>
                <w:szCs w:val="24"/>
              </w:rPr>
              <w:t>/1</w:t>
            </w:r>
            <w:r>
              <w:rPr>
                <w:sz w:val="24"/>
                <w:szCs w:val="24"/>
              </w:rPr>
              <w:t>0</w:t>
            </w:r>
            <w:r w:rsidR="00E53A06">
              <w:rPr>
                <w:sz w:val="24"/>
                <w:szCs w:val="24"/>
              </w:rPr>
              <w:t>/1</w:t>
            </w:r>
            <w:r w:rsidR="00E7474E">
              <w:rPr>
                <w:sz w:val="24"/>
                <w:szCs w:val="24"/>
              </w:rPr>
              <w:t>8</w:t>
            </w:r>
          </w:p>
        </w:tc>
      </w:tr>
      <w:tr w:rsidR="00E06673" w:rsidRPr="000B3E7A" w14:paraId="5689D2FF" w14:textId="77777777" w:rsidTr="00AC2FB2">
        <w:tc>
          <w:tcPr>
            <w:tcW w:w="2406" w:type="pct"/>
          </w:tcPr>
          <w:p w14:paraId="7EA09FAC" w14:textId="77777777" w:rsidR="00E06673" w:rsidRPr="000B3E7A" w:rsidRDefault="00E7474E" w:rsidP="00E06673">
            <w:pPr>
              <w:pStyle w:val="NormalWeb"/>
              <w:spacing w:before="120" w:beforeAutospacing="0" w:after="120" w:afterAutospacing="0" w:line="312" w:lineRule="atLeast"/>
              <w:rPr>
                <w:rFonts w:asciiTheme="minorHAnsi" w:hAnsiTheme="minorHAnsi" w:cs="Arial"/>
              </w:rPr>
            </w:pPr>
            <w:r>
              <w:rPr>
                <w:rFonts w:asciiTheme="minorHAnsi" w:hAnsiTheme="minorHAnsi" w:cs="Arial"/>
                <w:color w:val="000000"/>
                <w:kern w:val="24"/>
              </w:rPr>
              <w:t xml:space="preserve">Option </w:t>
            </w:r>
            <w:r w:rsidR="00E06673">
              <w:rPr>
                <w:rFonts w:asciiTheme="minorHAnsi" w:hAnsiTheme="minorHAnsi" w:cs="Arial"/>
                <w:color w:val="000000"/>
                <w:kern w:val="24"/>
              </w:rPr>
              <w:t>Progress</w:t>
            </w:r>
            <w:r w:rsidR="00E06673" w:rsidRPr="000B3E7A">
              <w:rPr>
                <w:rFonts w:asciiTheme="minorHAnsi" w:hAnsiTheme="minorHAnsi" w:cs="Arial"/>
                <w:color w:val="000000"/>
                <w:kern w:val="24"/>
              </w:rPr>
              <w:t xml:space="preserve"> Report 1 </w:t>
            </w:r>
          </w:p>
        </w:tc>
        <w:tc>
          <w:tcPr>
            <w:tcW w:w="752" w:type="pct"/>
          </w:tcPr>
          <w:p w14:paraId="731A9479" w14:textId="77777777" w:rsidR="00E06673" w:rsidRPr="000B3E7A" w:rsidRDefault="00E06673" w:rsidP="00E06673">
            <w:pPr>
              <w:spacing w:before="120" w:after="120"/>
              <w:rPr>
                <w:sz w:val="24"/>
                <w:szCs w:val="24"/>
              </w:rPr>
            </w:pPr>
            <w:r>
              <w:rPr>
                <w:sz w:val="24"/>
                <w:szCs w:val="24"/>
              </w:rPr>
              <w:t>Complete</w:t>
            </w:r>
          </w:p>
        </w:tc>
        <w:tc>
          <w:tcPr>
            <w:tcW w:w="846" w:type="pct"/>
          </w:tcPr>
          <w:p w14:paraId="5DBEE40F" w14:textId="77777777" w:rsidR="00E06673" w:rsidRPr="000B3E7A" w:rsidRDefault="00E06673" w:rsidP="00E06673">
            <w:pPr>
              <w:spacing w:before="120" w:after="120"/>
              <w:jc w:val="right"/>
              <w:rPr>
                <w:sz w:val="24"/>
                <w:szCs w:val="24"/>
              </w:rPr>
            </w:pPr>
            <w:r>
              <w:rPr>
                <w:sz w:val="24"/>
                <w:szCs w:val="24"/>
              </w:rPr>
              <w:t>10</w:t>
            </w:r>
            <w:r w:rsidRPr="000B3E7A">
              <w:rPr>
                <w:sz w:val="24"/>
                <w:szCs w:val="24"/>
              </w:rPr>
              <w:t>0%</w:t>
            </w:r>
          </w:p>
        </w:tc>
        <w:tc>
          <w:tcPr>
            <w:tcW w:w="996" w:type="pct"/>
          </w:tcPr>
          <w:p w14:paraId="7F400842" w14:textId="77777777" w:rsidR="00E06673" w:rsidRPr="000B3E7A" w:rsidRDefault="00676167" w:rsidP="00E7474E">
            <w:pPr>
              <w:spacing w:before="120" w:after="120"/>
              <w:jc w:val="right"/>
              <w:rPr>
                <w:sz w:val="24"/>
                <w:szCs w:val="24"/>
              </w:rPr>
            </w:pPr>
            <w:r>
              <w:rPr>
                <w:sz w:val="24"/>
                <w:szCs w:val="24"/>
              </w:rPr>
              <w:t>6/4</w:t>
            </w:r>
            <w:r w:rsidR="00E06673">
              <w:rPr>
                <w:sz w:val="24"/>
                <w:szCs w:val="24"/>
              </w:rPr>
              <w:t>/1</w:t>
            </w:r>
            <w:r w:rsidR="00E7474E">
              <w:rPr>
                <w:sz w:val="24"/>
                <w:szCs w:val="24"/>
              </w:rPr>
              <w:t>8</w:t>
            </w:r>
          </w:p>
        </w:tc>
      </w:tr>
      <w:tr w:rsidR="00E06673" w:rsidRPr="000B3E7A" w14:paraId="6D7CC6C4" w14:textId="77777777" w:rsidTr="00AC2FB2">
        <w:tc>
          <w:tcPr>
            <w:tcW w:w="2406" w:type="pct"/>
          </w:tcPr>
          <w:p w14:paraId="007066C5" w14:textId="77777777" w:rsidR="00E06673" w:rsidRPr="000B3E7A" w:rsidRDefault="00E7474E" w:rsidP="00E06673">
            <w:pPr>
              <w:pStyle w:val="NormalWeb"/>
              <w:spacing w:before="120" w:beforeAutospacing="0" w:after="120" w:afterAutospacing="0"/>
              <w:rPr>
                <w:rFonts w:asciiTheme="minorHAnsi" w:hAnsiTheme="minorHAnsi" w:cs="Arial"/>
              </w:rPr>
            </w:pPr>
            <w:r>
              <w:rPr>
                <w:rFonts w:asciiTheme="minorHAnsi" w:hAnsiTheme="minorHAnsi" w:cs="Arial"/>
                <w:color w:val="000000"/>
                <w:kern w:val="24"/>
              </w:rPr>
              <w:t xml:space="preserve">Option </w:t>
            </w:r>
            <w:r w:rsidR="00E06673">
              <w:rPr>
                <w:rFonts w:asciiTheme="minorHAnsi" w:hAnsiTheme="minorHAnsi" w:cs="Arial"/>
                <w:color w:val="000000"/>
                <w:kern w:val="24"/>
              </w:rPr>
              <w:t>Progress</w:t>
            </w:r>
            <w:r w:rsidR="00E06673" w:rsidRPr="000B3E7A">
              <w:rPr>
                <w:rFonts w:asciiTheme="minorHAnsi" w:hAnsiTheme="minorHAnsi" w:cs="Arial"/>
                <w:color w:val="000000"/>
                <w:kern w:val="24"/>
              </w:rPr>
              <w:t xml:space="preserve"> Report </w:t>
            </w:r>
            <w:r w:rsidR="00E06673">
              <w:rPr>
                <w:rFonts w:asciiTheme="minorHAnsi" w:hAnsiTheme="minorHAnsi" w:cs="Arial"/>
                <w:color w:val="000000"/>
                <w:kern w:val="24"/>
              </w:rPr>
              <w:t>2</w:t>
            </w:r>
          </w:p>
        </w:tc>
        <w:tc>
          <w:tcPr>
            <w:tcW w:w="752" w:type="pct"/>
          </w:tcPr>
          <w:p w14:paraId="732336C8" w14:textId="77777777" w:rsidR="00E06673" w:rsidRPr="000B3E7A" w:rsidRDefault="00E7474E" w:rsidP="00E06673">
            <w:pPr>
              <w:spacing w:before="120" w:after="120"/>
              <w:rPr>
                <w:sz w:val="24"/>
                <w:szCs w:val="24"/>
              </w:rPr>
            </w:pPr>
            <w:r>
              <w:rPr>
                <w:sz w:val="24"/>
                <w:szCs w:val="24"/>
              </w:rPr>
              <w:t>Not Started</w:t>
            </w:r>
          </w:p>
        </w:tc>
        <w:tc>
          <w:tcPr>
            <w:tcW w:w="846" w:type="pct"/>
          </w:tcPr>
          <w:p w14:paraId="28F97EBC" w14:textId="77777777" w:rsidR="00E06673" w:rsidRPr="000B3E7A" w:rsidRDefault="00D952DD" w:rsidP="00E06673">
            <w:pPr>
              <w:spacing w:before="120" w:after="120"/>
              <w:jc w:val="right"/>
              <w:rPr>
                <w:sz w:val="24"/>
                <w:szCs w:val="24"/>
              </w:rPr>
            </w:pPr>
            <w:r>
              <w:rPr>
                <w:sz w:val="24"/>
                <w:szCs w:val="24"/>
              </w:rPr>
              <w:t>0</w:t>
            </w:r>
            <w:r w:rsidR="00E06673" w:rsidRPr="000B3E7A">
              <w:rPr>
                <w:sz w:val="24"/>
                <w:szCs w:val="24"/>
              </w:rPr>
              <w:t>%</w:t>
            </w:r>
          </w:p>
        </w:tc>
        <w:tc>
          <w:tcPr>
            <w:tcW w:w="996" w:type="pct"/>
          </w:tcPr>
          <w:p w14:paraId="067FBCDB" w14:textId="77777777" w:rsidR="00E06673" w:rsidRPr="000B3E7A" w:rsidRDefault="00676167" w:rsidP="00E7474E">
            <w:pPr>
              <w:spacing w:before="120" w:after="120"/>
              <w:jc w:val="right"/>
              <w:rPr>
                <w:sz w:val="24"/>
                <w:szCs w:val="24"/>
              </w:rPr>
            </w:pPr>
            <w:r>
              <w:rPr>
                <w:sz w:val="24"/>
                <w:szCs w:val="24"/>
              </w:rPr>
              <w:t>8/6</w:t>
            </w:r>
            <w:r w:rsidR="00E06673">
              <w:rPr>
                <w:sz w:val="24"/>
                <w:szCs w:val="24"/>
              </w:rPr>
              <w:t>/1</w:t>
            </w:r>
            <w:r w:rsidR="00E7474E">
              <w:rPr>
                <w:sz w:val="24"/>
                <w:szCs w:val="24"/>
              </w:rPr>
              <w:t>8</w:t>
            </w:r>
          </w:p>
        </w:tc>
      </w:tr>
      <w:tr w:rsidR="00E06673" w:rsidRPr="000B3E7A" w14:paraId="051C9870" w14:textId="77777777" w:rsidTr="00AC2FB2">
        <w:tc>
          <w:tcPr>
            <w:tcW w:w="2406" w:type="pct"/>
          </w:tcPr>
          <w:p w14:paraId="66E249A8" w14:textId="77777777" w:rsidR="00E06673" w:rsidRPr="000B3E7A" w:rsidRDefault="00E06673" w:rsidP="00E06673">
            <w:pPr>
              <w:pStyle w:val="NormalWeb"/>
              <w:spacing w:before="120" w:beforeAutospacing="0" w:after="120" w:afterAutospacing="0"/>
              <w:rPr>
                <w:rFonts w:asciiTheme="minorHAnsi" w:hAnsiTheme="minorHAnsi" w:cs="Arial"/>
              </w:rPr>
            </w:pPr>
            <w:r>
              <w:rPr>
                <w:rFonts w:asciiTheme="minorHAnsi" w:hAnsiTheme="minorHAnsi" w:cs="Arial"/>
                <w:color w:val="000000"/>
                <w:kern w:val="24"/>
              </w:rPr>
              <w:t>Final Report</w:t>
            </w:r>
          </w:p>
        </w:tc>
        <w:tc>
          <w:tcPr>
            <w:tcW w:w="752" w:type="pct"/>
          </w:tcPr>
          <w:p w14:paraId="1230A6FF" w14:textId="77777777" w:rsidR="00E06673" w:rsidRPr="000B3E7A" w:rsidRDefault="00E06673" w:rsidP="00E06673">
            <w:pPr>
              <w:spacing w:before="120" w:after="120"/>
              <w:rPr>
                <w:sz w:val="24"/>
                <w:szCs w:val="24"/>
              </w:rPr>
            </w:pPr>
            <w:r>
              <w:rPr>
                <w:sz w:val="24"/>
                <w:szCs w:val="24"/>
              </w:rPr>
              <w:t>Not Started</w:t>
            </w:r>
          </w:p>
        </w:tc>
        <w:tc>
          <w:tcPr>
            <w:tcW w:w="846" w:type="pct"/>
          </w:tcPr>
          <w:p w14:paraId="6F834CDD" w14:textId="77777777" w:rsidR="00E06673" w:rsidRPr="000B3E7A" w:rsidRDefault="00E06673" w:rsidP="00E06673">
            <w:pPr>
              <w:spacing w:before="120" w:after="120"/>
              <w:jc w:val="right"/>
              <w:rPr>
                <w:sz w:val="24"/>
                <w:szCs w:val="24"/>
              </w:rPr>
            </w:pPr>
            <w:r w:rsidRPr="000B3E7A">
              <w:rPr>
                <w:sz w:val="24"/>
                <w:szCs w:val="24"/>
              </w:rPr>
              <w:t>0%</w:t>
            </w:r>
          </w:p>
        </w:tc>
        <w:tc>
          <w:tcPr>
            <w:tcW w:w="996" w:type="pct"/>
          </w:tcPr>
          <w:p w14:paraId="1B28BE63" w14:textId="77777777" w:rsidR="00E06673" w:rsidRPr="000B3E7A" w:rsidRDefault="00676167" w:rsidP="00E06673">
            <w:pPr>
              <w:spacing w:before="120" w:after="120"/>
              <w:jc w:val="right"/>
              <w:rPr>
                <w:sz w:val="24"/>
                <w:szCs w:val="24"/>
              </w:rPr>
            </w:pPr>
            <w:r>
              <w:rPr>
                <w:sz w:val="24"/>
                <w:szCs w:val="24"/>
              </w:rPr>
              <w:t>10/9</w:t>
            </w:r>
            <w:r w:rsidR="00E06673">
              <w:rPr>
                <w:sz w:val="24"/>
                <w:szCs w:val="24"/>
              </w:rPr>
              <w:t>/18</w:t>
            </w:r>
          </w:p>
        </w:tc>
      </w:tr>
    </w:tbl>
    <w:p w14:paraId="3510A434" w14:textId="77777777" w:rsidR="00B679E3" w:rsidRDefault="00B679E3" w:rsidP="0099075A">
      <w:pPr>
        <w:spacing w:after="0" w:line="240" w:lineRule="auto"/>
      </w:pPr>
    </w:p>
    <w:p w14:paraId="5A783C7A" w14:textId="77777777" w:rsidR="00AC2FB2" w:rsidRDefault="00AC2FB2" w:rsidP="003F594F">
      <w:pPr>
        <w:spacing w:after="0" w:line="240" w:lineRule="auto"/>
        <w:jc w:val="both"/>
        <w:rPr>
          <w:rFonts w:ascii="Times New Roman" w:hAnsi="Times New Roman" w:cs="Times New Roman"/>
          <w:sz w:val="24"/>
          <w:szCs w:val="24"/>
        </w:rPr>
      </w:pPr>
    </w:p>
    <w:p w14:paraId="51B4E923" w14:textId="77777777" w:rsidR="00A92D56" w:rsidRDefault="00A92D56" w:rsidP="00AC2FB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676167">
        <w:rPr>
          <w:rFonts w:ascii="Times New Roman" w:hAnsi="Times New Roman" w:cs="Times New Roman"/>
          <w:sz w:val="24"/>
          <w:szCs w:val="24"/>
        </w:rPr>
        <w:t xml:space="preserve">Option Phase </w:t>
      </w:r>
      <w:r>
        <w:rPr>
          <w:rFonts w:ascii="Times New Roman" w:hAnsi="Times New Roman" w:cs="Times New Roman"/>
          <w:sz w:val="24"/>
          <w:szCs w:val="24"/>
        </w:rPr>
        <w:t>project schedule is included in Figure 1 below for reference. The green horizontal line indicates the current reporting date. As can be seen, we are technically on target.</w:t>
      </w:r>
    </w:p>
    <w:p w14:paraId="2460D53C" w14:textId="77777777" w:rsidR="00A92D56" w:rsidRPr="00A92D56" w:rsidRDefault="00A92D56" w:rsidP="00AC2FB2">
      <w:pPr>
        <w:spacing w:after="0" w:line="240" w:lineRule="auto"/>
        <w:jc w:val="both"/>
        <w:rPr>
          <w:rFonts w:ascii="Times New Roman" w:hAnsi="Times New Roman" w:cs="Times New Roman"/>
          <w:sz w:val="24"/>
          <w:szCs w:val="24"/>
        </w:rPr>
      </w:pPr>
    </w:p>
    <w:p w14:paraId="31E11964" w14:textId="77777777" w:rsidR="00A92D56" w:rsidRDefault="003D145D" w:rsidP="00AC2FB2">
      <w:pPr>
        <w:spacing w:after="0" w:line="240" w:lineRule="auto"/>
        <w:jc w:val="both"/>
        <w:rPr>
          <w:rFonts w:ascii="Times New Roman" w:hAnsi="Times New Roman" w:cs="Times New Roman"/>
          <w:b/>
          <w:sz w:val="24"/>
          <w:szCs w:val="24"/>
        </w:rPr>
      </w:pPr>
      <w:r w:rsidRPr="003D145D">
        <w:rPr>
          <w:rFonts w:ascii="Times New Roman" w:hAnsi="Times New Roman" w:cs="Times New Roman"/>
          <w:b/>
          <w:noProof/>
          <w:sz w:val="24"/>
          <w:szCs w:val="24"/>
        </w:rPr>
        <w:drawing>
          <wp:inline distT="0" distB="0" distL="0" distR="0" wp14:anchorId="3D592A0A" wp14:editId="20AEA105">
            <wp:extent cx="5943600" cy="15382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38273"/>
                    </a:xfrm>
                    <a:prstGeom prst="rect">
                      <a:avLst/>
                    </a:prstGeom>
                    <a:noFill/>
                    <a:ln>
                      <a:noFill/>
                    </a:ln>
                  </pic:spPr>
                </pic:pic>
              </a:graphicData>
            </a:graphic>
          </wp:inline>
        </w:drawing>
      </w:r>
    </w:p>
    <w:p w14:paraId="2397ECD1" w14:textId="77777777" w:rsidR="00A92D56" w:rsidRDefault="00A92D56" w:rsidP="00A92D56">
      <w:pPr>
        <w:spacing w:after="0" w:line="240" w:lineRule="auto"/>
        <w:jc w:val="center"/>
        <w:rPr>
          <w:rFonts w:ascii="Times New Roman" w:hAnsi="Times New Roman" w:cs="Times New Roman"/>
          <w:b/>
          <w:sz w:val="24"/>
          <w:szCs w:val="24"/>
        </w:rPr>
      </w:pPr>
      <w:r w:rsidRPr="00D048D4">
        <w:rPr>
          <w:rFonts w:ascii="Times New Roman" w:hAnsi="Times New Roman" w:cs="Times New Roman"/>
          <w:b/>
          <w:sz w:val="24"/>
          <w:szCs w:val="24"/>
        </w:rPr>
        <w:t xml:space="preserve">Figure </w:t>
      </w:r>
      <w:r>
        <w:rPr>
          <w:rFonts w:ascii="Times New Roman" w:hAnsi="Times New Roman" w:cs="Times New Roman"/>
          <w:b/>
          <w:sz w:val="24"/>
          <w:szCs w:val="24"/>
        </w:rPr>
        <w:t>1</w:t>
      </w:r>
      <w:r w:rsidRPr="00D048D4">
        <w:rPr>
          <w:rFonts w:ascii="Times New Roman" w:hAnsi="Times New Roman" w:cs="Times New Roman"/>
          <w:b/>
          <w:sz w:val="24"/>
          <w:szCs w:val="24"/>
        </w:rPr>
        <w:t xml:space="preserve">. </w:t>
      </w:r>
      <w:r w:rsidR="00676167">
        <w:rPr>
          <w:rFonts w:ascii="Times New Roman" w:hAnsi="Times New Roman" w:cs="Times New Roman"/>
          <w:b/>
          <w:sz w:val="24"/>
          <w:szCs w:val="24"/>
        </w:rPr>
        <w:t>Option Phase</w:t>
      </w:r>
      <w:r>
        <w:rPr>
          <w:rFonts w:ascii="Times New Roman" w:hAnsi="Times New Roman" w:cs="Times New Roman"/>
          <w:b/>
          <w:sz w:val="24"/>
          <w:szCs w:val="24"/>
        </w:rPr>
        <w:t xml:space="preserve"> technical schedule as Gantt chart</w:t>
      </w:r>
    </w:p>
    <w:p w14:paraId="1664DF73" w14:textId="38495782" w:rsidR="00A92D56" w:rsidRDefault="00A92D56" w:rsidP="00AC2FB2">
      <w:pPr>
        <w:spacing w:after="0" w:line="240" w:lineRule="auto"/>
        <w:jc w:val="both"/>
        <w:rPr>
          <w:rFonts w:ascii="Times New Roman" w:hAnsi="Times New Roman" w:cs="Times New Roman"/>
          <w:b/>
          <w:sz w:val="24"/>
          <w:szCs w:val="24"/>
        </w:rPr>
      </w:pPr>
    </w:p>
    <w:p w14:paraId="36DD0A3B" w14:textId="3C497BBF" w:rsidR="00A92D56" w:rsidRDefault="00A92D56" w:rsidP="00AC2FB2">
      <w:pPr>
        <w:spacing w:after="0" w:line="240" w:lineRule="auto"/>
        <w:jc w:val="both"/>
        <w:rPr>
          <w:rFonts w:ascii="Times New Roman" w:hAnsi="Times New Roman" w:cs="Times New Roman"/>
          <w:sz w:val="24"/>
          <w:szCs w:val="24"/>
        </w:rPr>
      </w:pPr>
      <w:r w:rsidRPr="00A92D56">
        <w:rPr>
          <w:rFonts w:ascii="Times New Roman" w:hAnsi="Times New Roman" w:cs="Times New Roman"/>
          <w:sz w:val="24"/>
          <w:szCs w:val="24"/>
        </w:rPr>
        <w:t>Progress associated with each of the technical tasks from the contractor statement of work is discussed (where relevant) in the subsections to follow.</w:t>
      </w:r>
    </w:p>
    <w:p w14:paraId="58DE4FE6" w14:textId="26F455B7" w:rsidR="00FD2780" w:rsidRPr="00A92D56" w:rsidRDefault="00FD2780" w:rsidP="00AC2FB2">
      <w:pPr>
        <w:spacing w:after="0" w:line="240" w:lineRule="auto"/>
        <w:jc w:val="both"/>
        <w:rPr>
          <w:rFonts w:ascii="Times New Roman" w:hAnsi="Times New Roman" w:cs="Times New Roman"/>
          <w:sz w:val="24"/>
          <w:szCs w:val="24"/>
        </w:rPr>
      </w:pPr>
    </w:p>
    <w:p w14:paraId="63AC1BEB" w14:textId="77777777" w:rsidR="00A92D56" w:rsidRDefault="00A92D56" w:rsidP="00AC2FB2">
      <w:pPr>
        <w:spacing w:after="0" w:line="240" w:lineRule="auto"/>
        <w:jc w:val="both"/>
        <w:rPr>
          <w:rFonts w:ascii="Times New Roman" w:hAnsi="Times New Roman" w:cs="Times New Roman"/>
          <w:b/>
          <w:sz w:val="24"/>
          <w:szCs w:val="24"/>
        </w:rPr>
      </w:pPr>
    </w:p>
    <w:p w14:paraId="5CB7FFC1" w14:textId="77777777" w:rsidR="00241F27" w:rsidRPr="005B5559" w:rsidRDefault="00AC2FB2" w:rsidP="005B5559">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Task </w:t>
      </w:r>
      <w:r w:rsidR="00115929">
        <w:rPr>
          <w:rFonts w:ascii="Times New Roman" w:hAnsi="Times New Roman" w:cs="Times New Roman"/>
          <w:b/>
          <w:sz w:val="24"/>
          <w:szCs w:val="24"/>
        </w:rPr>
        <w:t>B1</w:t>
      </w:r>
      <w:r>
        <w:rPr>
          <w:rFonts w:ascii="Times New Roman" w:hAnsi="Times New Roman" w:cs="Times New Roman"/>
          <w:b/>
          <w:sz w:val="24"/>
          <w:szCs w:val="24"/>
        </w:rPr>
        <w:t xml:space="preserve"> – </w:t>
      </w:r>
      <w:r w:rsidR="00115929">
        <w:rPr>
          <w:rFonts w:ascii="Times New Roman" w:hAnsi="Times New Roman" w:cs="Times New Roman"/>
          <w:b/>
          <w:sz w:val="24"/>
          <w:szCs w:val="24"/>
        </w:rPr>
        <w:t>Program Management</w:t>
      </w:r>
    </w:p>
    <w:p w14:paraId="671E369B" w14:textId="5E6E002A" w:rsidR="00241F27" w:rsidRDefault="00E9628D" w:rsidP="00691B0C">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TODO.</w:t>
      </w:r>
    </w:p>
    <w:p w14:paraId="0D21CE8D" w14:textId="77777777" w:rsidR="00AC2FB2" w:rsidRDefault="00AC2FB2" w:rsidP="00AC2FB2">
      <w:pPr>
        <w:spacing w:after="0" w:line="240" w:lineRule="auto"/>
        <w:ind w:left="720"/>
        <w:jc w:val="both"/>
        <w:rPr>
          <w:rFonts w:ascii="Times New Roman" w:hAnsi="Times New Roman" w:cs="Times New Roman"/>
          <w:sz w:val="24"/>
          <w:szCs w:val="24"/>
        </w:rPr>
      </w:pPr>
    </w:p>
    <w:p w14:paraId="64FD9C76" w14:textId="77777777" w:rsidR="00782E61" w:rsidRPr="000B0A28" w:rsidRDefault="00AC2FB2" w:rsidP="000B0A2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Task </w:t>
      </w:r>
      <w:r w:rsidR="003D145D">
        <w:rPr>
          <w:rFonts w:ascii="Times New Roman" w:hAnsi="Times New Roman" w:cs="Times New Roman"/>
          <w:b/>
          <w:sz w:val="24"/>
          <w:szCs w:val="24"/>
        </w:rPr>
        <w:t>O</w:t>
      </w:r>
      <w:r>
        <w:rPr>
          <w:rFonts w:ascii="Times New Roman" w:hAnsi="Times New Roman" w:cs="Times New Roman"/>
          <w:b/>
          <w:sz w:val="24"/>
          <w:szCs w:val="24"/>
        </w:rPr>
        <w:t>2 –</w:t>
      </w:r>
      <w:r w:rsidR="003D145D">
        <w:rPr>
          <w:rFonts w:ascii="Times New Roman" w:hAnsi="Times New Roman" w:cs="Times New Roman"/>
          <w:b/>
          <w:sz w:val="24"/>
          <w:szCs w:val="24"/>
        </w:rPr>
        <w:t>Baseline Tool to Generate Fleet Plans and Behaviors</w:t>
      </w:r>
    </w:p>
    <w:p w14:paraId="6299429E" w14:textId="26001DCE" w:rsidR="00FD5EC8" w:rsidRDefault="00E9628D" w:rsidP="00E9628D">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TODO</w:t>
      </w:r>
    </w:p>
    <w:p w14:paraId="2C9D8DAD" w14:textId="77777777" w:rsidR="00C352FF" w:rsidRDefault="00C352FF" w:rsidP="00AC2FB2">
      <w:pPr>
        <w:spacing w:after="0" w:line="240" w:lineRule="auto"/>
        <w:jc w:val="both"/>
        <w:rPr>
          <w:rFonts w:ascii="Times New Roman" w:hAnsi="Times New Roman" w:cs="Times New Roman"/>
          <w:sz w:val="24"/>
          <w:szCs w:val="24"/>
        </w:rPr>
      </w:pPr>
    </w:p>
    <w:p w14:paraId="3350FD5D" w14:textId="77777777" w:rsidR="000B3E7A" w:rsidRPr="00625CBB" w:rsidRDefault="00E25B5F" w:rsidP="00625CBB">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Task </w:t>
      </w:r>
      <w:r w:rsidR="003D145D">
        <w:rPr>
          <w:rFonts w:ascii="Times New Roman" w:hAnsi="Times New Roman" w:cs="Times New Roman"/>
          <w:b/>
          <w:sz w:val="24"/>
          <w:szCs w:val="24"/>
        </w:rPr>
        <w:t>O</w:t>
      </w:r>
      <w:r>
        <w:rPr>
          <w:rFonts w:ascii="Times New Roman" w:hAnsi="Times New Roman" w:cs="Times New Roman"/>
          <w:b/>
          <w:sz w:val="24"/>
          <w:szCs w:val="24"/>
        </w:rPr>
        <w:t xml:space="preserve">3 – </w:t>
      </w:r>
      <w:r w:rsidR="003D145D">
        <w:rPr>
          <w:rFonts w:ascii="Times New Roman" w:hAnsi="Times New Roman" w:cs="Times New Roman"/>
          <w:b/>
          <w:sz w:val="24"/>
          <w:szCs w:val="24"/>
        </w:rPr>
        <w:t>Ferrying Solution Algorithms for Resource Conservation</w:t>
      </w:r>
    </w:p>
    <w:p w14:paraId="2A3031FD" w14:textId="2E542A61" w:rsidR="008616F2" w:rsidRPr="008616F2" w:rsidRDefault="008616F2" w:rsidP="008616F2">
      <w:pPr>
        <w:spacing w:after="0" w:line="240" w:lineRule="auto"/>
        <w:ind w:left="1080" w:hanging="360"/>
        <w:jc w:val="both"/>
        <w:rPr>
          <w:rFonts w:ascii="Times New Roman" w:hAnsi="Times New Roman" w:cs="Times New Roman"/>
          <w:sz w:val="24"/>
          <w:szCs w:val="24"/>
        </w:rPr>
      </w:pPr>
    </w:p>
    <w:p w14:paraId="4D0D0948" w14:textId="0829FB22" w:rsidR="00F0051B" w:rsidRPr="00617F4A" w:rsidRDefault="00F0051B" w:rsidP="008616F2">
      <w:pPr>
        <w:pStyle w:val="ListParagraph"/>
        <w:numPr>
          <w:ilvl w:val="0"/>
          <w:numId w:val="11"/>
        </w:numPr>
        <w:spacing w:after="0" w:line="240" w:lineRule="auto"/>
        <w:ind w:left="1080"/>
        <w:jc w:val="both"/>
        <w:rPr>
          <w:rFonts w:ascii="Times New Roman" w:hAnsi="Times New Roman" w:cs="Times New Roman"/>
          <w:b/>
          <w:sz w:val="24"/>
          <w:szCs w:val="24"/>
        </w:rPr>
      </w:pPr>
      <w:r w:rsidRPr="00617F4A">
        <w:rPr>
          <w:rFonts w:ascii="Times New Roman" w:hAnsi="Times New Roman" w:cs="Times New Roman"/>
          <w:b/>
          <w:sz w:val="24"/>
          <w:szCs w:val="24"/>
        </w:rPr>
        <w:t>Models</w:t>
      </w:r>
    </w:p>
    <w:p w14:paraId="1F298C13" w14:textId="3116FCB5" w:rsidR="00617F4A" w:rsidRDefault="00E36A88" w:rsidP="008616F2">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The ferrying algorithms require a model of the air vehicle and the Wi-Fi communication between the air vehicle and the AUVs.  The air vehicle is assumed to be a quadcopter with a maximum ground speed</w:t>
      </w:r>
      <w:proofErr w:type="gramStart"/>
      <w:r w:rsidR="00341E84">
        <w:rPr>
          <w:rFonts w:ascii="Times New Roman" w:hAnsi="Times New Roman" w:cs="Times New Roman"/>
          <w:sz w:val="24"/>
          <w:szCs w:val="24"/>
        </w:rP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m:t>
            </m:r>
          </m:sub>
        </m:sSub>
      </m:oMath>
      <w:r>
        <w:rPr>
          <w:rFonts w:ascii="Times New Roman" w:hAnsi="Times New Roman" w:cs="Times New Roman"/>
          <w:sz w:val="24"/>
          <w:szCs w:val="24"/>
        </w:rPr>
        <w:t>.  For simplicity of implementation, it is assumed that the quad can simply travel at this speed in any arbitrary direction.  Although this may seem unrealistic, the maximum speed could be lowered in the problem initialization to account for the time required to change directions at rendezvous locations.</w:t>
      </w:r>
    </w:p>
    <w:p w14:paraId="2E169316" w14:textId="77777777" w:rsidR="00E36A88" w:rsidRDefault="00E36A88" w:rsidP="008616F2">
      <w:pPr>
        <w:pStyle w:val="ListParagraph"/>
        <w:spacing w:after="0" w:line="240" w:lineRule="auto"/>
        <w:ind w:left="1080"/>
        <w:jc w:val="both"/>
        <w:rPr>
          <w:rFonts w:ascii="Times New Roman" w:hAnsi="Times New Roman" w:cs="Times New Roman"/>
          <w:sz w:val="24"/>
          <w:szCs w:val="24"/>
        </w:rPr>
      </w:pPr>
    </w:p>
    <w:p w14:paraId="5A55F53E" w14:textId="6C32178E" w:rsidR="00E36A88" w:rsidRDefault="00E36A88" w:rsidP="008616F2">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The communication model is simple free space degradation model.  The data rate as a function of distance and source power is given below:</w:t>
      </w:r>
    </w:p>
    <w:p w14:paraId="2EAE34F3" w14:textId="77777777" w:rsidR="00E36A88" w:rsidRDefault="00E36A88" w:rsidP="008616F2">
      <w:pPr>
        <w:pStyle w:val="ListParagraph"/>
        <w:spacing w:after="0" w:line="240" w:lineRule="auto"/>
        <w:ind w:left="1080"/>
        <w:jc w:val="both"/>
        <w:rPr>
          <w:rFonts w:ascii="Times New Roman" w:hAnsi="Times New Roman" w:cs="Times New Roman"/>
          <w:sz w:val="24"/>
          <w:szCs w:val="24"/>
        </w:rPr>
      </w:pPr>
    </w:p>
    <w:p w14:paraId="58BE9526" w14:textId="0955729A" w:rsidR="00E36A88" w:rsidRPr="00E36A88" w:rsidRDefault="00E36A88" w:rsidP="008616F2">
      <w:pPr>
        <w:pStyle w:val="ListParagraph"/>
        <w:spacing w:after="0" w:line="240" w:lineRule="auto"/>
        <w:ind w:left="1080"/>
        <w:jc w:val="both"/>
        <w:rPr>
          <w:rFonts w:ascii="Times New Roman" w:hAnsi="Times New Roman" w:cs="Times New Roman"/>
          <w:sz w:val="24"/>
          <w:szCs w:val="24"/>
        </w:rPr>
      </w:pPr>
      <m:oMathPara>
        <m:oMath>
          <m:r>
            <w:rPr>
              <w:rFonts w:ascii="Cambria Math" w:hAnsi="Cambria Math" w:cs="Times New Roman"/>
              <w:sz w:val="24"/>
              <w:szCs w:val="24"/>
            </w:rPr>
            <m:t>rate=</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num>
            <m:den>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α</m:t>
                  </m:r>
                </m:sup>
              </m:sSup>
            </m:den>
          </m:f>
        </m:oMath>
      </m:oMathPara>
    </w:p>
    <w:p w14:paraId="2E1A3B76" w14:textId="77777777" w:rsidR="00E36A88" w:rsidRDefault="00E36A88" w:rsidP="008616F2">
      <w:pPr>
        <w:pStyle w:val="ListParagraph"/>
        <w:spacing w:after="0" w:line="240" w:lineRule="auto"/>
        <w:ind w:left="1080"/>
        <w:jc w:val="both"/>
        <w:rPr>
          <w:rFonts w:ascii="Times New Roman" w:hAnsi="Times New Roman" w:cs="Times New Roman"/>
          <w:sz w:val="24"/>
          <w:szCs w:val="24"/>
        </w:rPr>
      </w:pPr>
    </w:p>
    <w:p w14:paraId="4F84A522" w14:textId="1E0870F8" w:rsidR="00E36A88" w:rsidRDefault="00E36A88" w:rsidP="008616F2">
      <w:pPr>
        <w:pStyle w:val="ListParagraph"/>
        <w:spacing w:after="0" w:line="240" w:lineRule="auto"/>
        <w:ind w:left="1080"/>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oMath>
      <w:r>
        <w:rPr>
          <w:rFonts w:ascii="Times New Roman" w:hAnsi="Times New Roman" w:cs="Times New Roman"/>
          <w:sz w:val="24"/>
          <w:szCs w:val="24"/>
        </w:rPr>
        <w:t xml:space="preserve"> is the signal strength of the source, </w:t>
      </w:r>
      <m:oMath>
        <m:r>
          <w:rPr>
            <w:rFonts w:ascii="Cambria Math" w:hAnsi="Cambria Math" w:cs="Times New Roman"/>
            <w:sz w:val="24"/>
            <w:szCs w:val="24"/>
          </w:rPr>
          <m:t>d</m:t>
        </m:r>
      </m:oMath>
      <w:r>
        <w:rPr>
          <w:rFonts w:ascii="Times New Roman" w:hAnsi="Times New Roman" w:cs="Times New Roman"/>
          <w:sz w:val="24"/>
          <w:szCs w:val="24"/>
        </w:rPr>
        <w:t xml:space="preserve"> is the distance between the source and the receiver, and </w:t>
      </w:r>
      <m:oMath>
        <m:r>
          <w:rPr>
            <w:rFonts w:ascii="Cambria Math" w:hAnsi="Cambria Math" w:cs="Times New Roman"/>
            <w:sz w:val="24"/>
            <w:szCs w:val="24"/>
          </w:rPr>
          <m:t>α</m:t>
        </m:r>
      </m:oMath>
      <w:r>
        <w:rPr>
          <w:rFonts w:ascii="Times New Roman" w:hAnsi="Times New Roman" w:cs="Times New Roman"/>
          <w:sz w:val="24"/>
          <w:szCs w:val="24"/>
        </w:rPr>
        <w:t xml:space="preserve"> is the signal loss parameter.  </w:t>
      </w:r>
      <m:oMath>
        <m:r>
          <w:rPr>
            <w:rFonts w:ascii="Cambria Math" w:hAnsi="Cambria Math" w:cs="Times New Roman"/>
            <w:sz w:val="24"/>
            <w:szCs w:val="24"/>
          </w:rPr>
          <m:t>α</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typically</w:t>
      </w:r>
      <w:proofErr w:type="gramEnd"/>
      <w:r>
        <w:rPr>
          <w:rFonts w:ascii="Times New Roman" w:hAnsi="Times New Roman" w:cs="Times New Roman"/>
          <w:sz w:val="24"/>
          <w:szCs w:val="24"/>
        </w:rPr>
        <w:t xml:space="preserve"> ranges from 2 (</w:t>
      </w:r>
      <w:r w:rsidR="00B169BF">
        <w:rPr>
          <w:rFonts w:ascii="Times New Roman" w:hAnsi="Times New Roman" w:cs="Times New Roman"/>
          <w:sz w:val="24"/>
          <w:szCs w:val="24"/>
        </w:rPr>
        <w:t>free space theory</w:t>
      </w:r>
      <w:r>
        <w:rPr>
          <w:rFonts w:ascii="Times New Roman" w:hAnsi="Times New Roman" w:cs="Times New Roman"/>
          <w:sz w:val="24"/>
          <w:szCs w:val="24"/>
        </w:rPr>
        <w:t>) to 3.</w:t>
      </w:r>
    </w:p>
    <w:p w14:paraId="2D653ADE" w14:textId="77777777" w:rsidR="00A205BF" w:rsidRDefault="00A205BF" w:rsidP="008616F2">
      <w:pPr>
        <w:pStyle w:val="ListParagraph"/>
        <w:spacing w:after="0" w:line="240" w:lineRule="auto"/>
        <w:ind w:left="1080"/>
        <w:jc w:val="both"/>
        <w:rPr>
          <w:rFonts w:ascii="Times New Roman" w:hAnsi="Times New Roman" w:cs="Times New Roman"/>
          <w:sz w:val="24"/>
          <w:szCs w:val="24"/>
        </w:rPr>
      </w:pPr>
    </w:p>
    <w:p w14:paraId="0FA07C81" w14:textId="1BD4F390" w:rsidR="00617F4A" w:rsidRDefault="00F0051B" w:rsidP="008616F2">
      <w:pPr>
        <w:pStyle w:val="ListParagraph"/>
        <w:numPr>
          <w:ilvl w:val="0"/>
          <w:numId w:val="11"/>
        </w:numPr>
        <w:spacing w:after="0" w:line="240" w:lineRule="auto"/>
        <w:ind w:left="1080"/>
        <w:jc w:val="both"/>
        <w:rPr>
          <w:rFonts w:ascii="Times New Roman" w:hAnsi="Times New Roman" w:cs="Times New Roman"/>
          <w:b/>
          <w:sz w:val="24"/>
          <w:szCs w:val="24"/>
        </w:rPr>
      </w:pPr>
      <w:r w:rsidRPr="00617F4A">
        <w:rPr>
          <w:rFonts w:ascii="Times New Roman" w:hAnsi="Times New Roman" w:cs="Times New Roman"/>
          <w:b/>
          <w:sz w:val="24"/>
          <w:szCs w:val="24"/>
        </w:rPr>
        <w:t>AUV Surface Rendezvous Optimization</w:t>
      </w:r>
    </w:p>
    <w:p w14:paraId="76FF14BC" w14:textId="39AEB298" w:rsidR="00F70C58" w:rsidRDefault="00E84E37" w:rsidP="00E84E37">
      <w:p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The surface rendezvous problem begins with a series of grid cells and initial time intervals for the AUVs to surface within.  The goal of the optimization algorithm is to find the 2D surface locations and narrower surface intervals that minimize the total distance between surface locations and allow for a feasible ferrying path.  An example problem initialization can be seen in Figure </w:t>
      </w:r>
      <w:r w:rsidR="002967F3">
        <w:rPr>
          <w:rFonts w:ascii="Times New Roman" w:hAnsi="Times New Roman" w:cs="Times New Roman"/>
          <w:sz w:val="24"/>
          <w:szCs w:val="24"/>
        </w:rPr>
        <w:t>2</w:t>
      </w:r>
      <w:r>
        <w:rPr>
          <w:rFonts w:ascii="Times New Roman" w:hAnsi="Times New Roman" w:cs="Times New Roman"/>
          <w:sz w:val="24"/>
          <w:szCs w:val="24"/>
        </w:rPr>
        <w:t>.</w:t>
      </w:r>
    </w:p>
    <w:p w14:paraId="63A377FD" w14:textId="77777777" w:rsidR="00E84E37" w:rsidRDefault="00E84E37" w:rsidP="00E84E37">
      <w:pPr>
        <w:spacing w:after="0" w:line="240" w:lineRule="auto"/>
        <w:ind w:left="1080"/>
        <w:jc w:val="both"/>
        <w:rPr>
          <w:rFonts w:ascii="Times New Roman" w:hAnsi="Times New Roman" w:cs="Times New Roman"/>
          <w:sz w:val="24"/>
          <w:szCs w:val="24"/>
        </w:rPr>
      </w:pPr>
    </w:p>
    <w:p w14:paraId="53909322" w14:textId="478AE6D5" w:rsidR="00617F4A" w:rsidRDefault="000E05D3" w:rsidP="00F70C58">
      <w:pPr>
        <w:pStyle w:val="ListParagraph"/>
        <w:spacing w:after="0" w:line="240" w:lineRule="auto"/>
        <w:ind w:left="108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180E53B" wp14:editId="1A5A6067">
            <wp:extent cx="3012851" cy="3017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2851" cy="3017520"/>
                    </a:xfrm>
                    <a:prstGeom prst="rect">
                      <a:avLst/>
                    </a:prstGeom>
                    <a:noFill/>
                  </pic:spPr>
                </pic:pic>
              </a:graphicData>
            </a:graphic>
          </wp:inline>
        </w:drawing>
      </w:r>
    </w:p>
    <w:p w14:paraId="647D2DB9" w14:textId="178ABB26" w:rsidR="00F70C58" w:rsidRDefault="00F70C58" w:rsidP="00F70C58">
      <w:pPr>
        <w:pStyle w:val="ListParagraph"/>
        <w:spacing w:after="0" w:line="240" w:lineRule="auto"/>
        <w:ind w:left="1080"/>
        <w:jc w:val="center"/>
        <w:rPr>
          <w:rFonts w:ascii="Times New Roman" w:hAnsi="Times New Roman" w:cs="Times New Roman"/>
          <w:sz w:val="24"/>
          <w:szCs w:val="24"/>
        </w:rPr>
      </w:pPr>
      <w:r w:rsidRPr="00D048D4">
        <w:rPr>
          <w:rFonts w:ascii="Times New Roman" w:hAnsi="Times New Roman" w:cs="Times New Roman"/>
          <w:b/>
          <w:sz w:val="24"/>
          <w:szCs w:val="24"/>
        </w:rPr>
        <w:t xml:space="preserve">Figure </w:t>
      </w:r>
      <w:r w:rsidR="00C57390">
        <w:rPr>
          <w:rFonts w:ascii="Times New Roman" w:hAnsi="Times New Roman" w:cs="Times New Roman"/>
          <w:b/>
          <w:sz w:val="24"/>
          <w:szCs w:val="24"/>
        </w:rPr>
        <w:t>2</w:t>
      </w:r>
      <w:r w:rsidRPr="00D048D4">
        <w:rPr>
          <w:rFonts w:ascii="Times New Roman" w:hAnsi="Times New Roman" w:cs="Times New Roman"/>
          <w:b/>
          <w:sz w:val="24"/>
          <w:szCs w:val="24"/>
        </w:rPr>
        <w:t xml:space="preserve">. </w:t>
      </w:r>
      <w:r>
        <w:rPr>
          <w:rFonts w:ascii="Times New Roman" w:hAnsi="Times New Roman" w:cs="Times New Roman"/>
          <w:b/>
          <w:sz w:val="24"/>
          <w:szCs w:val="24"/>
        </w:rPr>
        <w:t>AUV Rendezvous grid locations and initial intervals</w:t>
      </w:r>
    </w:p>
    <w:p w14:paraId="5DC81398" w14:textId="77777777" w:rsidR="00F70C58" w:rsidRDefault="00F70C58" w:rsidP="00F70C58">
      <w:pPr>
        <w:pStyle w:val="ListParagraph"/>
        <w:spacing w:after="0" w:line="240" w:lineRule="auto"/>
        <w:ind w:left="1080"/>
        <w:jc w:val="both"/>
        <w:rPr>
          <w:rFonts w:ascii="Times New Roman" w:hAnsi="Times New Roman" w:cs="Times New Roman"/>
          <w:sz w:val="24"/>
          <w:szCs w:val="24"/>
        </w:rPr>
      </w:pPr>
    </w:p>
    <w:p w14:paraId="37A6F82F" w14:textId="7C76A1A7" w:rsidR="00E84E37" w:rsidRDefault="00E84E37" w:rsidP="00F70C58">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The surface locations,</w:t>
      </w:r>
      <w:r>
        <w:rPr>
          <w:rFonts w:ascii="Times New Roman" w:hAnsi="Times New Roman" w:cs="Times New Roman"/>
          <w:sz w:val="24"/>
          <w:szCs w:val="24"/>
        </w:rPr>
        <w:t xml:space="preserve"> </w:t>
      </w:r>
      <w:r>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m:t>
            </m:r>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hAnsi="Times New Roman" w:cs="Times New Roman"/>
          <w:sz w:val="24"/>
          <w:szCs w:val="24"/>
        </w:rPr>
        <w:t>),</w:t>
      </w:r>
      <w:r w:rsidR="00642BFD">
        <w:rPr>
          <w:rFonts w:ascii="Times New Roman" w:hAnsi="Times New Roman" w:cs="Times New Roman"/>
          <w:sz w:val="24"/>
          <w:szCs w:val="24"/>
        </w:rPr>
        <w:t xml:space="preserve"> and </w:t>
      </w:r>
      <w:r w:rsidR="00024671">
        <w:rPr>
          <w:rFonts w:ascii="Times New Roman" w:hAnsi="Times New Roman" w:cs="Times New Roman"/>
          <w:sz w:val="24"/>
          <w:szCs w:val="24"/>
        </w:rPr>
        <w:t xml:space="preserve">ferry </w:t>
      </w:r>
      <w:r w:rsidR="00642BFD">
        <w:rPr>
          <w:rFonts w:ascii="Times New Roman" w:hAnsi="Times New Roman" w:cs="Times New Roman"/>
          <w:sz w:val="24"/>
          <w:szCs w:val="24"/>
        </w:rPr>
        <w:t>departure times</w:t>
      </w:r>
      <w:proofErr w:type="gramStart"/>
      <w:r w:rsidR="00642BFD">
        <w:rPr>
          <w:rFonts w:ascii="Times New Roman" w:hAnsi="Times New Roman" w:cs="Times New Roman"/>
          <w:sz w:val="24"/>
          <w:szCs w:val="24"/>
        </w:rP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m:t>
            </m:r>
          </m:sub>
        </m:sSub>
      </m:oMath>
      <w:r w:rsidR="00642BFD">
        <w:rPr>
          <w:rFonts w:ascii="Times New Roman" w:hAnsi="Times New Roman" w:cs="Times New Roman"/>
          <w:sz w:val="24"/>
          <w:szCs w:val="24"/>
        </w:rPr>
        <w:t>,</w:t>
      </w:r>
      <w:r>
        <w:rPr>
          <w:rFonts w:ascii="Times New Roman" w:hAnsi="Times New Roman" w:cs="Times New Roman"/>
          <w:sz w:val="24"/>
          <w:szCs w:val="24"/>
        </w:rPr>
        <w:t xml:space="preserve"> are determined by solving the convex optimization problem formulated below:</w:t>
      </w:r>
    </w:p>
    <w:p w14:paraId="144DEC7E" w14:textId="77777777" w:rsidR="00E84E37" w:rsidRDefault="00E84E37" w:rsidP="00E84E37">
      <w:pPr>
        <w:pStyle w:val="ListParagraph"/>
        <w:spacing w:after="0" w:line="240" w:lineRule="auto"/>
        <w:ind w:left="1080"/>
        <w:jc w:val="both"/>
        <w:rPr>
          <w:rFonts w:ascii="Times New Roman" w:hAnsi="Times New Roman" w:cs="Times New Roman"/>
          <w:sz w:val="24"/>
          <w:szCs w:val="24"/>
        </w:rPr>
      </w:pPr>
    </w:p>
    <w:p w14:paraId="0C7661E3" w14:textId="5B84CE9B" w:rsidR="00E84E37" w:rsidRPr="00E156A6" w:rsidRDefault="00E84E37" w:rsidP="00E84E37">
      <w:pPr>
        <w:pStyle w:val="ListParagraph"/>
        <w:spacing w:after="0" w:line="240" w:lineRule="auto"/>
        <w:ind w:left="1080"/>
        <w:jc w:val="both"/>
        <w:rPr>
          <w:rFonts w:ascii="Times New Roman" w:hAnsi="Times New Roman" w:cs="Times New Roman"/>
          <w:sz w:val="24"/>
          <w:szCs w:val="24"/>
        </w:rPr>
      </w:pPr>
      <m:oMathPara>
        <m:oMathParaPr>
          <m:jc m:val="center"/>
        </m:oMathParaP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x, y</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m:t>
                      </m:r>
                    </m:sub>
                  </m:sSub>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N-1</m:t>
                  </m:r>
                </m:sup>
                <m:e>
                  <m:rad>
                    <m:radPr>
                      <m:degHide m:val="1"/>
                      <m:ctrlPr>
                        <w:rPr>
                          <w:rFonts w:ascii="Cambria Math" w:hAnsi="Cambria Math" w:cs="Times New Roman"/>
                          <w:i/>
                          <w:sz w:val="24"/>
                          <w:szCs w:val="24"/>
                        </w:rPr>
                      </m:ctrlPr>
                    </m:radPr>
                    <m:deg/>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e>
                  </m:rad>
                </m:e>
              </m:nary>
            </m:e>
          </m:func>
        </m:oMath>
      </m:oMathPara>
    </w:p>
    <w:p w14:paraId="3495F936" w14:textId="77777777" w:rsidR="00E84E37" w:rsidRPr="00E156A6" w:rsidRDefault="00E84E37" w:rsidP="00E84E37">
      <w:pPr>
        <w:pStyle w:val="ListParagraph"/>
        <w:spacing w:after="0" w:line="240" w:lineRule="auto"/>
        <w:ind w:left="1080"/>
        <w:jc w:val="both"/>
        <w:rPr>
          <w:rFonts w:ascii="Times New Roman" w:hAnsi="Times New Roman" w:cs="Times New Roman"/>
          <w:sz w:val="24"/>
          <w:szCs w:val="24"/>
        </w:rPr>
      </w:pPr>
      <w:proofErr w:type="gramStart"/>
      <w:r>
        <w:rPr>
          <w:rFonts w:ascii="Times New Roman" w:hAnsi="Times New Roman" w:cs="Times New Roman"/>
          <w:sz w:val="24"/>
          <w:szCs w:val="24"/>
        </w:rPr>
        <w:t>subject</w:t>
      </w:r>
      <w:proofErr w:type="gramEnd"/>
      <w:r>
        <w:rPr>
          <w:rFonts w:ascii="Times New Roman" w:hAnsi="Times New Roman" w:cs="Times New Roman"/>
          <w:sz w:val="24"/>
          <w:szCs w:val="24"/>
        </w:rPr>
        <w:t xml:space="preserve"> to:</w:t>
      </w:r>
    </w:p>
    <w:p w14:paraId="78866BD9" w14:textId="034AA8D9" w:rsidR="00E84E37" w:rsidRDefault="00642BFD" w:rsidP="00642BFD">
      <w:pPr>
        <w:pStyle w:val="ListParagraph"/>
        <w:spacing w:after="0" w:line="240" w:lineRule="auto"/>
        <w:ind w:left="1080"/>
        <w:jc w:val="center"/>
        <w:rPr>
          <w:rFonts w:ascii="Times New Roman" w:hAnsi="Times New Roman" w:cs="Times New Roman"/>
          <w:sz w:val="24"/>
          <w:szCs w:val="24"/>
        </w:rPr>
      </w:pP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r>
                  <w:rPr>
                    <w:rFonts w:ascii="Cambria Math" w:hAnsi="Cambria Math" w:cs="Times New Roman"/>
                    <w:sz w:val="24"/>
                    <w:szCs w:val="24"/>
                  </w:rPr>
                  <m:t>,i</m:t>
                </m:r>
              </m:sub>
            </m:sSub>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max,i</m:t>
            </m:r>
          </m:sub>
        </m:sSub>
      </m:oMath>
      <w:r w:rsidR="00E84E37">
        <w:rPr>
          <w:rFonts w:ascii="Times New Roman" w:hAnsi="Times New Roman" w:cs="Times New Roman"/>
          <w:sz w:val="24"/>
          <w:szCs w:val="24"/>
        </w:rPr>
        <w:t xml:space="preserve"> </w:t>
      </w:r>
      <w:proofErr w:type="gramStart"/>
      <w:r w:rsidR="00E84E37">
        <w:rPr>
          <w:rFonts w:ascii="Times New Roman" w:hAnsi="Times New Roman" w:cs="Times New Roman"/>
          <w:sz w:val="24"/>
          <w:szCs w:val="24"/>
        </w:rPr>
        <w:t>for</w:t>
      </w:r>
      <w:proofErr w:type="gramEnd"/>
      <w:r w:rsidR="00E84E37">
        <w:rPr>
          <w:rFonts w:ascii="Times New Roman" w:hAnsi="Times New Roman" w:cs="Times New Roman"/>
          <w:sz w:val="24"/>
          <w:szCs w:val="24"/>
        </w:rPr>
        <w:t xml:space="preserve"> </w:t>
      </w:r>
      <m:oMath>
        <m:r>
          <w:rPr>
            <w:rFonts w:ascii="Cambria Math" w:hAnsi="Cambria Math" w:cs="Times New Roman"/>
            <w:sz w:val="24"/>
            <w:szCs w:val="24"/>
          </w:rPr>
          <m:t>i</m:t>
        </m:r>
        <m:r>
          <w:rPr>
            <w:rFonts w:ascii="Cambria Math" w:hAnsi="Cambria Math" w:cs="Times New Roman"/>
            <w:sz w:val="24"/>
            <w:szCs w:val="24"/>
          </w:rPr>
          <m:t>=1…</m:t>
        </m:r>
        <m:r>
          <w:rPr>
            <w:rFonts w:ascii="Cambria Math" w:hAnsi="Cambria Math" w:cs="Times New Roman"/>
            <w:sz w:val="24"/>
            <w:szCs w:val="24"/>
          </w:rPr>
          <m:t>N</m:t>
        </m:r>
      </m:oMath>
    </w:p>
    <w:p w14:paraId="57E45EDD" w14:textId="41B86A9A" w:rsidR="00E84E37" w:rsidRDefault="00642BFD" w:rsidP="00642BFD">
      <w:pPr>
        <w:pStyle w:val="ListParagraph"/>
        <w:spacing w:after="0" w:line="240" w:lineRule="auto"/>
        <w:ind w:left="1080"/>
        <w:jc w:val="center"/>
        <w:rPr>
          <w:rFonts w:ascii="Times New Roman" w:hAnsi="Times New Roman" w:cs="Times New Roman"/>
          <w:sz w:val="24"/>
          <w:szCs w:val="24"/>
        </w:rPr>
      </w:pP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min,i</m:t>
                </m:r>
              </m:sub>
            </m:sSub>
            <m:r>
              <w:rPr>
                <w:rFonts w:ascii="Cambria Math" w:hAnsi="Cambria Math" w:cs="Times New Roman"/>
                <w:sz w:val="24"/>
                <w:szCs w:val="24"/>
              </w:rPr>
              <m:t>≤</m:t>
            </m:r>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max,i</m:t>
            </m:r>
          </m:sub>
        </m:sSub>
      </m:oMath>
      <w:r>
        <w:rPr>
          <w:rFonts w:ascii="Times New Roman" w:hAnsi="Times New Roman" w:cs="Times New Roman"/>
          <w:sz w:val="24"/>
          <w:szCs w:val="24"/>
        </w:rPr>
        <w:t xml:space="preserve"> </w:t>
      </w:r>
      <w:r w:rsidR="00E84E37">
        <w:rPr>
          <w:rFonts w:ascii="Times New Roman" w:hAnsi="Times New Roman" w:cs="Times New Roman"/>
          <w:sz w:val="24"/>
          <w:szCs w:val="24"/>
        </w:rPr>
        <w:t xml:space="preserve"> </w:t>
      </w:r>
      <w:proofErr w:type="gramStart"/>
      <w:r w:rsidR="00E84E37">
        <w:rPr>
          <w:rFonts w:ascii="Times New Roman" w:hAnsi="Times New Roman" w:cs="Times New Roman"/>
          <w:sz w:val="24"/>
          <w:szCs w:val="24"/>
        </w:rPr>
        <w:t>for</w:t>
      </w:r>
      <w:proofErr w:type="gramEnd"/>
      <w:r w:rsidR="00E84E37">
        <w:rPr>
          <w:rFonts w:ascii="Times New Roman" w:hAnsi="Times New Roman" w:cs="Times New Roman"/>
          <w:sz w:val="24"/>
          <w:szCs w:val="24"/>
        </w:rPr>
        <w:t xml:space="preserve"> </w:t>
      </w:r>
      <m:oMath>
        <m:r>
          <w:rPr>
            <w:rFonts w:ascii="Cambria Math" w:hAnsi="Cambria Math" w:cs="Times New Roman"/>
            <w:sz w:val="24"/>
            <w:szCs w:val="24"/>
          </w:rPr>
          <m:t>i</m:t>
        </m:r>
        <m:r>
          <w:rPr>
            <w:rFonts w:ascii="Cambria Math" w:hAnsi="Cambria Math" w:cs="Times New Roman"/>
            <w:sz w:val="24"/>
            <w:szCs w:val="24"/>
          </w:rPr>
          <m:t>=1…</m:t>
        </m:r>
        <m:r>
          <w:rPr>
            <w:rFonts w:ascii="Cambria Math" w:hAnsi="Cambria Math" w:cs="Times New Roman"/>
            <w:sz w:val="24"/>
            <w:szCs w:val="24"/>
          </w:rPr>
          <m:t>N</m:t>
        </m:r>
      </m:oMath>
    </w:p>
    <w:p w14:paraId="3CB05314" w14:textId="4EA2C9CF" w:rsidR="00D22804" w:rsidRDefault="00D22804" w:rsidP="00D22804">
      <w:pPr>
        <w:pStyle w:val="ListParagraph"/>
        <w:spacing w:after="0" w:line="240" w:lineRule="auto"/>
        <w:ind w:left="1080"/>
        <w:jc w:val="center"/>
        <w:rPr>
          <w:rFonts w:ascii="Times New Roman" w:hAnsi="Times New Roman" w:cs="Times New Roman"/>
          <w:sz w:val="24"/>
          <w:szCs w:val="24"/>
        </w:rPr>
      </w:pP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min,i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h,i</m:t>
                </m:r>
              </m:sub>
            </m:sSub>
            <m:r>
              <w:rPr>
                <w:rFonts w:ascii="Cambria Math" w:hAnsi="Cambria Math" w:cs="Times New Roman"/>
                <w:sz w:val="24"/>
                <w:szCs w:val="24"/>
              </w:rPr>
              <m:t>≤</m:t>
            </m:r>
            <m:r>
              <w:rPr>
                <w:rFonts w:ascii="Cambria Math" w:hAnsi="Cambria Math" w:cs="Times New Roman"/>
                <w:sz w:val="24"/>
                <w:szCs w:val="24"/>
              </w:rPr>
              <m:t>t</m:t>
            </m:r>
          </m:e>
          <m:sub>
            <m:r>
              <w:rPr>
                <w:rFonts w:ascii="Cambria Math" w:hAnsi="Cambria Math" w:cs="Times New Roman"/>
                <w:sz w:val="24"/>
                <w:szCs w:val="24"/>
              </w:rPr>
              <m:t>d,</m:t>
            </m:r>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max,i</m:t>
            </m:r>
          </m:sub>
        </m:sSub>
      </m:oMath>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w:t>
      </w:r>
      <m:oMath>
        <m:r>
          <w:rPr>
            <w:rFonts w:ascii="Cambria Math" w:hAnsi="Cambria Math" w:cs="Times New Roman"/>
            <w:sz w:val="24"/>
            <w:szCs w:val="24"/>
          </w:rPr>
          <m:t>i=1…N</m:t>
        </m:r>
      </m:oMath>
    </w:p>
    <w:p w14:paraId="5ADE5B1A" w14:textId="0D1A525D" w:rsidR="00642BFD" w:rsidRPr="00617F4A" w:rsidRDefault="0039416F" w:rsidP="00642BFD">
      <w:pPr>
        <w:pStyle w:val="ListParagraph"/>
        <w:spacing w:after="0" w:line="240" w:lineRule="auto"/>
        <w:ind w:left="1080"/>
        <w:jc w:val="center"/>
        <w:rPr>
          <w:rFonts w:ascii="Times New Roman" w:hAnsi="Times New Roman" w:cs="Times New Roman"/>
          <w:sz w:val="24"/>
          <w:szCs w:val="24"/>
        </w:rPr>
      </w:pPr>
      <m:oMath>
        <m:f>
          <m:fPr>
            <m:type m:val="lin"/>
            <m:ctrlPr>
              <w:rPr>
                <w:rFonts w:ascii="Cambria Math" w:hAnsi="Cambria Math" w:cs="Times New Roman"/>
                <w:i/>
                <w:sz w:val="24"/>
                <w:szCs w:val="24"/>
              </w:rPr>
            </m:ctrlPr>
          </m:fPr>
          <m:num>
            <m:d>
              <m:dPr>
                <m:ctrlPr>
                  <w:rPr>
                    <w:rFonts w:ascii="Cambria Math" w:hAnsi="Cambria Math" w:cs="Times New Roman"/>
                    <w:i/>
                    <w:sz w:val="24"/>
                    <w:szCs w:val="24"/>
                  </w:rPr>
                </m:ctrlPr>
              </m:dPr>
              <m:e>
                <m:rad>
                  <m:radPr>
                    <m:degHide m:val="1"/>
                    <m:ctrlPr>
                      <w:rPr>
                        <w:rFonts w:ascii="Cambria Math" w:hAnsi="Cambria Math" w:cs="Times New Roman"/>
                        <w:i/>
                        <w:sz w:val="24"/>
                        <w:szCs w:val="24"/>
                      </w:rPr>
                    </m:ctrlPr>
                  </m:radPr>
                  <m:deg/>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e>
                </m:rad>
              </m:e>
            </m:d>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h</m:t>
            </m:r>
            <m:r>
              <w:rPr>
                <w:rFonts w:ascii="Cambria Math" w:hAnsi="Cambria Math" w:cs="Times New Roman"/>
                <w:sz w:val="24"/>
                <w:szCs w:val="24"/>
              </w:rPr>
              <m:t>,i</m:t>
            </m:r>
            <m:r>
              <w:rPr>
                <w:rFonts w:ascii="Cambria Math" w:hAnsi="Cambria Math" w:cs="Times New Roman"/>
                <w:sz w:val="24"/>
                <w:szCs w:val="24"/>
              </w:rPr>
              <m:t>+1</m:t>
            </m:r>
          </m:sub>
        </m:sSub>
      </m:oMath>
      <w:r w:rsidRPr="0039416F">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w:t>
      </w:r>
      <m:oMath>
        <m:r>
          <w:rPr>
            <w:rFonts w:ascii="Cambria Math" w:hAnsi="Cambria Math" w:cs="Times New Roman"/>
            <w:sz w:val="24"/>
            <w:szCs w:val="24"/>
          </w:rPr>
          <m:t>i=1…N</m:t>
        </m:r>
        <m:r>
          <w:rPr>
            <w:rFonts w:ascii="Cambria Math" w:hAnsi="Cambria Math" w:cs="Times New Roman"/>
            <w:sz w:val="24"/>
            <w:szCs w:val="24"/>
          </w:rPr>
          <m:t>-1</m:t>
        </m:r>
      </m:oMath>
    </w:p>
    <w:p w14:paraId="3CE76D92" w14:textId="77777777" w:rsidR="00E84E37" w:rsidRDefault="00E84E37" w:rsidP="00F70C58">
      <w:pPr>
        <w:pStyle w:val="ListParagraph"/>
        <w:spacing w:after="0" w:line="240" w:lineRule="auto"/>
        <w:ind w:left="1080"/>
        <w:jc w:val="both"/>
        <w:rPr>
          <w:rFonts w:ascii="Times New Roman" w:hAnsi="Times New Roman" w:cs="Times New Roman"/>
          <w:sz w:val="24"/>
          <w:szCs w:val="24"/>
        </w:rPr>
      </w:pPr>
    </w:p>
    <w:p w14:paraId="1FFA2060" w14:textId="7312C0A7" w:rsidR="00E84E37" w:rsidRDefault="00847D1C" w:rsidP="00F70C58">
      <w:pPr>
        <w:pStyle w:val="ListParagraph"/>
        <w:spacing w:after="0" w:line="240" w:lineRule="auto"/>
        <w:ind w:left="1080"/>
        <w:jc w:val="both"/>
        <w:rPr>
          <w:rFonts w:ascii="Times New Roman" w:hAnsi="Times New Roman" w:cs="Times New Roman"/>
          <w:sz w:val="24"/>
          <w:szCs w:val="24"/>
        </w:rPr>
      </w:pPr>
      <w:proofErr w:type="gramStart"/>
      <w:r>
        <w:rPr>
          <w:rFonts w:ascii="Times New Roman" w:hAnsi="Times New Roman" w:cs="Times New Roman"/>
          <w:sz w:val="24"/>
          <w:szCs w:val="24"/>
        </w:rPr>
        <w:t xml:space="preserve">where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oMath>
      <w:r w:rsidR="0002467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r>
              <w:rPr>
                <w:rFonts w:ascii="Cambria Math" w:hAnsi="Cambria Math" w:cs="Times New Roman"/>
                <w:sz w:val="24"/>
                <w:szCs w:val="24"/>
              </w:rPr>
              <m:t>ax</m:t>
            </m:r>
          </m:sub>
        </m:sSub>
      </m:oMath>
      <w:r w:rsidR="0002467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min</m:t>
            </m:r>
          </m:sub>
        </m:sSub>
      </m:oMath>
      <w:r w:rsidR="0002467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m</m:t>
            </m:r>
            <m:r>
              <w:rPr>
                <w:rFonts w:ascii="Cambria Math" w:hAnsi="Cambria Math" w:cs="Times New Roman"/>
                <w:sz w:val="24"/>
                <w:szCs w:val="24"/>
              </w:rPr>
              <m:t>ax</m:t>
            </m:r>
          </m:sub>
        </m:sSub>
      </m:oMath>
      <w:r w:rsidR="0002467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min</m:t>
            </m:r>
          </m:sub>
        </m:sSub>
      </m:oMath>
      <w:r w:rsidR="00024671">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r>
              <w:rPr>
                <w:rFonts w:ascii="Cambria Math" w:hAnsi="Cambria Math" w:cs="Times New Roman"/>
                <w:sz w:val="24"/>
                <w:szCs w:val="24"/>
              </w:rPr>
              <m:t>ax</m:t>
            </m:r>
          </m:sub>
        </m:sSub>
      </m:oMath>
      <w:r w:rsidR="00024671">
        <w:rPr>
          <w:rFonts w:ascii="Times New Roman" w:hAnsi="Times New Roman" w:cs="Times New Roman"/>
          <w:sz w:val="24"/>
          <w:szCs w:val="24"/>
        </w:rPr>
        <w:t xml:space="preserve"> are the grid cell limits for each of the AUV surface locations and time intervals.</w:t>
      </w:r>
      <w:r w:rsidR="001D13F3">
        <w:rPr>
          <w:rFonts w:ascii="Times New Roman" w:hAnsi="Times New Roman" w:cs="Times New Roman"/>
          <w:sz w:val="24"/>
          <w:szCs w:val="24"/>
        </w:rPr>
        <w:t xml:space="preserve">  The first three constraints are self-explanatory, but the last constraint is less obvious.  The last constraint makes sure that if the ferry were flying </w:t>
      </w:r>
      <w:proofErr w:type="gramStart"/>
      <w:r w:rsidR="001D13F3">
        <w:rPr>
          <w:rFonts w:ascii="Times New Roman" w:hAnsi="Times New Roman" w:cs="Times New Roman"/>
          <w:sz w:val="24"/>
          <w:szCs w:val="24"/>
        </w:rPr>
        <w:t xml:space="preserve">at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m:t>
            </m:r>
          </m:sub>
        </m:sSub>
      </m:oMath>
      <w:r w:rsidR="001D13F3">
        <w:rPr>
          <w:rFonts w:ascii="Times New Roman" w:hAnsi="Times New Roman" w:cs="Times New Roman"/>
          <w:sz w:val="24"/>
          <w:szCs w:val="24"/>
        </w:rPr>
        <w:t xml:space="preserve">, it would have enough time to travel between the surface locations </w:t>
      </w:r>
      <m:oMath>
        <m:r>
          <w:rPr>
            <w:rFonts w:ascii="Cambria Math" w:hAnsi="Cambria Math" w:cs="Times New Roman"/>
            <w:sz w:val="24"/>
            <w:szCs w:val="24"/>
          </w:rPr>
          <m:t>i</m:t>
        </m:r>
      </m:oMath>
      <w:r w:rsidR="001D13F3">
        <w:rPr>
          <w:rFonts w:ascii="Times New Roman" w:hAnsi="Times New Roman" w:cs="Times New Roman"/>
          <w:sz w:val="24"/>
          <w:szCs w:val="24"/>
        </w:rPr>
        <w:t xml:space="preserve"> and </w:t>
      </w:r>
      <m:oMath>
        <m:r>
          <w:rPr>
            <w:rFonts w:ascii="Cambria Math" w:hAnsi="Cambria Math" w:cs="Times New Roman"/>
            <w:sz w:val="24"/>
            <w:szCs w:val="24"/>
          </w:rPr>
          <m:t>i+1</m:t>
        </m:r>
      </m:oMath>
      <w:r w:rsidR="001D13F3">
        <w:rPr>
          <w:rFonts w:ascii="Times New Roman" w:hAnsi="Times New Roman" w:cs="Times New Roman"/>
          <w:sz w:val="24"/>
          <w:szCs w:val="24"/>
        </w:rPr>
        <w:t xml:space="preserve"> and stay at surface location </w:t>
      </w:r>
      <m:oMath>
        <m:r>
          <w:rPr>
            <w:rFonts w:ascii="Cambria Math" w:hAnsi="Cambria Math" w:cs="Times New Roman"/>
            <w:sz w:val="24"/>
            <w:szCs w:val="24"/>
          </w:rPr>
          <m:t>i</m:t>
        </m:r>
        <m:r>
          <w:rPr>
            <w:rFonts w:ascii="Cambria Math" w:hAnsi="Cambria Math" w:cs="Times New Roman"/>
            <w:sz w:val="24"/>
            <w:szCs w:val="24"/>
          </w:rPr>
          <m:t>+1</m:t>
        </m:r>
      </m:oMath>
      <w:r w:rsidR="001D13F3">
        <w:rPr>
          <w:rFonts w:ascii="Times New Roman" w:hAnsi="Times New Roman" w:cs="Times New Roman"/>
          <w:sz w:val="24"/>
          <w:szCs w:val="24"/>
        </w:rPr>
        <w:t xml:space="preserve"> for the harvest time.  Satisfying this constraint allows the aircraft enough time to travel between all of the surface locations and also provides some insight into why a problem may be infeasible because of tight timing windows.</w:t>
      </w:r>
    </w:p>
    <w:p w14:paraId="1B8BF785" w14:textId="77777777" w:rsidR="00E84E37" w:rsidRDefault="00E84E37" w:rsidP="00F70C58">
      <w:pPr>
        <w:pStyle w:val="ListParagraph"/>
        <w:spacing w:after="0" w:line="240" w:lineRule="auto"/>
        <w:ind w:left="1080"/>
        <w:jc w:val="both"/>
        <w:rPr>
          <w:rFonts w:ascii="Times New Roman" w:hAnsi="Times New Roman" w:cs="Times New Roman"/>
          <w:sz w:val="24"/>
          <w:szCs w:val="24"/>
        </w:rPr>
      </w:pPr>
    </w:p>
    <w:p w14:paraId="0B26F99F" w14:textId="68A5DE94" w:rsidR="00F70C58" w:rsidRDefault="000E05D3" w:rsidP="000E05D3">
      <w:pPr>
        <w:pStyle w:val="ListParagraph"/>
        <w:spacing w:after="0" w:line="240" w:lineRule="auto"/>
        <w:ind w:left="108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47787A0" wp14:editId="1AF662BA">
            <wp:extent cx="3122286" cy="3017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2286" cy="3017520"/>
                    </a:xfrm>
                    <a:prstGeom prst="rect">
                      <a:avLst/>
                    </a:prstGeom>
                    <a:noFill/>
                  </pic:spPr>
                </pic:pic>
              </a:graphicData>
            </a:graphic>
          </wp:inline>
        </w:drawing>
      </w:r>
    </w:p>
    <w:p w14:paraId="15DE655E" w14:textId="03A893BE" w:rsidR="00F70C58" w:rsidRDefault="000E05D3" w:rsidP="000E05D3">
      <w:pPr>
        <w:pStyle w:val="ListParagraph"/>
        <w:spacing w:after="0" w:line="240" w:lineRule="auto"/>
        <w:ind w:left="1080"/>
        <w:jc w:val="center"/>
        <w:rPr>
          <w:rFonts w:ascii="Times New Roman" w:hAnsi="Times New Roman" w:cs="Times New Roman"/>
          <w:sz w:val="24"/>
          <w:szCs w:val="24"/>
        </w:rPr>
      </w:pPr>
      <w:r w:rsidRPr="00D048D4">
        <w:rPr>
          <w:rFonts w:ascii="Times New Roman" w:hAnsi="Times New Roman" w:cs="Times New Roman"/>
          <w:b/>
          <w:sz w:val="24"/>
          <w:szCs w:val="24"/>
        </w:rPr>
        <w:t xml:space="preserve">Figure </w:t>
      </w:r>
      <w:r w:rsidR="00C57390">
        <w:rPr>
          <w:rFonts w:ascii="Times New Roman" w:hAnsi="Times New Roman" w:cs="Times New Roman"/>
          <w:b/>
          <w:sz w:val="24"/>
          <w:szCs w:val="24"/>
        </w:rPr>
        <w:t>3</w:t>
      </w:r>
      <w:r w:rsidRPr="00D048D4">
        <w:rPr>
          <w:rFonts w:ascii="Times New Roman" w:hAnsi="Times New Roman" w:cs="Times New Roman"/>
          <w:b/>
          <w:sz w:val="24"/>
          <w:szCs w:val="24"/>
        </w:rPr>
        <w:t xml:space="preserve">. </w:t>
      </w:r>
      <w:r>
        <w:rPr>
          <w:rFonts w:ascii="Times New Roman" w:hAnsi="Times New Roman" w:cs="Times New Roman"/>
          <w:b/>
          <w:sz w:val="24"/>
          <w:szCs w:val="24"/>
        </w:rPr>
        <w:t xml:space="preserve">AUV Rendezvous </w:t>
      </w:r>
      <w:r>
        <w:rPr>
          <w:rFonts w:ascii="Times New Roman" w:hAnsi="Times New Roman" w:cs="Times New Roman"/>
          <w:b/>
          <w:sz w:val="24"/>
          <w:szCs w:val="24"/>
        </w:rPr>
        <w:t>locations and refined</w:t>
      </w:r>
      <w:r>
        <w:rPr>
          <w:rFonts w:ascii="Times New Roman" w:hAnsi="Times New Roman" w:cs="Times New Roman"/>
          <w:b/>
          <w:sz w:val="24"/>
          <w:szCs w:val="24"/>
        </w:rPr>
        <w:t xml:space="preserve"> intervals</w:t>
      </w:r>
    </w:p>
    <w:p w14:paraId="0FE376A8" w14:textId="77777777" w:rsidR="00F70C58" w:rsidRDefault="00F70C58" w:rsidP="00F70C58">
      <w:pPr>
        <w:pStyle w:val="ListParagraph"/>
        <w:spacing w:after="0" w:line="240" w:lineRule="auto"/>
        <w:ind w:left="1080"/>
        <w:jc w:val="both"/>
        <w:rPr>
          <w:rFonts w:ascii="Times New Roman" w:hAnsi="Times New Roman" w:cs="Times New Roman"/>
          <w:sz w:val="24"/>
          <w:szCs w:val="24"/>
        </w:rPr>
      </w:pPr>
    </w:p>
    <w:p w14:paraId="7E86E7C6" w14:textId="03772B42" w:rsidR="00E84E37" w:rsidRDefault="00642BFD" w:rsidP="00F70C58">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T</w:t>
      </w:r>
      <w:r w:rsidR="00E84E37">
        <w:rPr>
          <w:rFonts w:ascii="Times New Roman" w:hAnsi="Times New Roman" w:cs="Times New Roman"/>
          <w:sz w:val="24"/>
          <w:szCs w:val="24"/>
        </w:rPr>
        <w:t>he optimization assumes an order for the AUV rendezvous, but an outer loop can be made to determine which visit order minimizes the total distance between surface locations.  Since the problem is convex, the minimizing solution always generates surface locations on the edge of the grids.</w:t>
      </w:r>
    </w:p>
    <w:p w14:paraId="1CCD01D4" w14:textId="77777777" w:rsidR="00E84E37" w:rsidRDefault="00E84E37" w:rsidP="00F70C58">
      <w:pPr>
        <w:pStyle w:val="ListParagraph"/>
        <w:spacing w:after="0" w:line="240" w:lineRule="auto"/>
        <w:ind w:left="1080"/>
        <w:jc w:val="both"/>
        <w:rPr>
          <w:rFonts w:ascii="Times New Roman" w:hAnsi="Times New Roman" w:cs="Times New Roman"/>
          <w:sz w:val="24"/>
          <w:szCs w:val="24"/>
        </w:rPr>
      </w:pPr>
    </w:p>
    <w:p w14:paraId="4C08FA94" w14:textId="53633B82" w:rsidR="00E84E37" w:rsidRDefault="00E84E37" w:rsidP="00F70C58">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In the case where the problem is infeasible, a measure of the infeasibility is generated.  This measure is the amount of time that each time interval needs to be extended in order for the problem to become feasible.  </w:t>
      </w:r>
      <w:r w:rsidR="00642BFD">
        <w:rPr>
          <w:rFonts w:ascii="Times New Roman" w:hAnsi="Times New Roman" w:cs="Times New Roman"/>
          <w:sz w:val="24"/>
          <w:szCs w:val="24"/>
        </w:rPr>
        <w:t>The infeasibility time vector is given as the output if the problem is infeasible in order to generate a more flexible fleet plan.</w:t>
      </w:r>
    </w:p>
    <w:p w14:paraId="1876A18D" w14:textId="77777777" w:rsidR="00E84E37" w:rsidRPr="00F70C58" w:rsidRDefault="00E84E37" w:rsidP="00F70C58">
      <w:pPr>
        <w:pStyle w:val="ListParagraph"/>
        <w:spacing w:after="0" w:line="240" w:lineRule="auto"/>
        <w:ind w:left="1080"/>
        <w:jc w:val="both"/>
        <w:rPr>
          <w:rFonts w:ascii="Times New Roman" w:hAnsi="Times New Roman" w:cs="Times New Roman"/>
          <w:sz w:val="24"/>
          <w:szCs w:val="24"/>
        </w:rPr>
      </w:pPr>
    </w:p>
    <w:p w14:paraId="182BD80B" w14:textId="6BCA5ADF" w:rsidR="00F0051B" w:rsidRPr="00617F4A" w:rsidRDefault="00F0051B" w:rsidP="008616F2">
      <w:pPr>
        <w:pStyle w:val="ListParagraph"/>
        <w:numPr>
          <w:ilvl w:val="0"/>
          <w:numId w:val="11"/>
        </w:numPr>
        <w:spacing w:after="0" w:line="240" w:lineRule="auto"/>
        <w:ind w:left="1080"/>
        <w:jc w:val="both"/>
        <w:rPr>
          <w:rFonts w:ascii="Times New Roman" w:hAnsi="Times New Roman" w:cs="Times New Roman"/>
          <w:b/>
          <w:sz w:val="24"/>
          <w:szCs w:val="24"/>
        </w:rPr>
      </w:pPr>
      <w:r w:rsidRPr="00617F4A">
        <w:rPr>
          <w:rFonts w:ascii="Times New Roman" w:hAnsi="Times New Roman" w:cs="Times New Roman"/>
          <w:b/>
          <w:sz w:val="24"/>
          <w:szCs w:val="24"/>
        </w:rPr>
        <w:t>Ferry Path Optimization</w:t>
      </w:r>
    </w:p>
    <w:p w14:paraId="5E10C207" w14:textId="0230B8C2" w:rsidR="00617F4A" w:rsidRDefault="00003AE2" w:rsidP="008616F2">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The ferry path optimization algorithm seeks to find a feasible and fast path for an air vehicle to collect all the available information from the AUVs.  The simplest possible path would be to use the AUV surface locations as waypoints for the air vehicle path.  </w:t>
      </w:r>
      <w:r w:rsidR="00617F4A">
        <w:rPr>
          <w:rFonts w:ascii="Times New Roman" w:hAnsi="Times New Roman" w:cs="Times New Roman"/>
          <w:sz w:val="24"/>
          <w:szCs w:val="24"/>
        </w:rPr>
        <w:t>We</w:t>
      </w:r>
      <w:r>
        <w:rPr>
          <w:rFonts w:ascii="Times New Roman" w:hAnsi="Times New Roman" w:cs="Times New Roman"/>
          <w:sz w:val="24"/>
          <w:szCs w:val="24"/>
        </w:rPr>
        <w:t xml:space="preserve"> generate a shorter path</w:t>
      </w:r>
      <w:r w:rsidR="00617F4A">
        <w:rPr>
          <w:rFonts w:ascii="Times New Roman" w:hAnsi="Times New Roman" w:cs="Times New Roman"/>
          <w:sz w:val="24"/>
          <w:szCs w:val="24"/>
        </w:rPr>
        <w:t xml:space="preserve"> and formulate</w:t>
      </w:r>
      <w:r>
        <w:rPr>
          <w:rFonts w:ascii="Times New Roman" w:hAnsi="Times New Roman" w:cs="Times New Roman"/>
          <w:sz w:val="24"/>
          <w:szCs w:val="24"/>
        </w:rPr>
        <w:t xml:space="preserve"> a convex optimization problem</w:t>
      </w:r>
      <w:r w:rsidR="00E156A6">
        <w:rPr>
          <w:rFonts w:ascii="Times New Roman" w:hAnsi="Times New Roman" w:cs="Times New Roman"/>
          <w:sz w:val="24"/>
          <w:szCs w:val="24"/>
        </w:rPr>
        <w:t xml:space="preserve"> to determine a path</w:t>
      </w:r>
      <w:r w:rsidR="004E4AAD">
        <w:rPr>
          <w:rFonts w:ascii="Times New Roman" w:hAnsi="Times New Roman" w:cs="Times New Roman"/>
          <w:sz w:val="24"/>
          <w:szCs w:val="24"/>
        </w:rPr>
        <w:t>:</w:t>
      </w:r>
    </w:p>
    <w:p w14:paraId="4E580223" w14:textId="77777777" w:rsidR="001A1B43" w:rsidRDefault="001A1B43" w:rsidP="008616F2">
      <w:pPr>
        <w:pStyle w:val="ListParagraph"/>
        <w:spacing w:after="0" w:line="240" w:lineRule="auto"/>
        <w:ind w:left="1080"/>
        <w:jc w:val="both"/>
        <w:rPr>
          <w:rFonts w:ascii="Times New Roman" w:hAnsi="Times New Roman" w:cs="Times New Roman"/>
          <w:sz w:val="24"/>
          <w:szCs w:val="24"/>
        </w:rPr>
      </w:pPr>
    </w:p>
    <w:p w14:paraId="7344E1CD" w14:textId="688F2CF7" w:rsidR="00617F4A" w:rsidRPr="00E156A6" w:rsidRDefault="006625A6" w:rsidP="008616F2">
      <w:pPr>
        <w:pStyle w:val="ListParagraph"/>
        <w:spacing w:after="0" w:line="240" w:lineRule="auto"/>
        <w:ind w:left="1080"/>
        <w:jc w:val="both"/>
        <w:rPr>
          <w:rFonts w:ascii="Times New Roman" w:hAnsi="Times New Roman" w:cs="Times New Roman"/>
          <w:sz w:val="24"/>
          <w:szCs w:val="24"/>
        </w:rPr>
      </w:pPr>
      <m:oMathPara>
        <m:oMathParaPr>
          <m:jc m:val="center"/>
        </m:oMathParaP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x, y</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N-1</m:t>
                  </m:r>
                </m:sup>
                <m:e>
                  <m:rad>
                    <m:radPr>
                      <m:degHide m:val="1"/>
                      <m:ctrlPr>
                        <w:rPr>
                          <w:rFonts w:ascii="Cambria Math" w:hAnsi="Cambria Math" w:cs="Times New Roman"/>
                          <w:i/>
                          <w:sz w:val="24"/>
                          <w:szCs w:val="24"/>
                        </w:rPr>
                      </m:ctrlPr>
                    </m:radPr>
                    <m:deg/>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e>
                  </m:rad>
                </m:e>
              </m:nary>
            </m:e>
          </m:func>
        </m:oMath>
      </m:oMathPara>
    </w:p>
    <w:p w14:paraId="50E7BB51" w14:textId="57868D9A" w:rsidR="00E156A6" w:rsidRPr="00E156A6" w:rsidRDefault="00E156A6" w:rsidP="008616F2">
      <w:pPr>
        <w:pStyle w:val="ListParagraph"/>
        <w:spacing w:after="0" w:line="240" w:lineRule="auto"/>
        <w:ind w:left="1080"/>
        <w:jc w:val="both"/>
        <w:rPr>
          <w:rFonts w:ascii="Times New Roman" w:hAnsi="Times New Roman" w:cs="Times New Roman"/>
          <w:sz w:val="24"/>
          <w:szCs w:val="24"/>
        </w:rPr>
      </w:pPr>
      <w:proofErr w:type="gramStart"/>
      <w:r>
        <w:rPr>
          <w:rFonts w:ascii="Times New Roman" w:hAnsi="Times New Roman" w:cs="Times New Roman"/>
          <w:sz w:val="24"/>
          <w:szCs w:val="24"/>
        </w:rPr>
        <w:t>subject</w:t>
      </w:r>
      <w:proofErr w:type="gramEnd"/>
      <w:r>
        <w:rPr>
          <w:rFonts w:ascii="Times New Roman" w:hAnsi="Times New Roman" w:cs="Times New Roman"/>
          <w:sz w:val="24"/>
          <w:szCs w:val="24"/>
        </w:rPr>
        <w:t xml:space="preserve"> to:</w:t>
      </w:r>
    </w:p>
    <w:p w14:paraId="57BCF13F" w14:textId="35B755EC" w:rsidR="00E156A6" w:rsidRDefault="006625A6" w:rsidP="008616F2">
      <w:pPr>
        <w:pStyle w:val="ListParagraph"/>
        <w:spacing w:after="0" w:line="240" w:lineRule="auto"/>
        <w:ind w:left="1080"/>
        <w:jc w:val="right"/>
        <w:rPr>
          <w:rFonts w:ascii="Times New Roman" w:hAnsi="Times New Roman" w:cs="Times New Roman"/>
          <w:sz w:val="24"/>
          <w:szCs w:val="24"/>
        </w:rPr>
      </w:pPr>
      <m:oMath>
        <m:rad>
          <m:radPr>
            <m:degHide m:val="1"/>
            <m:ctrlPr>
              <w:rPr>
                <w:rFonts w:ascii="Cambria Math" w:hAnsi="Cambria Math" w:cs="Times New Roman"/>
                <w:i/>
                <w:sz w:val="24"/>
                <w:szCs w:val="24"/>
              </w:rPr>
            </m:ctrlPr>
          </m:radPr>
          <m:deg/>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2j-1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sub,j</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2j-1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sub,j</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e>
        </m:ra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oMath>
      <w:r w:rsidR="00E156A6">
        <w:rPr>
          <w:rFonts w:ascii="Times New Roman" w:hAnsi="Times New Roman" w:cs="Times New Roman"/>
          <w:sz w:val="24"/>
          <w:szCs w:val="24"/>
        </w:rPr>
        <w:t xml:space="preserve"> </w:t>
      </w:r>
      <w:proofErr w:type="gramStart"/>
      <w:r w:rsidR="00E156A6">
        <w:rPr>
          <w:rFonts w:ascii="Times New Roman" w:hAnsi="Times New Roman" w:cs="Times New Roman"/>
          <w:sz w:val="24"/>
          <w:szCs w:val="24"/>
        </w:rPr>
        <w:t>for</w:t>
      </w:r>
      <w:proofErr w:type="gramEnd"/>
      <w:r w:rsidR="00E156A6">
        <w:rPr>
          <w:rFonts w:ascii="Times New Roman" w:hAnsi="Times New Roman" w:cs="Times New Roman"/>
          <w:sz w:val="24"/>
          <w:szCs w:val="24"/>
        </w:rPr>
        <w:t xml:space="preserve"> </w:t>
      </w:r>
      <m:oMath>
        <m:r>
          <w:rPr>
            <w:rFonts w:ascii="Cambria Math" w:hAnsi="Cambria Math" w:cs="Times New Roman"/>
            <w:sz w:val="24"/>
            <w:szCs w:val="24"/>
          </w:rPr>
          <m:t>j=1…M</m:t>
        </m:r>
      </m:oMath>
    </w:p>
    <w:p w14:paraId="6A546D45" w14:textId="3707DDDA" w:rsidR="00E156A6" w:rsidRPr="00617F4A" w:rsidRDefault="006625A6" w:rsidP="008616F2">
      <w:pPr>
        <w:pStyle w:val="ListParagraph"/>
        <w:spacing w:after="0" w:line="240" w:lineRule="auto"/>
        <w:ind w:left="1080"/>
        <w:jc w:val="right"/>
        <w:rPr>
          <w:rFonts w:ascii="Times New Roman" w:hAnsi="Times New Roman" w:cs="Times New Roman"/>
          <w:sz w:val="24"/>
          <w:szCs w:val="24"/>
        </w:rPr>
      </w:pPr>
      <m:oMath>
        <m:rad>
          <m:radPr>
            <m:degHide m:val="1"/>
            <m:ctrlPr>
              <w:rPr>
                <w:rFonts w:ascii="Cambria Math" w:hAnsi="Cambria Math" w:cs="Times New Roman"/>
                <w:i/>
                <w:sz w:val="24"/>
                <w:szCs w:val="24"/>
              </w:rPr>
            </m:ctrlPr>
          </m:radPr>
          <m:deg/>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sub,j</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sub,j</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e>
        </m:ra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oMath>
      <w:r w:rsidR="00E156A6">
        <w:rPr>
          <w:rFonts w:ascii="Times New Roman" w:hAnsi="Times New Roman" w:cs="Times New Roman"/>
          <w:sz w:val="24"/>
          <w:szCs w:val="24"/>
        </w:rPr>
        <w:t xml:space="preserve"> </w:t>
      </w:r>
      <w:proofErr w:type="gramStart"/>
      <w:r w:rsidR="00E156A6">
        <w:rPr>
          <w:rFonts w:ascii="Times New Roman" w:hAnsi="Times New Roman" w:cs="Times New Roman"/>
          <w:sz w:val="24"/>
          <w:szCs w:val="24"/>
        </w:rPr>
        <w:t>for</w:t>
      </w:r>
      <w:proofErr w:type="gramEnd"/>
      <w:r w:rsidR="00E156A6">
        <w:rPr>
          <w:rFonts w:ascii="Times New Roman" w:hAnsi="Times New Roman" w:cs="Times New Roman"/>
          <w:sz w:val="24"/>
          <w:szCs w:val="24"/>
        </w:rPr>
        <w:t xml:space="preserve"> </w:t>
      </w:r>
      <m:oMath>
        <m:r>
          <w:rPr>
            <w:rFonts w:ascii="Cambria Math" w:hAnsi="Cambria Math" w:cs="Times New Roman"/>
            <w:sz w:val="24"/>
            <w:szCs w:val="24"/>
          </w:rPr>
          <m:t>j=1…M</m:t>
        </m:r>
      </m:oMath>
    </w:p>
    <w:p w14:paraId="0A0A75DB" w14:textId="77777777" w:rsidR="001A1B43" w:rsidRDefault="001A1B43" w:rsidP="008616F2">
      <w:pPr>
        <w:pStyle w:val="ListParagraph"/>
        <w:spacing w:after="0" w:line="240" w:lineRule="auto"/>
        <w:ind w:left="1080"/>
        <w:jc w:val="both"/>
        <w:rPr>
          <w:rFonts w:ascii="Times New Roman" w:hAnsi="Times New Roman" w:cs="Times New Roman"/>
          <w:sz w:val="24"/>
          <w:szCs w:val="24"/>
        </w:rPr>
      </w:pPr>
    </w:p>
    <w:p w14:paraId="6575914F" w14:textId="7019224E" w:rsidR="00E156A6" w:rsidRDefault="00E156A6" w:rsidP="008616F2">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sub,j</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sub,j</m:t>
            </m:r>
          </m:sub>
        </m:sSub>
      </m:oMath>
      <w:r>
        <w:rPr>
          <w:rFonts w:ascii="Times New Roman" w:hAnsi="Times New Roman" w:cs="Times New Roman"/>
          <w:sz w:val="24"/>
          <w:szCs w:val="24"/>
        </w:rPr>
        <w:t xml:space="preserve"> are the AUV surface locations from the previous optimization, </w:t>
      </w:r>
      <m:oMath>
        <m:r>
          <w:rPr>
            <w:rFonts w:ascii="Cambria Math" w:hAnsi="Cambria Math" w:cs="Times New Roman"/>
            <w:sz w:val="24"/>
            <w:szCs w:val="24"/>
          </w:rPr>
          <m:t>M</m:t>
        </m:r>
      </m:oMath>
      <w:r>
        <w:rPr>
          <w:rFonts w:ascii="Times New Roman" w:hAnsi="Times New Roman" w:cs="Times New Roman"/>
          <w:sz w:val="24"/>
          <w:szCs w:val="24"/>
        </w:rPr>
        <w:t xml:space="preserve"> is the number of AUV surface intervals, and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oMath>
      <w:r>
        <w:rPr>
          <w:rFonts w:ascii="Times New Roman" w:hAnsi="Times New Roman" w:cs="Times New Roman"/>
          <w:sz w:val="24"/>
          <w:szCs w:val="24"/>
        </w:rPr>
        <w:t xml:space="preserve">is the communication radius needed for the ferry to receive all of the data from the </w:t>
      </w:r>
      <m:oMath>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th</m:t>
            </m:r>
          </m:sup>
        </m:sSup>
      </m:oMath>
      <w:r>
        <w:rPr>
          <w:rFonts w:ascii="Times New Roman" w:hAnsi="Times New Roman" w:cs="Times New Roman"/>
          <w:sz w:val="24"/>
          <w:szCs w:val="24"/>
        </w:rPr>
        <w:t xml:space="preserve"> AUV.</w:t>
      </w:r>
      <w:r w:rsidR="001A1B4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oMath>
      <w:r w:rsidR="001A1B43">
        <w:rPr>
          <w:rFonts w:ascii="Times New Roman" w:hAnsi="Times New Roman" w:cs="Times New Roman"/>
          <w:sz w:val="24"/>
          <w:szCs w:val="24"/>
        </w:rPr>
        <w:t xml:space="preserve"> </w:t>
      </w:r>
      <w:proofErr w:type="gramStart"/>
      <w:r w:rsidR="001A1B43">
        <w:rPr>
          <w:rFonts w:ascii="Times New Roman" w:hAnsi="Times New Roman" w:cs="Times New Roman"/>
          <w:sz w:val="24"/>
          <w:szCs w:val="24"/>
        </w:rPr>
        <w:t>is</w:t>
      </w:r>
      <w:proofErr w:type="gramEnd"/>
      <w:r w:rsidR="001A1B43">
        <w:rPr>
          <w:rFonts w:ascii="Times New Roman" w:hAnsi="Times New Roman" w:cs="Times New Roman"/>
          <w:sz w:val="24"/>
          <w:szCs w:val="24"/>
        </w:rPr>
        <w:t xml:space="preserve"> determined by solving for distance in the Wi-Fi communication model given a radio power, data package size, and fall-off constant.</w:t>
      </w:r>
      <w:r w:rsidR="002B2130">
        <w:rPr>
          <w:rFonts w:ascii="Times New Roman" w:hAnsi="Times New Roman" w:cs="Times New Roman"/>
          <w:sz w:val="24"/>
          <w:szCs w:val="24"/>
        </w:rPr>
        <w:t xml:space="preserve">  The equation is given below:</w:t>
      </w:r>
    </w:p>
    <w:p w14:paraId="2156DFAB" w14:textId="77777777" w:rsidR="001A1B43" w:rsidRDefault="001A1B43" w:rsidP="008616F2">
      <w:pPr>
        <w:pStyle w:val="ListParagraph"/>
        <w:spacing w:after="0" w:line="240" w:lineRule="auto"/>
        <w:ind w:left="1080"/>
        <w:jc w:val="both"/>
        <w:rPr>
          <w:rFonts w:ascii="Times New Roman" w:hAnsi="Times New Roman" w:cs="Times New Roman"/>
          <w:sz w:val="24"/>
          <w:szCs w:val="24"/>
        </w:rPr>
      </w:pPr>
    </w:p>
    <w:p w14:paraId="1CCF6CA1" w14:textId="447BAECE" w:rsidR="001A1B43" w:rsidRPr="004F4B41" w:rsidRDefault="006625A6" w:rsidP="008616F2">
      <w:pPr>
        <w:pStyle w:val="ListParagraph"/>
        <w:spacing w:after="0" w:line="240" w:lineRule="auto"/>
        <w:ind w:left="108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s,j</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den>
                  </m:f>
                </m:e>
              </m:d>
            </m:e>
            <m:sup>
              <m:f>
                <m:fPr>
                  <m:type m:val="skw"/>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α</m:t>
                  </m:r>
                </m:den>
              </m:f>
            </m:sup>
          </m:sSup>
        </m:oMath>
      </m:oMathPara>
    </w:p>
    <w:p w14:paraId="39AFD461" w14:textId="77777777" w:rsidR="005B5C45" w:rsidRDefault="005B5C45" w:rsidP="008616F2">
      <w:pPr>
        <w:pStyle w:val="ListParagraph"/>
        <w:spacing w:after="0" w:line="240" w:lineRule="auto"/>
        <w:ind w:left="1080"/>
        <w:jc w:val="both"/>
        <w:rPr>
          <w:rFonts w:ascii="Times New Roman" w:hAnsi="Times New Roman" w:cs="Times New Roman"/>
          <w:sz w:val="24"/>
          <w:szCs w:val="24"/>
        </w:rPr>
      </w:pPr>
    </w:p>
    <w:p w14:paraId="0207D2C6" w14:textId="52E7710B" w:rsidR="00E156A6" w:rsidRPr="00B5612A" w:rsidRDefault="004F4B41" w:rsidP="008616F2">
      <w:pPr>
        <w:pStyle w:val="ListParagraph"/>
        <w:spacing w:after="0" w:line="240" w:lineRule="auto"/>
        <w:ind w:left="1080"/>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s,j</m:t>
            </m:r>
          </m:sub>
        </m:sSub>
      </m:oMath>
      <w:r>
        <w:rPr>
          <w:rFonts w:ascii="Times New Roman" w:hAnsi="Times New Roman" w:cs="Times New Roman"/>
          <w:sz w:val="24"/>
          <w:szCs w:val="24"/>
        </w:rPr>
        <w:t xml:space="preserve"> is the surface interval time,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Pr>
          <w:rFonts w:ascii="Times New Roman" w:hAnsi="Times New Roman" w:cs="Times New Roman"/>
          <w:sz w:val="24"/>
          <w:szCs w:val="24"/>
        </w:rPr>
        <w:t xml:space="preserve"> is the transmit power, and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oMath>
      <w:r>
        <w:rPr>
          <w:rFonts w:ascii="Times New Roman" w:hAnsi="Times New Roman" w:cs="Times New Roman"/>
          <w:sz w:val="24"/>
          <w:szCs w:val="24"/>
        </w:rPr>
        <w:t xml:space="preserve"> is the amount of data to be transferred.  </w:t>
      </w:r>
      <w:r w:rsidR="001A1B43">
        <w:rPr>
          <w:rFonts w:ascii="Times New Roman" w:hAnsi="Times New Roman" w:cs="Times New Roman"/>
          <w:sz w:val="24"/>
          <w:szCs w:val="24"/>
        </w:rPr>
        <w:t>If the ferry is constrained to be within this radius of the AUV during its surface interval, it will always receive the entire data package.</w:t>
      </w:r>
      <w:r w:rsidR="00B5612A">
        <w:rPr>
          <w:rFonts w:ascii="Times New Roman" w:hAnsi="Times New Roman" w:cs="Times New Roman"/>
          <w:sz w:val="24"/>
          <w:szCs w:val="24"/>
        </w:rPr>
        <w:t xml:space="preserve">  </w:t>
      </w:r>
      <w:r w:rsidR="001A1B43" w:rsidRPr="00B5612A">
        <w:rPr>
          <w:rFonts w:ascii="Times New Roman" w:hAnsi="Times New Roman" w:cs="Times New Roman"/>
          <w:sz w:val="24"/>
          <w:szCs w:val="24"/>
        </w:rPr>
        <w:t>This approach quickly generates the shortest ferry path within the communication constraints because of</w:t>
      </w:r>
      <w:r w:rsidR="008E5F38">
        <w:rPr>
          <w:rFonts w:ascii="Times New Roman" w:hAnsi="Times New Roman" w:cs="Times New Roman"/>
          <w:sz w:val="24"/>
          <w:szCs w:val="24"/>
        </w:rPr>
        <w:t xml:space="preserve"> the convex problem structure.</w:t>
      </w:r>
    </w:p>
    <w:p w14:paraId="32568E49" w14:textId="2F770CCA" w:rsidR="00003AE2" w:rsidRDefault="00003AE2" w:rsidP="008616F2">
      <w:pPr>
        <w:pStyle w:val="ListParagraph"/>
        <w:spacing w:after="0" w:line="240" w:lineRule="auto"/>
        <w:ind w:left="1080"/>
        <w:jc w:val="both"/>
        <w:rPr>
          <w:rFonts w:ascii="Times New Roman" w:hAnsi="Times New Roman" w:cs="Times New Roman"/>
          <w:sz w:val="24"/>
          <w:szCs w:val="24"/>
        </w:rPr>
      </w:pPr>
    </w:p>
    <w:p w14:paraId="2AACD3D6" w14:textId="112F8F60" w:rsidR="00F0051B" w:rsidRPr="008616F2" w:rsidRDefault="00F0051B" w:rsidP="008616F2">
      <w:pPr>
        <w:pStyle w:val="ListParagraph"/>
        <w:numPr>
          <w:ilvl w:val="0"/>
          <w:numId w:val="11"/>
        </w:numPr>
        <w:spacing w:after="0" w:line="240" w:lineRule="auto"/>
        <w:ind w:left="1080"/>
        <w:jc w:val="both"/>
        <w:rPr>
          <w:rFonts w:ascii="Times New Roman" w:hAnsi="Times New Roman" w:cs="Times New Roman"/>
          <w:b/>
          <w:sz w:val="24"/>
          <w:szCs w:val="24"/>
        </w:rPr>
      </w:pPr>
      <w:r w:rsidRPr="008616F2">
        <w:rPr>
          <w:rFonts w:ascii="Times New Roman" w:hAnsi="Times New Roman" w:cs="Times New Roman"/>
          <w:b/>
          <w:sz w:val="24"/>
          <w:szCs w:val="24"/>
        </w:rPr>
        <w:t>Preliminary Simulations</w:t>
      </w:r>
    </w:p>
    <w:p w14:paraId="1911BFF0" w14:textId="3D6E0500" w:rsidR="00744533" w:rsidRDefault="00C57390" w:rsidP="00744533">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A preliminary run of both algorithms was run using the parameters in </w:t>
      </w:r>
      <w:proofErr w:type="gramStart"/>
      <w:r>
        <w:rPr>
          <w:rFonts w:ascii="Times New Roman" w:hAnsi="Times New Roman" w:cs="Times New Roman"/>
          <w:sz w:val="24"/>
          <w:szCs w:val="24"/>
        </w:rPr>
        <w:t>Table ??.</w:t>
      </w:r>
      <w:proofErr w:type="gramEnd"/>
      <w:r>
        <w:rPr>
          <w:rFonts w:ascii="Times New Roman" w:hAnsi="Times New Roman" w:cs="Times New Roman"/>
          <w:sz w:val="24"/>
          <w:szCs w:val="24"/>
        </w:rPr>
        <w:t xml:space="preserve">  The data package sizes for each AUV are not given and instead package sizes and transmit powers were determined to give a transmission radius of reasonable size around each surfacing AUV.  Results are plotted in Figures 4 to 6.</w:t>
      </w:r>
    </w:p>
    <w:p w14:paraId="5FB7192A" w14:textId="77777777" w:rsidR="00C57390" w:rsidRDefault="00C57390" w:rsidP="00744533">
      <w:pPr>
        <w:pStyle w:val="ListParagraph"/>
        <w:spacing w:after="0" w:line="240" w:lineRule="auto"/>
        <w:ind w:left="1080"/>
        <w:jc w:val="both"/>
        <w:rPr>
          <w:rFonts w:ascii="Times New Roman" w:hAnsi="Times New Roman" w:cs="Times New Roman"/>
          <w:sz w:val="24"/>
          <w:szCs w:val="24"/>
        </w:rPr>
      </w:pPr>
    </w:p>
    <w:p w14:paraId="186DF6CA" w14:textId="1BF98336" w:rsidR="00744533" w:rsidRDefault="00744533" w:rsidP="00744533">
      <w:pPr>
        <w:spacing w:after="0" w:line="240" w:lineRule="auto"/>
        <w:ind w:firstLine="720"/>
        <w:jc w:val="center"/>
        <w:rPr>
          <w:rFonts w:ascii="Times New Roman" w:hAnsi="Times New Roman" w:cs="Times New Roman"/>
          <w:b/>
          <w:sz w:val="24"/>
          <w:szCs w:val="24"/>
        </w:rPr>
      </w:pPr>
      <w:r w:rsidRPr="00292909">
        <w:rPr>
          <w:rFonts w:ascii="Times New Roman" w:hAnsi="Times New Roman" w:cs="Times New Roman"/>
          <w:b/>
          <w:sz w:val="24"/>
          <w:szCs w:val="24"/>
        </w:rPr>
        <w:t>Table-</w:t>
      </w:r>
      <w:r w:rsidR="00C57390">
        <w:rPr>
          <w:rFonts w:ascii="Times New Roman" w:hAnsi="Times New Roman" w:cs="Times New Roman"/>
          <w:b/>
          <w:sz w:val="24"/>
          <w:szCs w:val="24"/>
        </w:rPr>
        <w:t>??</w:t>
      </w:r>
      <w:r w:rsidRPr="00292909">
        <w:rPr>
          <w:rFonts w:ascii="Times New Roman" w:hAnsi="Times New Roman" w:cs="Times New Roman"/>
          <w:b/>
          <w:sz w:val="24"/>
          <w:szCs w:val="24"/>
        </w:rPr>
        <w:t xml:space="preserve"> </w:t>
      </w:r>
      <w:r>
        <w:rPr>
          <w:rFonts w:ascii="Times New Roman" w:hAnsi="Times New Roman" w:cs="Times New Roman"/>
          <w:b/>
          <w:sz w:val="24"/>
          <w:szCs w:val="24"/>
        </w:rPr>
        <w:t>Ferry Optimization Simulation Parameters</w:t>
      </w:r>
    </w:p>
    <w:p w14:paraId="7585621C" w14:textId="77777777" w:rsidR="00744533" w:rsidRPr="000B3E7A" w:rsidRDefault="00744533" w:rsidP="00744533">
      <w:pPr>
        <w:spacing w:after="0" w:line="240" w:lineRule="auto"/>
        <w:ind w:firstLine="720"/>
        <w:jc w:val="center"/>
        <w:rPr>
          <w:sz w:val="24"/>
          <w:szCs w:val="24"/>
        </w:rPr>
      </w:pPr>
    </w:p>
    <w:tbl>
      <w:tblPr>
        <w:tblStyle w:val="TableGrid"/>
        <w:tblW w:w="3806" w:type="pct"/>
        <w:tblInd w:w="1070" w:type="dxa"/>
        <w:tblLook w:val="04A0" w:firstRow="1" w:lastRow="0" w:firstColumn="1" w:lastColumn="0" w:noHBand="0" w:noVBand="1"/>
      </w:tblPr>
      <w:tblGrid>
        <w:gridCol w:w="4139"/>
        <w:gridCol w:w="2971"/>
      </w:tblGrid>
      <w:tr w:rsidR="00744533" w:rsidRPr="000B3E7A" w14:paraId="211739F2" w14:textId="77777777" w:rsidTr="001107BE">
        <w:tc>
          <w:tcPr>
            <w:tcW w:w="2911" w:type="pct"/>
            <w:tcBorders>
              <w:top w:val="single" w:sz="8" w:space="0" w:color="auto"/>
              <w:left w:val="single" w:sz="8" w:space="0" w:color="auto"/>
              <w:bottom w:val="double" w:sz="12" w:space="0" w:color="auto"/>
              <w:right w:val="single" w:sz="8" w:space="0" w:color="auto"/>
            </w:tcBorders>
          </w:tcPr>
          <w:p w14:paraId="4DA1507D" w14:textId="6F9F630F" w:rsidR="00744533" w:rsidRPr="00625CBB" w:rsidRDefault="00744533" w:rsidP="00C5742A">
            <w:pPr>
              <w:spacing w:before="120" w:after="120"/>
              <w:rPr>
                <w:b/>
                <w:sz w:val="24"/>
                <w:szCs w:val="24"/>
              </w:rPr>
            </w:pPr>
            <w:r>
              <w:rPr>
                <w:b/>
                <w:sz w:val="24"/>
                <w:szCs w:val="24"/>
              </w:rPr>
              <w:t>Parameter</w:t>
            </w:r>
          </w:p>
        </w:tc>
        <w:tc>
          <w:tcPr>
            <w:tcW w:w="2089" w:type="pct"/>
            <w:tcBorders>
              <w:top w:val="single" w:sz="8" w:space="0" w:color="auto"/>
              <w:left w:val="single" w:sz="8" w:space="0" w:color="auto"/>
              <w:bottom w:val="double" w:sz="12" w:space="0" w:color="auto"/>
              <w:right w:val="single" w:sz="8" w:space="0" w:color="auto"/>
            </w:tcBorders>
          </w:tcPr>
          <w:p w14:paraId="352D2CAA" w14:textId="1A45873F" w:rsidR="00744533" w:rsidRPr="00625CBB" w:rsidRDefault="00744533" w:rsidP="00C5742A">
            <w:pPr>
              <w:spacing w:before="120" w:after="120"/>
              <w:rPr>
                <w:b/>
                <w:sz w:val="24"/>
                <w:szCs w:val="24"/>
              </w:rPr>
            </w:pPr>
            <w:r>
              <w:rPr>
                <w:b/>
                <w:sz w:val="24"/>
                <w:szCs w:val="24"/>
              </w:rPr>
              <w:t>Value</w:t>
            </w:r>
          </w:p>
        </w:tc>
      </w:tr>
      <w:tr w:rsidR="00744533" w:rsidRPr="000B3E7A" w14:paraId="55F179B0" w14:textId="77777777" w:rsidTr="001107BE">
        <w:tc>
          <w:tcPr>
            <w:tcW w:w="2911" w:type="pct"/>
          </w:tcPr>
          <w:p w14:paraId="1316B7A2" w14:textId="27DCA67D" w:rsidR="00744533" w:rsidRPr="000B3E7A" w:rsidRDefault="00DB13B9" w:rsidP="00C5742A">
            <w:pPr>
              <w:pStyle w:val="NormalWeb"/>
              <w:spacing w:before="120" w:beforeAutospacing="0" w:after="120" w:afterAutospacing="0"/>
              <w:rPr>
                <w:rFonts w:asciiTheme="minorHAnsi" w:hAnsiTheme="minorHAnsi" w:cs="Arial"/>
              </w:rPr>
            </w:pPr>
            <w:r>
              <w:rPr>
                <w:rFonts w:asciiTheme="minorHAnsi" w:hAnsiTheme="minorHAnsi" w:cs="Arial"/>
                <w:color w:val="000000"/>
                <w:kern w:val="24"/>
              </w:rPr>
              <w:t>Grid dimensions</w:t>
            </w:r>
            <w:r w:rsidR="00744533" w:rsidRPr="000B3E7A">
              <w:rPr>
                <w:rFonts w:asciiTheme="minorHAnsi" w:hAnsiTheme="minorHAnsi" w:cs="Arial"/>
                <w:color w:val="000000"/>
                <w:kern w:val="24"/>
              </w:rPr>
              <w:t xml:space="preserve"> </w:t>
            </w:r>
          </w:p>
        </w:tc>
        <w:tc>
          <w:tcPr>
            <w:tcW w:w="2089" w:type="pct"/>
          </w:tcPr>
          <w:p w14:paraId="216FB7F8" w14:textId="22FBCF91" w:rsidR="00744533" w:rsidRPr="000B3E7A" w:rsidRDefault="00831E3C" w:rsidP="00DB13B9">
            <w:pPr>
              <w:spacing w:before="120" w:after="120"/>
              <w:jc w:val="right"/>
              <w:rPr>
                <w:sz w:val="24"/>
                <w:szCs w:val="24"/>
              </w:rPr>
            </w:pPr>
            <w:r>
              <w:rPr>
                <w:sz w:val="24"/>
                <w:szCs w:val="24"/>
              </w:rPr>
              <w:t>8</w:t>
            </w:r>
            <w:r w:rsidR="00DB13B9">
              <w:rPr>
                <w:sz w:val="24"/>
                <w:szCs w:val="24"/>
              </w:rPr>
              <w:t xml:space="preserve"> x 10</w:t>
            </w:r>
          </w:p>
        </w:tc>
      </w:tr>
      <w:tr w:rsidR="00744533" w:rsidRPr="000B3E7A" w14:paraId="70A1B0D0" w14:textId="77777777" w:rsidTr="001107BE">
        <w:tc>
          <w:tcPr>
            <w:tcW w:w="2911" w:type="pct"/>
          </w:tcPr>
          <w:p w14:paraId="2BD6318D" w14:textId="538294E7" w:rsidR="00744533" w:rsidRPr="000B3E7A" w:rsidRDefault="00DB13B9" w:rsidP="00C5742A">
            <w:pPr>
              <w:pStyle w:val="NormalWeb"/>
              <w:spacing w:before="120" w:beforeAutospacing="0" w:after="120" w:afterAutospacing="0"/>
              <w:rPr>
                <w:rFonts w:asciiTheme="minorHAnsi" w:hAnsiTheme="minorHAnsi" w:cs="Arial"/>
              </w:rPr>
            </w:pPr>
            <w:r>
              <w:rPr>
                <w:rFonts w:asciiTheme="minorHAnsi" w:hAnsiTheme="minorHAnsi" w:cs="Arial"/>
                <w:color w:val="000000"/>
                <w:kern w:val="24"/>
              </w:rPr>
              <w:t>Grid width/height</w:t>
            </w:r>
          </w:p>
        </w:tc>
        <w:tc>
          <w:tcPr>
            <w:tcW w:w="2089" w:type="pct"/>
          </w:tcPr>
          <w:p w14:paraId="61F434FD" w14:textId="6AF39B49" w:rsidR="00744533" w:rsidRPr="000B3E7A" w:rsidRDefault="00DB13B9" w:rsidP="00C5742A">
            <w:pPr>
              <w:spacing w:before="120" w:after="120"/>
              <w:jc w:val="right"/>
              <w:rPr>
                <w:sz w:val="24"/>
                <w:szCs w:val="24"/>
              </w:rPr>
            </w:pPr>
            <w:r>
              <w:rPr>
                <w:sz w:val="24"/>
                <w:szCs w:val="24"/>
              </w:rPr>
              <w:t>250 meters</w:t>
            </w:r>
          </w:p>
        </w:tc>
      </w:tr>
      <w:tr w:rsidR="00744533" w:rsidRPr="000B3E7A" w14:paraId="5A5731A3" w14:textId="77777777" w:rsidTr="001107BE">
        <w:tc>
          <w:tcPr>
            <w:tcW w:w="2911" w:type="pct"/>
          </w:tcPr>
          <w:p w14:paraId="060912C7" w14:textId="5A80B16A" w:rsidR="00744533" w:rsidRPr="00DB13B9" w:rsidRDefault="00DB13B9" w:rsidP="00C5742A">
            <w:pPr>
              <w:pStyle w:val="NormalWeb"/>
              <w:spacing w:before="120" w:beforeAutospacing="0" w:after="120" w:afterAutospacing="0"/>
              <w:rPr>
                <w:rFonts w:asciiTheme="minorHAnsi" w:hAnsiTheme="minorHAnsi" w:cs="Arial"/>
              </w:rPr>
            </w:pPr>
            <w:r>
              <w:rPr>
                <w:rFonts w:asciiTheme="minorHAnsi" w:eastAsiaTheme="minorEastAsia" w:hAnsiTheme="minorHAnsi" w:cstheme="minorBidi"/>
              </w:rPr>
              <w:t>Max ferry ground speed (</w:t>
            </w:r>
            <m:oMath>
              <m:sSub>
                <m:sSubPr>
                  <m:ctrlPr>
                    <w:rPr>
                      <w:rFonts w:ascii="Cambria Math" w:hAnsi="Cambria Math" w:cs="Arial"/>
                      <w:i/>
                    </w:rPr>
                  </m:ctrlPr>
                </m:sSubPr>
                <m:e>
                  <m:r>
                    <w:rPr>
                      <w:rFonts w:ascii="Cambria Math" w:hAnsi="Cambria Math" w:cs="Arial"/>
                    </w:rPr>
                    <m:t>V</m:t>
                  </m:r>
                </m:e>
                <m:sub>
                  <m:r>
                    <w:rPr>
                      <w:rFonts w:ascii="Cambria Math" w:hAnsi="Cambria Math" w:cs="Arial"/>
                    </w:rPr>
                    <m:t>g</m:t>
                  </m:r>
                </m:sub>
              </m:sSub>
            </m:oMath>
            <w:r>
              <w:rPr>
                <w:rFonts w:asciiTheme="minorHAnsi" w:eastAsiaTheme="minorEastAsia" w:hAnsiTheme="minorHAnsi" w:cstheme="minorBidi"/>
              </w:rPr>
              <w:t>)</w:t>
            </w:r>
          </w:p>
        </w:tc>
        <w:tc>
          <w:tcPr>
            <w:tcW w:w="2089" w:type="pct"/>
          </w:tcPr>
          <w:p w14:paraId="0718B7FE" w14:textId="6739DB41" w:rsidR="00744533" w:rsidRPr="000B3E7A" w:rsidRDefault="00DB13B9" w:rsidP="00831E3C">
            <w:pPr>
              <w:spacing w:before="120" w:after="120"/>
              <w:jc w:val="right"/>
              <w:rPr>
                <w:sz w:val="24"/>
                <w:szCs w:val="24"/>
              </w:rPr>
            </w:pPr>
            <w:r>
              <w:rPr>
                <w:sz w:val="24"/>
                <w:szCs w:val="24"/>
              </w:rPr>
              <w:t>1</w:t>
            </w:r>
            <w:r w:rsidR="00831E3C">
              <w:rPr>
                <w:sz w:val="24"/>
                <w:szCs w:val="24"/>
              </w:rPr>
              <w:t>0</w:t>
            </w:r>
            <w:r>
              <w:rPr>
                <w:sz w:val="24"/>
                <w:szCs w:val="24"/>
              </w:rPr>
              <w:t xml:space="preserve"> m/s</w:t>
            </w:r>
          </w:p>
        </w:tc>
      </w:tr>
      <w:tr w:rsidR="00744533" w:rsidRPr="000B3E7A" w14:paraId="7ACE5020" w14:textId="77777777" w:rsidTr="001107BE">
        <w:tc>
          <w:tcPr>
            <w:tcW w:w="2911" w:type="pct"/>
          </w:tcPr>
          <w:p w14:paraId="5E18140D" w14:textId="61CD3742" w:rsidR="00744533" w:rsidRPr="000B3E7A" w:rsidRDefault="00DB13B9" w:rsidP="00DB13B9">
            <w:pPr>
              <w:pStyle w:val="NormalWeb"/>
              <w:spacing w:before="120" w:beforeAutospacing="0" w:after="120" w:afterAutospacing="0"/>
              <w:rPr>
                <w:rFonts w:asciiTheme="minorHAnsi" w:hAnsiTheme="minorHAnsi" w:cs="Arial"/>
              </w:rPr>
            </w:pPr>
            <w:r>
              <w:rPr>
                <w:rFonts w:asciiTheme="minorHAnsi" w:hAnsiTheme="minorHAnsi" w:cs="Arial"/>
                <w:color w:val="000000"/>
                <w:kern w:val="24"/>
              </w:rPr>
              <w:t>Number of rendezvous (</w:t>
            </w:r>
            <m:oMath>
              <m:r>
                <w:rPr>
                  <w:rFonts w:ascii="Cambria Math" w:hAnsi="Cambria Math" w:cs="Arial"/>
                  <w:color w:val="000000"/>
                  <w:kern w:val="24"/>
                </w:rPr>
                <m:t>N</m:t>
              </m:r>
            </m:oMath>
            <w:r>
              <w:rPr>
                <w:rFonts w:asciiTheme="minorHAnsi" w:hAnsiTheme="minorHAnsi" w:cs="Arial"/>
                <w:color w:val="000000"/>
                <w:kern w:val="24"/>
              </w:rPr>
              <w:t>)</w:t>
            </w:r>
          </w:p>
        </w:tc>
        <w:tc>
          <w:tcPr>
            <w:tcW w:w="2089" w:type="pct"/>
          </w:tcPr>
          <w:p w14:paraId="2BDA8FE0" w14:textId="67533FCD" w:rsidR="00744533" w:rsidRPr="000B3E7A" w:rsidRDefault="00DB13B9" w:rsidP="00C5742A">
            <w:pPr>
              <w:spacing w:before="120" w:after="120"/>
              <w:jc w:val="right"/>
              <w:rPr>
                <w:sz w:val="24"/>
                <w:szCs w:val="24"/>
              </w:rPr>
            </w:pPr>
            <w:r>
              <w:rPr>
                <w:sz w:val="24"/>
                <w:szCs w:val="24"/>
              </w:rPr>
              <w:t>8</w:t>
            </w:r>
          </w:p>
        </w:tc>
      </w:tr>
      <w:tr w:rsidR="00744533" w:rsidRPr="000B3E7A" w14:paraId="7780CFA8" w14:textId="77777777" w:rsidTr="001107BE">
        <w:tc>
          <w:tcPr>
            <w:tcW w:w="2911" w:type="pct"/>
          </w:tcPr>
          <w:p w14:paraId="57E4CDF7" w14:textId="04D65D5D" w:rsidR="00744533" w:rsidRPr="000B3E7A" w:rsidRDefault="00DB13B9" w:rsidP="00C5742A">
            <w:pPr>
              <w:pStyle w:val="NormalWeb"/>
              <w:spacing w:before="120" w:beforeAutospacing="0" w:after="120" w:afterAutospacing="0" w:line="312" w:lineRule="atLeast"/>
              <w:rPr>
                <w:rFonts w:asciiTheme="minorHAnsi" w:hAnsiTheme="minorHAnsi" w:cs="Arial"/>
              </w:rPr>
            </w:pPr>
            <w:r>
              <w:rPr>
                <w:rFonts w:asciiTheme="minorHAnsi" w:hAnsiTheme="minorHAnsi" w:cs="Arial"/>
                <w:color w:val="000000"/>
                <w:kern w:val="24"/>
              </w:rPr>
              <w:t>Harvest time (</w:t>
            </w:r>
            <m:oMath>
              <m:sSub>
                <m:sSubPr>
                  <m:ctrlPr>
                    <w:rPr>
                      <w:rFonts w:ascii="Cambria Math" w:hAnsi="Cambria Math" w:cs="Arial"/>
                      <w:i/>
                      <w:color w:val="000000"/>
                      <w:kern w:val="24"/>
                    </w:rPr>
                  </m:ctrlPr>
                </m:sSubPr>
                <m:e>
                  <m:r>
                    <w:rPr>
                      <w:rFonts w:ascii="Cambria Math" w:hAnsi="Cambria Math" w:cs="Arial"/>
                      <w:color w:val="000000"/>
                      <w:kern w:val="24"/>
                    </w:rPr>
                    <m:t>t</m:t>
                  </m:r>
                </m:e>
                <m:sub>
                  <m:r>
                    <w:rPr>
                      <w:rFonts w:ascii="Cambria Math" w:hAnsi="Cambria Math" w:cs="Arial"/>
                      <w:color w:val="000000"/>
                      <w:kern w:val="24"/>
                    </w:rPr>
                    <m:t>h</m:t>
                  </m:r>
                </m:sub>
              </m:sSub>
            </m:oMath>
            <w:r>
              <w:rPr>
                <w:rFonts w:asciiTheme="minorHAnsi" w:hAnsiTheme="minorHAnsi" w:cs="Arial"/>
                <w:color w:val="000000"/>
                <w:kern w:val="24"/>
              </w:rPr>
              <w:t>)</w:t>
            </w:r>
          </w:p>
        </w:tc>
        <w:tc>
          <w:tcPr>
            <w:tcW w:w="2089" w:type="pct"/>
          </w:tcPr>
          <w:p w14:paraId="73860528" w14:textId="0E9118DF" w:rsidR="00744533" w:rsidRPr="000B3E7A" w:rsidRDefault="00DB13B9" w:rsidP="00C5742A">
            <w:pPr>
              <w:spacing w:before="120" w:after="120"/>
              <w:jc w:val="right"/>
              <w:rPr>
                <w:sz w:val="24"/>
                <w:szCs w:val="24"/>
              </w:rPr>
            </w:pPr>
            <w:r>
              <w:rPr>
                <w:sz w:val="24"/>
                <w:szCs w:val="24"/>
              </w:rPr>
              <w:t>30 seconds</w:t>
            </w:r>
          </w:p>
        </w:tc>
      </w:tr>
      <w:tr w:rsidR="00744533" w:rsidRPr="000B3E7A" w14:paraId="4E1FD1D4" w14:textId="77777777" w:rsidTr="001107BE">
        <w:tc>
          <w:tcPr>
            <w:tcW w:w="2911" w:type="pct"/>
          </w:tcPr>
          <w:p w14:paraId="23AB5140" w14:textId="7CB73E37" w:rsidR="00744533" w:rsidRPr="000B3E7A" w:rsidRDefault="00DB13B9" w:rsidP="00DB13B9">
            <w:pPr>
              <w:pStyle w:val="NormalWeb"/>
              <w:spacing w:before="120" w:beforeAutospacing="0" w:after="120" w:afterAutospacing="0"/>
              <w:rPr>
                <w:rFonts w:asciiTheme="minorHAnsi" w:hAnsiTheme="minorHAnsi" w:cs="Arial"/>
              </w:rPr>
            </w:pPr>
            <w:r>
              <w:rPr>
                <w:rFonts w:asciiTheme="minorHAnsi" w:hAnsiTheme="minorHAnsi" w:cs="Arial"/>
                <w:color w:val="000000"/>
                <w:kern w:val="24"/>
              </w:rPr>
              <w:t>Flight altitude (</w:t>
            </w:r>
            <m:oMath>
              <m:r>
                <w:rPr>
                  <w:rFonts w:ascii="Cambria Math" w:hAnsi="Cambria Math" w:cs="Arial"/>
                  <w:color w:val="000000"/>
                  <w:kern w:val="24"/>
                </w:rPr>
                <m:t>h</m:t>
              </m:r>
            </m:oMath>
            <w:r>
              <w:rPr>
                <w:rFonts w:asciiTheme="minorHAnsi" w:hAnsiTheme="minorHAnsi" w:cs="Arial"/>
                <w:color w:val="000000"/>
                <w:kern w:val="24"/>
              </w:rPr>
              <w:t>)</w:t>
            </w:r>
          </w:p>
        </w:tc>
        <w:tc>
          <w:tcPr>
            <w:tcW w:w="2089" w:type="pct"/>
          </w:tcPr>
          <w:p w14:paraId="67D0BE42" w14:textId="7823F724" w:rsidR="00744533" w:rsidRPr="000B3E7A" w:rsidRDefault="00DB13B9" w:rsidP="00C5742A">
            <w:pPr>
              <w:spacing w:before="120" w:after="120"/>
              <w:jc w:val="right"/>
              <w:rPr>
                <w:sz w:val="24"/>
                <w:szCs w:val="24"/>
              </w:rPr>
            </w:pPr>
            <w:r>
              <w:rPr>
                <w:sz w:val="24"/>
                <w:szCs w:val="24"/>
              </w:rPr>
              <w:t>100 meters</w:t>
            </w:r>
          </w:p>
        </w:tc>
      </w:tr>
      <w:tr w:rsidR="00744533" w:rsidRPr="000B3E7A" w14:paraId="10529900" w14:textId="77777777" w:rsidTr="001107BE">
        <w:tc>
          <w:tcPr>
            <w:tcW w:w="2911" w:type="pct"/>
          </w:tcPr>
          <w:p w14:paraId="35C1826A" w14:textId="43D2E6D3" w:rsidR="00744533" w:rsidRPr="000B3E7A" w:rsidRDefault="00DB13B9" w:rsidP="00DB13B9">
            <w:pPr>
              <w:pStyle w:val="NormalWeb"/>
              <w:spacing w:before="120" w:beforeAutospacing="0" w:after="120" w:afterAutospacing="0"/>
              <w:rPr>
                <w:rFonts w:asciiTheme="minorHAnsi" w:hAnsiTheme="minorHAnsi" w:cs="Arial"/>
              </w:rPr>
            </w:pPr>
            <w:proofErr w:type="spellStart"/>
            <w:r>
              <w:rPr>
                <w:rFonts w:asciiTheme="minorHAnsi" w:hAnsiTheme="minorHAnsi" w:cs="Arial"/>
                <w:color w:val="000000"/>
                <w:kern w:val="24"/>
              </w:rPr>
              <w:t>Comm</w:t>
            </w:r>
            <w:proofErr w:type="spellEnd"/>
            <w:r>
              <w:rPr>
                <w:rFonts w:asciiTheme="minorHAnsi" w:hAnsiTheme="minorHAnsi" w:cs="Arial"/>
                <w:color w:val="000000"/>
                <w:kern w:val="24"/>
              </w:rPr>
              <w:t xml:space="preserve"> loss parameter (</w:t>
            </w:r>
            <m:oMath>
              <m:r>
                <w:rPr>
                  <w:rFonts w:ascii="Cambria Math" w:hAnsi="Cambria Math" w:cs="Arial"/>
                  <w:color w:val="000000"/>
                  <w:kern w:val="24"/>
                </w:rPr>
                <m:t>α</m:t>
              </m:r>
            </m:oMath>
            <w:r>
              <w:rPr>
                <w:rFonts w:asciiTheme="minorHAnsi" w:hAnsiTheme="minorHAnsi" w:cs="Arial"/>
                <w:color w:val="000000"/>
                <w:kern w:val="24"/>
              </w:rPr>
              <w:t>)</w:t>
            </w:r>
          </w:p>
        </w:tc>
        <w:tc>
          <w:tcPr>
            <w:tcW w:w="2089" w:type="pct"/>
          </w:tcPr>
          <w:p w14:paraId="02299555" w14:textId="40A4548A" w:rsidR="00744533" w:rsidRPr="000B3E7A" w:rsidRDefault="00DB13B9" w:rsidP="00C5742A">
            <w:pPr>
              <w:spacing w:before="120" w:after="120"/>
              <w:jc w:val="right"/>
              <w:rPr>
                <w:sz w:val="24"/>
                <w:szCs w:val="24"/>
              </w:rPr>
            </w:pPr>
            <w:r>
              <w:rPr>
                <w:sz w:val="24"/>
                <w:szCs w:val="24"/>
              </w:rPr>
              <w:t>2.5</w:t>
            </w:r>
          </w:p>
        </w:tc>
      </w:tr>
    </w:tbl>
    <w:p w14:paraId="5D2FFA1C" w14:textId="77777777" w:rsidR="00F0051B" w:rsidRDefault="00F0051B" w:rsidP="00935ACE">
      <w:pPr>
        <w:spacing w:after="0" w:line="240" w:lineRule="auto"/>
        <w:ind w:left="1080"/>
        <w:jc w:val="both"/>
        <w:rPr>
          <w:rFonts w:ascii="Times New Roman" w:hAnsi="Times New Roman" w:cs="Times New Roman"/>
          <w:sz w:val="24"/>
          <w:szCs w:val="24"/>
        </w:rPr>
      </w:pPr>
    </w:p>
    <w:p w14:paraId="5A6B57F6" w14:textId="57038743" w:rsidR="004B6700" w:rsidRDefault="00C57390" w:rsidP="00935ACE">
      <w:p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Figure 4 show</w:t>
      </w:r>
      <w:r w:rsidR="000A13B2">
        <w:rPr>
          <w:rFonts w:ascii="Times New Roman" w:hAnsi="Times New Roman" w:cs="Times New Roman"/>
          <w:sz w:val="24"/>
          <w:szCs w:val="24"/>
        </w:rPr>
        <w:t>s the results of the AUV surface rendezvous optimization.  The first AUV surface location is given in green and the last in red.</w:t>
      </w:r>
      <w:r w:rsidR="00DD2FBF">
        <w:rPr>
          <w:rFonts w:ascii="Times New Roman" w:hAnsi="Times New Roman" w:cs="Times New Roman"/>
          <w:sz w:val="24"/>
          <w:szCs w:val="24"/>
        </w:rPr>
        <w:t xml:space="preserve">  In addition to the physical locations of the rendezvous, the timing windows are given in Figure 5.  The red lines </w:t>
      </w:r>
      <w:r w:rsidR="00DD2FBF">
        <w:rPr>
          <w:rFonts w:ascii="Times New Roman" w:hAnsi="Times New Roman" w:cs="Times New Roman"/>
          <w:sz w:val="24"/>
          <w:szCs w:val="24"/>
        </w:rPr>
        <w:lastRenderedPageBreak/>
        <w:t>represent the initial timing windows for the AUV surfacing intervals, the pink lines represent the refined windows and the blue are the time it takes the ferry to travel from one surface location to the next.  This plot shows that the rendezvous algorithm satisfies the scheduling constraint.</w:t>
      </w:r>
    </w:p>
    <w:p w14:paraId="04E83E09" w14:textId="33FFDCC2" w:rsidR="00212DA1" w:rsidRPr="004B6700" w:rsidRDefault="00212DA1" w:rsidP="00260D40">
      <w:pPr>
        <w:spacing w:after="0" w:line="240" w:lineRule="auto"/>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C4BFE3" wp14:editId="1E4D0496">
            <wp:extent cx="4023360" cy="3017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id_Route_574.png"/>
                    <pic:cNvPicPr/>
                  </pic:nvPicPr>
                  <pic:blipFill>
                    <a:blip r:embed="rId18">
                      <a:extLst>
                        <a:ext uri="{28A0092B-C50C-407E-A947-70E740481C1C}">
                          <a14:useLocalDpi xmlns:a14="http://schemas.microsoft.com/office/drawing/2010/main" val="0"/>
                        </a:ext>
                      </a:extLst>
                    </a:blip>
                    <a:stretch>
                      <a:fillRect/>
                    </a:stretch>
                  </pic:blipFill>
                  <pic:spPr>
                    <a:xfrm>
                      <a:off x="0" y="0"/>
                      <a:ext cx="4023360" cy="3017520"/>
                    </a:xfrm>
                    <a:prstGeom prst="rect">
                      <a:avLst/>
                    </a:prstGeom>
                  </pic:spPr>
                </pic:pic>
              </a:graphicData>
            </a:graphic>
          </wp:inline>
        </w:drawing>
      </w:r>
    </w:p>
    <w:p w14:paraId="36BD1599" w14:textId="0327B0DA" w:rsidR="00F0051B" w:rsidRDefault="00212DA1" w:rsidP="00212DA1">
      <w:pPr>
        <w:spacing w:after="0" w:line="240" w:lineRule="auto"/>
        <w:ind w:left="1080"/>
        <w:jc w:val="center"/>
        <w:rPr>
          <w:rFonts w:ascii="Times New Roman" w:hAnsi="Times New Roman" w:cs="Times New Roman"/>
          <w:sz w:val="24"/>
          <w:szCs w:val="24"/>
        </w:rPr>
      </w:pPr>
      <w:r w:rsidRPr="00D048D4">
        <w:rPr>
          <w:rFonts w:ascii="Times New Roman" w:hAnsi="Times New Roman" w:cs="Times New Roman"/>
          <w:b/>
          <w:sz w:val="24"/>
          <w:szCs w:val="24"/>
        </w:rPr>
        <w:t xml:space="preserve">Figure </w:t>
      </w:r>
      <w:r>
        <w:rPr>
          <w:rFonts w:ascii="Times New Roman" w:hAnsi="Times New Roman" w:cs="Times New Roman"/>
          <w:b/>
          <w:sz w:val="24"/>
          <w:szCs w:val="24"/>
        </w:rPr>
        <w:t>4</w:t>
      </w:r>
      <w:r w:rsidRPr="00D048D4">
        <w:rPr>
          <w:rFonts w:ascii="Times New Roman" w:hAnsi="Times New Roman" w:cs="Times New Roman"/>
          <w:b/>
          <w:sz w:val="24"/>
          <w:szCs w:val="24"/>
        </w:rPr>
        <w:t xml:space="preserve">. </w:t>
      </w:r>
      <w:r>
        <w:rPr>
          <w:rFonts w:ascii="Times New Roman" w:hAnsi="Times New Roman" w:cs="Times New Roman"/>
          <w:b/>
          <w:sz w:val="24"/>
          <w:szCs w:val="24"/>
        </w:rPr>
        <w:t xml:space="preserve">Preliminary simulation </w:t>
      </w:r>
      <w:r>
        <w:rPr>
          <w:rFonts w:ascii="Times New Roman" w:hAnsi="Times New Roman" w:cs="Times New Roman"/>
          <w:b/>
          <w:sz w:val="24"/>
          <w:szCs w:val="24"/>
        </w:rPr>
        <w:t xml:space="preserve">AUV </w:t>
      </w:r>
      <w:r>
        <w:rPr>
          <w:rFonts w:ascii="Times New Roman" w:hAnsi="Times New Roman" w:cs="Times New Roman"/>
          <w:b/>
          <w:sz w:val="24"/>
          <w:szCs w:val="24"/>
        </w:rPr>
        <w:t>r</w:t>
      </w:r>
      <w:r>
        <w:rPr>
          <w:rFonts w:ascii="Times New Roman" w:hAnsi="Times New Roman" w:cs="Times New Roman"/>
          <w:b/>
          <w:sz w:val="24"/>
          <w:szCs w:val="24"/>
        </w:rPr>
        <w:t>endezvous locations and refined intervals</w:t>
      </w:r>
    </w:p>
    <w:p w14:paraId="08685F75" w14:textId="7CEE1EDE" w:rsidR="00212DA1" w:rsidRDefault="00212DA1" w:rsidP="00260D40">
      <w:pPr>
        <w:spacing w:after="0" w:line="240" w:lineRule="auto"/>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23205C" wp14:editId="55BF6E7A">
            <wp:extent cx="4023360" cy="3017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ming_574.png"/>
                    <pic:cNvPicPr/>
                  </pic:nvPicPr>
                  <pic:blipFill>
                    <a:blip r:embed="rId19">
                      <a:extLst>
                        <a:ext uri="{28A0092B-C50C-407E-A947-70E740481C1C}">
                          <a14:useLocalDpi xmlns:a14="http://schemas.microsoft.com/office/drawing/2010/main" val="0"/>
                        </a:ext>
                      </a:extLst>
                    </a:blip>
                    <a:stretch>
                      <a:fillRect/>
                    </a:stretch>
                  </pic:blipFill>
                  <pic:spPr>
                    <a:xfrm>
                      <a:off x="0" y="0"/>
                      <a:ext cx="4023360" cy="3017520"/>
                    </a:xfrm>
                    <a:prstGeom prst="rect">
                      <a:avLst/>
                    </a:prstGeom>
                  </pic:spPr>
                </pic:pic>
              </a:graphicData>
            </a:graphic>
          </wp:inline>
        </w:drawing>
      </w:r>
    </w:p>
    <w:p w14:paraId="6B00A93E" w14:textId="5E77543F" w:rsidR="00212DA1" w:rsidRDefault="00212DA1" w:rsidP="00212DA1">
      <w:pPr>
        <w:spacing w:after="0" w:line="240" w:lineRule="auto"/>
        <w:ind w:left="1080"/>
        <w:jc w:val="center"/>
        <w:rPr>
          <w:rFonts w:ascii="Times New Roman" w:hAnsi="Times New Roman" w:cs="Times New Roman"/>
          <w:sz w:val="24"/>
          <w:szCs w:val="24"/>
        </w:rPr>
      </w:pPr>
      <w:r w:rsidRPr="00D048D4">
        <w:rPr>
          <w:rFonts w:ascii="Times New Roman" w:hAnsi="Times New Roman" w:cs="Times New Roman"/>
          <w:b/>
          <w:sz w:val="24"/>
          <w:szCs w:val="24"/>
        </w:rPr>
        <w:t xml:space="preserve">Figure </w:t>
      </w:r>
      <w:r>
        <w:rPr>
          <w:rFonts w:ascii="Times New Roman" w:hAnsi="Times New Roman" w:cs="Times New Roman"/>
          <w:b/>
          <w:sz w:val="24"/>
          <w:szCs w:val="24"/>
        </w:rPr>
        <w:t>5</w:t>
      </w:r>
      <w:r w:rsidRPr="00D048D4">
        <w:rPr>
          <w:rFonts w:ascii="Times New Roman" w:hAnsi="Times New Roman" w:cs="Times New Roman"/>
          <w:b/>
          <w:sz w:val="24"/>
          <w:szCs w:val="24"/>
        </w:rPr>
        <w:t xml:space="preserve">. </w:t>
      </w:r>
      <w:r>
        <w:rPr>
          <w:rFonts w:ascii="Times New Roman" w:hAnsi="Times New Roman" w:cs="Times New Roman"/>
          <w:b/>
          <w:sz w:val="24"/>
          <w:szCs w:val="24"/>
        </w:rPr>
        <w:t xml:space="preserve">Preliminary </w:t>
      </w:r>
      <w:r>
        <w:rPr>
          <w:rFonts w:ascii="Times New Roman" w:hAnsi="Times New Roman" w:cs="Times New Roman"/>
          <w:b/>
          <w:sz w:val="24"/>
          <w:szCs w:val="24"/>
        </w:rPr>
        <w:t>s</w:t>
      </w:r>
      <w:r>
        <w:rPr>
          <w:rFonts w:ascii="Times New Roman" w:hAnsi="Times New Roman" w:cs="Times New Roman"/>
          <w:b/>
          <w:sz w:val="24"/>
          <w:szCs w:val="24"/>
        </w:rPr>
        <w:t xml:space="preserve">imulation </w:t>
      </w:r>
      <w:r>
        <w:rPr>
          <w:rFonts w:ascii="Times New Roman" w:hAnsi="Times New Roman" w:cs="Times New Roman"/>
          <w:b/>
          <w:sz w:val="24"/>
          <w:szCs w:val="24"/>
        </w:rPr>
        <w:t>ferry and AUV surface timing</w:t>
      </w:r>
    </w:p>
    <w:p w14:paraId="16DF3D89" w14:textId="77777777" w:rsidR="00212DA1" w:rsidRDefault="00212DA1" w:rsidP="00C57390">
      <w:pPr>
        <w:spacing w:after="0" w:line="240" w:lineRule="auto"/>
        <w:ind w:left="1080"/>
        <w:jc w:val="both"/>
        <w:rPr>
          <w:rFonts w:ascii="Times New Roman" w:hAnsi="Times New Roman" w:cs="Times New Roman"/>
          <w:sz w:val="24"/>
          <w:szCs w:val="24"/>
        </w:rPr>
      </w:pPr>
    </w:p>
    <w:p w14:paraId="3D6907A4" w14:textId="6720B115" w:rsidR="00DD2FBF" w:rsidRDefault="00DD2FBF" w:rsidP="00C57390">
      <w:p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Figure 6 shows the results from the ferry path optimization.  The communication radii are plotted around the AUV surface locations and the ferry path is shown in blue.  The </w:t>
      </w:r>
      <w:r>
        <w:rPr>
          <w:rFonts w:ascii="Times New Roman" w:hAnsi="Times New Roman" w:cs="Times New Roman"/>
          <w:sz w:val="24"/>
          <w:szCs w:val="24"/>
        </w:rPr>
        <w:lastRenderedPageBreak/>
        <w:t>optimization does its best to “cut the corner” and shorten the initial path given</w:t>
      </w:r>
      <w:r w:rsidR="00AA4A1A">
        <w:rPr>
          <w:rFonts w:ascii="Times New Roman" w:hAnsi="Times New Roman" w:cs="Times New Roman"/>
          <w:sz w:val="24"/>
          <w:szCs w:val="24"/>
        </w:rPr>
        <w:t xml:space="preserve"> by the rendezvous optimization</w:t>
      </w:r>
      <w:r>
        <w:rPr>
          <w:rFonts w:ascii="Times New Roman" w:hAnsi="Times New Roman" w:cs="Times New Roman"/>
          <w:sz w:val="24"/>
          <w:szCs w:val="24"/>
        </w:rPr>
        <w:t>.</w:t>
      </w:r>
    </w:p>
    <w:p w14:paraId="34DE8938" w14:textId="1C6284D2" w:rsidR="00212DA1" w:rsidRDefault="00212DA1" w:rsidP="00260D40">
      <w:pPr>
        <w:spacing w:after="0" w:line="240" w:lineRule="auto"/>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8E2636" wp14:editId="72F3D83B">
            <wp:extent cx="4023360" cy="3017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rry_Path_574.png"/>
                    <pic:cNvPicPr/>
                  </pic:nvPicPr>
                  <pic:blipFill>
                    <a:blip r:embed="rId20">
                      <a:extLst>
                        <a:ext uri="{28A0092B-C50C-407E-A947-70E740481C1C}">
                          <a14:useLocalDpi xmlns:a14="http://schemas.microsoft.com/office/drawing/2010/main" val="0"/>
                        </a:ext>
                      </a:extLst>
                    </a:blip>
                    <a:stretch>
                      <a:fillRect/>
                    </a:stretch>
                  </pic:blipFill>
                  <pic:spPr>
                    <a:xfrm>
                      <a:off x="0" y="0"/>
                      <a:ext cx="4023360" cy="3017520"/>
                    </a:xfrm>
                    <a:prstGeom prst="rect">
                      <a:avLst/>
                    </a:prstGeom>
                  </pic:spPr>
                </pic:pic>
              </a:graphicData>
            </a:graphic>
          </wp:inline>
        </w:drawing>
      </w:r>
    </w:p>
    <w:p w14:paraId="53A1FCB4" w14:textId="14D301CA" w:rsidR="00212DA1" w:rsidRDefault="00212DA1" w:rsidP="00212DA1">
      <w:pPr>
        <w:spacing w:after="0" w:line="240" w:lineRule="auto"/>
        <w:ind w:left="1080"/>
        <w:jc w:val="center"/>
        <w:rPr>
          <w:rFonts w:ascii="Times New Roman" w:hAnsi="Times New Roman" w:cs="Times New Roman"/>
          <w:sz w:val="24"/>
          <w:szCs w:val="24"/>
        </w:rPr>
      </w:pPr>
      <w:r w:rsidRPr="00D048D4">
        <w:rPr>
          <w:rFonts w:ascii="Times New Roman" w:hAnsi="Times New Roman" w:cs="Times New Roman"/>
          <w:b/>
          <w:sz w:val="24"/>
          <w:szCs w:val="24"/>
        </w:rPr>
        <w:t xml:space="preserve">Figure </w:t>
      </w:r>
      <w:r>
        <w:rPr>
          <w:rFonts w:ascii="Times New Roman" w:hAnsi="Times New Roman" w:cs="Times New Roman"/>
          <w:b/>
          <w:sz w:val="24"/>
          <w:szCs w:val="24"/>
        </w:rPr>
        <w:t>6</w:t>
      </w:r>
      <w:r w:rsidRPr="00D048D4">
        <w:rPr>
          <w:rFonts w:ascii="Times New Roman" w:hAnsi="Times New Roman" w:cs="Times New Roman"/>
          <w:b/>
          <w:sz w:val="24"/>
          <w:szCs w:val="24"/>
        </w:rPr>
        <w:t xml:space="preserve">. </w:t>
      </w:r>
      <w:r>
        <w:rPr>
          <w:rFonts w:ascii="Times New Roman" w:hAnsi="Times New Roman" w:cs="Times New Roman"/>
          <w:b/>
          <w:sz w:val="24"/>
          <w:szCs w:val="24"/>
        </w:rPr>
        <w:t xml:space="preserve">Preliminary </w:t>
      </w:r>
      <w:r>
        <w:rPr>
          <w:rFonts w:ascii="Times New Roman" w:hAnsi="Times New Roman" w:cs="Times New Roman"/>
          <w:b/>
          <w:sz w:val="24"/>
          <w:szCs w:val="24"/>
        </w:rPr>
        <w:t>s</w:t>
      </w:r>
      <w:r>
        <w:rPr>
          <w:rFonts w:ascii="Times New Roman" w:hAnsi="Times New Roman" w:cs="Times New Roman"/>
          <w:b/>
          <w:sz w:val="24"/>
          <w:szCs w:val="24"/>
        </w:rPr>
        <w:t xml:space="preserve">imulation AUV </w:t>
      </w:r>
      <w:r>
        <w:rPr>
          <w:rFonts w:ascii="Times New Roman" w:hAnsi="Times New Roman" w:cs="Times New Roman"/>
          <w:b/>
          <w:sz w:val="24"/>
          <w:szCs w:val="24"/>
        </w:rPr>
        <w:t>ferry path and communication radii.</w:t>
      </w:r>
    </w:p>
    <w:p w14:paraId="13698F0F" w14:textId="77777777" w:rsidR="00212DA1" w:rsidRDefault="00212DA1" w:rsidP="00C57390">
      <w:pPr>
        <w:spacing w:after="0" w:line="240" w:lineRule="auto"/>
        <w:ind w:left="1080"/>
        <w:jc w:val="both"/>
        <w:rPr>
          <w:rFonts w:ascii="Times New Roman" w:hAnsi="Times New Roman" w:cs="Times New Roman"/>
          <w:sz w:val="24"/>
          <w:szCs w:val="24"/>
        </w:rPr>
      </w:pPr>
    </w:p>
    <w:p w14:paraId="2160B61F" w14:textId="77777777" w:rsidR="00212DA1" w:rsidRPr="00061408" w:rsidRDefault="00212DA1" w:rsidP="00C57390">
      <w:pPr>
        <w:spacing w:after="0" w:line="240" w:lineRule="auto"/>
        <w:ind w:left="1080"/>
        <w:jc w:val="both"/>
        <w:rPr>
          <w:rFonts w:ascii="Times New Roman" w:hAnsi="Times New Roman" w:cs="Times New Roman"/>
          <w:sz w:val="24"/>
          <w:szCs w:val="24"/>
        </w:rPr>
      </w:pPr>
    </w:p>
    <w:p w14:paraId="06BA3F1B" w14:textId="77777777" w:rsidR="00AC2FB2" w:rsidRPr="00625CBB" w:rsidRDefault="00AC2FB2" w:rsidP="00AC2FB2">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Task </w:t>
      </w:r>
      <w:r w:rsidR="003D145D">
        <w:rPr>
          <w:rFonts w:ascii="Times New Roman" w:hAnsi="Times New Roman" w:cs="Times New Roman"/>
          <w:b/>
          <w:sz w:val="24"/>
          <w:szCs w:val="24"/>
        </w:rPr>
        <w:t>O</w:t>
      </w:r>
      <w:r>
        <w:rPr>
          <w:rFonts w:ascii="Times New Roman" w:hAnsi="Times New Roman" w:cs="Times New Roman"/>
          <w:b/>
          <w:sz w:val="24"/>
          <w:szCs w:val="24"/>
        </w:rPr>
        <w:t xml:space="preserve">4 – </w:t>
      </w:r>
      <w:r w:rsidR="003D145D">
        <w:rPr>
          <w:rFonts w:ascii="Times New Roman" w:hAnsi="Times New Roman" w:cs="Times New Roman"/>
          <w:b/>
          <w:sz w:val="24"/>
          <w:szCs w:val="24"/>
        </w:rPr>
        <w:t>Architecture Refinement via Enhanced Use Cases</w:t>
      </w:r>
    </w:p>
    <w:p w14:paraId="1E7DF7CF" w14:textId="00D09576" w:rsidR="00422BB0" w:rsidRPr="00F27A8B" w:rsidRDefault="00E9628D" w:rsidP="00E9628D">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TODO</w:t>
      </w:r>
      <w:r w:rsidR="00C06670">
        <w:rPr>
          <w:rFonts w:ascii="Times New Roman" w:hAnsi="Times New Roman" w:cs="Times New Roman"/>
          <w:sz w:val="24"/>
          <w:szCs w:val="24"/>
        </w:rPr>
        <w:t>.</w:t>
      </w:r>
    </w:p>
    <w:p w14:paraId="6198861B" w14:textId="77777777" w:rsidR="00CA6386" w:rsidRPr="00F27A8B" w:rsidRDefault="00CA6386" w:rsidP="00B11E41">
      <w:pPr>
        <w:spacing w:after="0" w:line="240" w:lineRule="auto"/>
        <w:ind w:left="720"/>
        <w:jc w:val="both"/>
        <w:rPr>
          <w:rFonts w:ascii="Times New Roman" w:hAnsi="Times New Roman" w:cs="Times New Roman"/>
          <w:sz w:val="24"/>
          <w:szCs w:val="24"/>
        </w:rPr>
      </w:pPr>
    </w:p>
    <w:p w14:paraId="335DA5B5" w14:textId="77777777" w:rsidR="00612652" w:rsidRPr="008A2A0A" w:rsidRDefault="00A33974" w:rsidP="00845934">
      <w:pPr>
        <w:pStyle w:val="Heading2"/>
        <w:rPr>
          <w:rFonts w:ascii="Times New Roman" w:hAnsi="Times New Roman" w:cs="Times New Roman"/>
        </w:rPr>
      </w:pPr>
      <w:r w:rsidRPr="008A2A0A">
        <w:rPr>
          <w:rFonts w:ascii="Times New Roman" w:hAnsi="Times New Roman" w:cs="Times New Roman"/>
        </w:rPr>
        <w:t>Issues</w:t>
      </w:r>
    </w:p>
    <w:p w14:paraId="2AAAD9D0" w14:textId="49088FE7" w:rsidR="009E4320" w:rsidRPr="00411016" w:rsidRDefault="00E9628D" w:rsidP="00B679E3">
      <w:pPr>
        <w:spacing w:after="0" w:line="240" w:lineRule="auto"/>
        <w:rPr>
          <w:rFonts w:ascii="Times New Roman" w:hAnsi="Times New Roman" w:cs="Times New Roman"/>
          <w:sz w:val="24"/>
          <w:szCs w:val="24"/>
        </w:rPr>
      </w:pPr>
      <w:r>
        <w:rPr>
          <w:rFonts w:ascii="Times New Roman" w:hAnsi="Times New Roman" w:cs="Times New Roman"/>
          <w:sz w:val="24"/>
          <w:szCs w:val="24"/>
        </w:rPr>
        <w:t>TODO</w:t>
      </w:r>
      <w:r w:rsidR="006E79EF">
        <w:rPr>
          <w:rFonts w:ascii="Times New Roman" w:hAnsi="Times New Roman" w:cs="Times New Roman"/>
          <w:sz w:val="24"/>
          <w:szCs w:val="24"/>
        </w:rPr>
        <w:t>.</w:t>
      </w:r>
    </w:p>
    <w:p w14:paraId="7772B7DB" w14:textId="77777777" w:rsidR="00612652" w:rsidRPr="008A2A0A" w:rsidRDefault="00612652" w:rsidP="00744B16">
      <w:pPr>
        <w:pStyle w:val="Heading1"/>
        <w:rPr>
          <w:rFonts w:ascii="Times New Roman" w:hAnsi="Times New Roman" w:cs="Times New Roman"/>
        </w:rPr>
      </w:pPr>
      <w:r w:rsidRPr="008A2A0A">
        <w:rPr>
          <w:rFonts w:ascii="Times New Roman" w:hAnsi="Times New Roman" w:cs="Times New Roman"/>
        </w:rPr>
        <w:t>Future Plans</w:t>
      </w:r>
    </w:p>
    <w:p w14:paraId="56CE5BD5" w14:textId="77777777" w:rsidR="00D96D99" w:rsidRPr="00625CBB" w:rsidRDefault="00D96D99" w:rsidP="00D96D99">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Task O3 – Ferrying Solution Algorithms for Resource Conservation</w:t>
      </w:r>
    </w:p>
    <w:p w14:paraId="3B714659" w14:textId="77777777" w:rsidR="00D96D99" w:rsidRPr="005E7417" w:rsidRDefault="00D96D99" w:rsidP="005E7417">
      <w:pPr>
        <w:pStyle w:val="ListParagraph"/>
        <w:numPr>
          <w:ilvl w:val="0"/>
          <w:numId w:val="14"/>
        </w:numPr>
        <w:spacing w:after="0" w:line="240" w:lineRule="auto"/>
        <w:ind w:left="1080"/>
        <w:jc w:val="both"/>
        <w:rPr>
          <w:rFonts w:ascii="Times New Roman" w:hAnsi="Times New Roman" w:cs="Times New Roman"/>
          <w:b/>
          <w:sz w:val="24"/>
          <w:szCs w:val="24"/>
        </w:rPr>
      </w:pPr>
      <w:r w:rsidRPr="005E7417">
        <w:rPr>
          <w:rFonts w:ascii="Times New Roman" w:hAnsi="Times New Roman" w:cs="Times New Roman"/>
          <w:b/>
          <w:sz w:val="24"/>
          <w:szCs w:val="24"/>
        </w:rPr>
        <w:t>Models</w:t>
      </w:r>
    </w:p>
    <w:p w14:paraId="03A48620" w14:textId="45D44C01" w:rsidR="00D96D99" w:rsidRDefault="00091044" w:rsidP="005E7417">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More detailed </w:t>
      </w:r>
      <w:r w:rsidR="00D96D99">
        <w:rPr>
          <w:rFonts w:ascii="Times New Roman" w:hAnsi="Times New Roman" w:cs="Times New Roman"/>
          <w:sz w:val="24"/>
          <w:szCs w:val="24"/>
        </w:rPr>
        <w:t>Quad model</w:t>
      </w:r>
    </w:p>
    <w:p w14:paraId="116AE21C" w14:textId="225114C7" w:rsidR="00D96D99" w:rsidRDefault="00091044" w:rsidP="005E7417">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More detailed </w:t>
      </w:r>
      <w:r w:rsidR="00D96D99">
        <w:rPr>
          <w:rFonts w:ascii="Times New Roman" w:hAnsi="Times New Roman" w:cs="Times New Roman"/>
          <w:sz w:val="24"/>
          <w:szCs w:val="24"/>
        </w:rPr>
        <w:t>Comm</w:t>
      </w:r>
      <w:r>
        <w:rPr>
          <w:rFonts w:ascii="Times New Roman" w:hAnsi="Times New Roman" w:cs="Times New Roman"/>
          <w:sz w:val="24"/>
          <w:szCs w:val="24"/>
        </w:rPr>
        <w:t>unication</w:t>
      </w:r>
      <w:r w:rsidR="00D96D99">
        <w:rPr>
          <w:rFonts w:ascii="Times New Roman" w:hAnsi="Times New Roman" w:cs="Times New Roman"/>
          <w:sz w:val="24"/>
          <w:szCs w:val="24"/>
        </w:rPr>
        <w:t xml:space="preserve"> model</w:t>
      </w:r>
    </w:p>
    <w:p w14:paraId="59BA192B" w14:textId="77777777" w:rsidR="00D96D99" w:rsidRPr="005E7417" w:rsidRDefault="00D96D99" w:rsidP="005E7417">
      <w:pPr>
        <w:pStyle w:val="ListParagraph"/>
        <w:numPr>
          <w:ilvl w:val="0"/>
          <w:numId w:val="14"/>
        </w:numPr>
        <w:spacing w:after="0" w:line="240" w:lineRule="auto"/>
        <w:ind w:left="1080"/>
        <w:jc w:val="both"/>
        <w:rPr>
          <w:rFonts w:ascii="Times New Roman" w:hAnsi="Times New Roman" w:cs="Times New Roman"/>
          <w:b/>
          <w:sz w:val="24"/>
          <w:szCs w:val="24"/>
        </w:rPr>
      </w:pPr>
      <w:r w:rsidRPr="005E7417">
        <w:rPr>
          <w:rFonts w:ascii="Times New Roman" w:hAnsi="Times New Roman" w:cs="Times New Roman"/>
          <w:b/>
          <w:sz w:val="24"/>
          <w:szCs w:val="24"/>
        </w:rPr>
        <w:t>AUV Surface Rendezvous Optimization</w:t>
      </w:r>
    </w:p>
    <w:p w14:paraId="53647284" w14:textId="59E8ED84" w:rsidR="00D96D99" w:rsidRPr="00617F4A" w:rsidRDefault="00B40322" w:rsidP="005E7417">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Probably good as is.</w:t>
      </w:r>
      <w:bookmarkStart w:id="0" w:name="_GoBack"/>
      <w:bookmarkEnd w:id="0"/>
    </w:p>
    <w:p w14:paraId="4F8A215F" w14:textId="77777777" w:rsidR="00D96D99" w:rsidRPr="005E7417" w:rsidRDefault="00D96D99" w:rsidP="005E7417">
      <w:pPr>
        <w:pStyle w:val="ListParagraph"/>
        <w:numPr>
          <w:ilvl w:val="0"/>
          <w:numId w:val="14"/>
        </w:numPr>
        <w:spacing w:after="0" w:line="240" w:lineRule="auto"/>
        <w:ind w:left="1080"/>
        <w:jc w:val="both"/>
        <w:rPr>
          <w:rFonts w:ascii="Times New Roman" w:hAnsi="Times New Roman" w:cs="Times New Roman"/>
          <w:b/>
          <w:sz w:val="24"/>
          <w:szCs w:val="24"/>
        </w:rPr>
      </w:pPr>
      <w:r w:rsidRPr="005E7417">
        <w:rPr>
          <w:rFonts w:ascii="Times New Roman" w:hAnsi="Times New Roman" w:cs="Times New Roman"/>
          <w:b/>
          <w:sz w:val="24"/>
          <w:szCs w:val="24"/>
        </w:rPr>
        <w:t>Ferry Path Optimization</w:t>
      </w:r>
    </w:p>
    <w:p w14:paraId="5D4FD660" w14:textId="1B96DF0D" w:rsidR="00D96D99" w:rsidRPr="00D96D99" w:rsidRDefault="00D96D99" w:rsidP="005E7417">
      <w:pPr>
        <w:pStyle w:val="ListParagraph"/>
        <w:ind w:left="1080"/>
        <w:rPr>
          <w:rFonts w:ascii="Times New Roman" w:hAnsi="Times New Roman" w:cs="Times New Roman"/>
          <w:sz w:val="24"/>
          <w:szCs w:val="24"/>
        </w:rPr>
      </w:pPr>
      <w:r>
        <w:rPr>
          <w:rFonts w:ascii="Times New Roman" w:hAnsi="Times New Roman" w:cs="Times New Roman"/>
          <w:sz w:val="24"/>
          <w:szCs w:val="24"/>
        </w:rPr>
        <w:t>Will use the new quad and comm</w:t>
      </w:r>
      <w:r w:rsidR="00091044">
        <w:rPr>
          <w:rFonts w:ascii="Times New Roman" w:hAnsi="Times New Roman" w:cs="Times New Roman"/>
          <w:sz w:val="24"/>
          <w:szCs w:val="24"/>
        </w:rPr>
        <w:t>unication</w:t>
      </w:r>
      <w:r>
        <w:rPr>
          <w:rFonts w:ascii="Times New Roman" w:hAnsi="Times New Roman" w:cs="Times New Roman"/>
          <w:sz w:val="24"/>
          <w:szCs w:val="24"/>
        </w:rPr>
        <w:t xml:space="preserve"> models.  The aircraft will need to consider how old its onboard data is, and how full its buffer is to determine whether it’s worth returning home to drop off data before receiving more from the AUVs.</w:t>
      </w:r>
    </w:p>
    <w:p w14:paraId="67BD1EB4" w14:textId="77777777" w:rsidR="00D96D99" w:rsidRPr="00617F4A" w:rsidRDefault="00D96D99" w:rsidP="00D96D99">
      <w:pPr>
        <w:pStyle w:val="ListParagraph"/>
        <w:spacing w:after="0" w:line="240" w:lineRule="auto"/>
        <w:ind w:left="2160"/>
        <w:jc w:val="both"/>
        <w:rPr>
          <w:rFonts w:ascii="Times New Roman" w:hAnsi="Times New Roman" w:cs="Times New Roman"/>
          <w:b/>
          <w:sz w:val="24"/>
          <w:szCs w:val="24"/>
        </w:rPr>
      </w:pPr>
    </w:p>
    <w:p w14:paraId="01FAA293" w14:textId="77777777" w:rsidR="00E86468" w:rsidRPr="00DF3BB3" w:rsidRDefault="004B714A" w:rsidP="00DF3BB3">
      <w:pPr>
        <w:pStyle w:val="Heading1"/>
        <w:rPr>
          <w:rFonts w:ascii="Times New Roman" w:hAnsi="Times New Roman" w:cs="Times New Roman"/>
        </w:rPr>
      </w:pPr>
      <w:r>
        <w:rPr>
          <w:rFonts w:ascii="Times New Roman" w:hAnsi="Times New Roman" w:cs="Times New Roman"/>
        </w:rPr>
        <w:lastRenderedPageBreak/>
        <w:t>References</w:t>
      </w:r>
    </w:p>
    <w:p w14:paraId="073B9EB3" w14:textId="77777777" w:rsidR="00E86468" w:rsidRDefault="00EC6FDE" w:rsidP="00FD295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Below are URLs associated with the hardware that SPAWAR is currently using in their HAMMER system development </w:t>
      </w:r>
      <w:proofErr w:type="gramStart"/>
      <w:r>
        <w:rPr>
          <w:rFonts w:ascii="Times New Roman" w:hAnsi="Times New Roman" w:cs="Times New Roman"/>
          <w:sz w:val="24"/>
          <w:szCs w:val="24"/>
        </w:rPr>
        <w:t>activity.</w:t>
      </w:r>
      <w:proofErr w:type="gramEnd"/>
      <w:r>
        <w:rPr>
          <w:rFonts w:ascii="Times New Roman" w:hAnsi="Times New Roman" w:cs="Times New Roman"/>
          <w:sz w:val="24"/>
          <w:szCs w:val="24"/>
        </w:rPr>
        <w:t xml:space="preserve"> Orbit Logic is utilizing this Master Equipment List (MEL) as the baseline for development of the initial Fleet Planning Solution.</w:t>
      </w:r>
    </w:p>
    <w:p w14:paraId="1543DC79" w14:textId="77777777" w:rsidR="00EC6FDE" w:rsidRDefault="00EC6FDE" w:rsidP="00FD2955">
      <w:pPr>
        <w:spacing w:after="0" w:line="240" w:lineRule="auto"/>
        <w:rPr>
          <w:rFonts w:ascii="Times New Roman" w:hAnsi="Times New Roman" w:cs="Times New Roman"/>
          <w:sz w:val="24"/>
          <w:szCs w:val="24"/>
        </w:rPr>
      </w:pPr>
    </w:p>
    <w:p w14:paraId="676DD534" w14:textId="77777777" w:rsidR="00EC6FDE" w:rsidRPr="00EC6FDE" w:rsidRDefault="00EC6FDE" w:rsidP="00EC6FDE">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Vapor 55 -</w:t>
      </w:r>
      <w:r w:rsidRPr="00EC6FDE">
        <w:rPr>
          <w:rFonts w:ascii="Times New Roman" w:eastAsia="Calibri" w:hAnsi="Times New Roman" w:cs="Times New Roman"/>
          <w:sz w:val="24"/>
          <w:szCs w:val="24"/>
        </w:rPr>
        <w:t xml:space="preserve"> </w:t>
      </w:r>
      <w:hyperlink r:id="rId21" w:history="1">
        <w:r w:rsidRPr="00EC6FDE">
          <w:rPr>
            <w:rFonts w:ascii="Times New Roman" w:eastAsia="Calibri" w:hAnsi="Times New Roman" w:cs="Times New Roman"/>
            <w:color w:val="0000FF"/>
            <w:sz w:val="24"/>
            <w:szCs w:val="24"/>
            <w:u w:val="single"/>
          </w:rPr>
          <w:t>http://www.pulseaero.com/uas-products/vapor-55</w:t>
        </w:r>
      </w:hyperlink>
    </w:p>
    <w:p w14:paraId="7B9912E0" w14:textId="77777777" w:rsidR="00EC6FDE" w:rsidRPr="00EC6FDE" w:rsidRDefault="00EC6FDE" w:rsidP="00EC6FDE">
      <w:pPr>
        <w:spacing w:after="0" w:line="240" w:lineRule="auto"/>
        <w:rPr>
          <w:rFonts w:ascii="Times New Roman" w:eastAsia="Calibri" w:hAnsi="Times New Roman" w:cs="Times New Roman"/>
          <w:sz w:val="24"/>
          <w:szCs w:val="24"/>
        </w:rPr>
      </w:pPr>
      <w:r w:rsidRPr="00EC6FDE">
        <w:rPr>
          <w:rFonts w:ascii="Times New Roman" w:eastAsia="Calibri" w:hAnsi="Times New Roman" w:cs="Times New Roman"/>
          <w:sz w:val="24"/>
          <w:szCs w:val="24"/>
        </w:rPr>
        <w:t xml:space="preserve">BlueROV2 - </w:t>
      </w:r>
      <w:hyperlink r:id="rId22" w:history="1">
        <w:r w:rsidRPr="00EC6FDE">
          <w:rPr>
            <w:rFonts w:ascii="Times New Roman" w:eastAsia="Calibri" w:hAnsi="Times New Roman" w:cs="Times New Roman"/>
            <w:color w:val="0000FF"/>
            <w:sz w:val="24"/>
            <w:szCs w:val="24"/>
            <w:u w:val="single"/>
          </w:rPr>
          <w:t>http://docs.bluerobotics.com/brov2/</w:t>
        </w:r>
      </w:hyperlink>
    </w:p>
    <w:p w14:paraId="3A7621F2" w14:textId="77777777" w:rsidR="00EC6FDE" w:rsidRPr="00EC6FDE" w:rsidRDefault="00EC6FDE" w:rsidP="00EC6FDE">
      <w:pPr>
        <w:spacing w:after="0" w:line="240" w:lineRule="auto"/>
        <w:rPr>
          <w:rFonts w:ascii="Times New Roman" w:eastAsia="Calibri" w:hAnsi="Times New Roman" w:cs="Times New Roman"/>
          <w:sz w:val="24"/>
          <w:szCs w:val="24"/>
        </w:rPr>
      </w:pPr>
      <w:proofErr w:type="spellStart"/>
      <w:r w:rsidRPr="00EC6FDE">
        <w:rPr>
          <w:rFonts w:ascii="Times New Roman" w:eastAsia="Calibri" w:hAnsi="Times New Roman" w:cs="Times New Roman"/>
          <w:sz w:val="24"/>
          <w:szCs w:val="24"/>
        </w:rPr>
        <w:t>ArduSub</w:t>
      </w:r>
      <w:proofErr w:type="spellEnd"/>
      <w:r w:rsidRPr="00EC6FDE">
        <w:rPr>
          <w:rFonts w:ascii="Times New Roman" w:eastAsia="Calibri" w:hAnsi="Times New Roman" w:cs="Times New Roman"/>
          <w:sz w:val="24"/>
          <w:szCs w:val="24"/>
        </w:rPr>
        <w:t xml:space="preserve"> (autopilot for BlueROV2) - </w:t>
      </w:r>
      <w:hyperlink r:id="rId23" w:history="1">
        <w:r w:rsidRPr="00EC6FDE">
          <w:rPr>
            <w:rFonts w:ascii="Times New Roman" w:eastAsia="Calibri" w:hAnsi="Times New Roman" w:cs="Times New Roman"/>
            <w:color w:val="0000FF"/>
            <w:sz w:val="24"/>
            <w:szCs w:val="24"/>
            <w:u w:val="single"/>
          </w:rPr>
          <w:t>https://www.ardusub.com/</w:t>
        </w:r>
      </w:hyperlink>
    </w:p>
    <w:p w14:paraId="61012371" w14:textId="77777777" w:rsidR="00EC6FDE" w:rsidRPr="00EC6FDE" w:rsidRDefault="00EC6FDE" w:rsidP="00EC6FDE">
      <w:pPr>
        <w:spacing w:after="0" w:line="240" w:lineRule="auto"/>
        <w:rPr>
          <w:rFonts w:ascii="Times New Roman" w:eastAsia="Calibri" w:hAnsi="Times New Roman" w:cs="Times New Roman"/>
          <w:sz w:val="24"/>
          <w:szCs w:val="24"/>
        </w:rPr>
      </w:pPr>
      <w:r w:rsidRPr="00EC6FDE">
        <w:rPr>
          <w:rFonts w:ascii="Times New Roman" w:eastAsia="Calibri" w:hAnsi="Times New Roman" w:cs="Times New Roman"/>
          <w:sz w:val="24"/>
          <w:szCs w:val="24"/>
        </w:rPr>
        <w:t>USBL acoustic localiz</w:t>
      </w:r>
      <w:r>
        <w:rPr>
          <w:rFonts w:ascii="Times New Roman" w:eastAsia="Calibri" w:hAnsi="Times New Roman" w:cs="Times New Roman"/>
          <w:sz w:val="24"/>
          <w:szCs w:val="24"/>
        </w:rPr>
        <w:t>ing</w:t>
      </w:r>
      <w:r w:rsidRPr="00EC6FDE">
        <w:rPr>
          <w:rFonts w:ascii="Times New Roman" w:eastAsia="Calibri" w:hAnsi="Times New Roman" w:cs="Times New Roman"/>
          <w:sz w:val="24"/>
          <w:szCs w:val="24"/>
        </w:rPr>
        <w:t xml:space="preserve"> (X150</w:t>
      </w:r>
      <w:r>
        <w:rPr>
          <w:rFonts w:ascii="Times New Roman" w:eastAsia="Calibri" w:hAnsi="Times New Roman" w:cs="Times New Roman"/>
          <w:sz w:val="24"/>
          <w:szCs w:val="24"/>
        </w:rPr>
        <w:t>/</w:t>
      </w:r>
      <w:r w:rsidRPr="00EC6FDE">
        <w:rPr>
          <w:rFonts w:ascii="Times New Roman" w:eastAsia="Calibri" w:hAnsi="Times New Roman" w:cs="Times New Roman"/>
          <w:sz w:val="24"/>
          <w:szCs w:val="24"/>
        </w:rPr>
        <w:t xml:space="preserve"> X110) - </w:t>
      </w:r>
      <w:hyperlink r:id="rId24" w:history="1">
        <w:r w:rsidRPr="00EC6FDE">
          <w:rPr>
            <w:rFonts w:ascii="Times New Roman" w:eastAsia="Calibri" w:hAnsi="Times New Roman" w:cs="Times New Roman"/>
            <w:color w:val="0000FF"/>
            <w:sz w:val="24"/>
            <w:szCs w:val="24"/>
            <w:u w:val="single"/>
          </w:rPr>
          <w:t>https://www.blueprintsubsea.com/seatrac/products.php</w:t>
        </w:r>
      </w:hyperlink>
    </w:p>
    <w:p w14:paraId="03B9A0CA" w14:textId="77777777" w:rsidR="00A512F0" w:rsidRPr="00411016" w:rsidRDefault="00EC6FDE" w:rsidP="00EC6FDE">
      <w:pPr>
        <w:spacing w:after="0" w:line="240" w:lineRule="auto"/>
        <w:rPr>
          <w:rFonts w:ascii="Times New Roman" w:hAnsi="Times New Roman" w:cs="Times New Roman"/>
          <w:sz w:val="24"/>
          <w:szCs w:val="24"/>
        </w:rPr>
      </w:pPr>
      <w:r w:rsidRPr="00EC6FDE">
        <w:rPr>
          <w:rFonts w:ascii="Times New Roman" w:eastAsia="Calibri" w:hAnsi="Times New Roman" w:cs="Times New Roman"/>
          <w:sz w:val="24"/>
          <w:szCs w:val="24"/>
        </w:rPr>
        <w:t>WAMV boat - </w:t>
      </w:r>
      <w:hyperlink r:id="rId25" w:history="1">
        <w:r w:rsidRPr="00EC6FDE">
          <w:rPr>
            <w:rFonts w:ascii="Times New Roman" w:eastAsia="Calibri" w:hAnsi="Times New Roman" w:cs="Times New Roman"/>
            <w:color w:val="0000FF"/>
            <w:sz w:val="24"/>
            <w:szCs w:val="24"/>
            <w:u w:val="single"/>
          </w:rPr>
          <w:t>http://www.wam-v.com/16-wam-v-usv</w:t>
        </w:r>
      </w:hyperlink>
      <w:r w:rsidRPr="00EC6FDE">
        <w:rPr>
          <w:rFonts w:ascii="Times New Roman" w:eastAsia="Calibri" w:hAnsi="Times New Roman" w:cs="Times New Roman"/>
          <w:sz w:val="24"/>
          <w:szCs w:val="24"/>
        </w:rPr>
        <w:t> </w:t>
      </w:r>
    </w:p>
    <w:p w14:paraId="035A06BB" w14:textId="77777777" w:rsidR="00612652" w:rsidRPr="008A2A0A" w:rsidRDefault="00F82E74" w:rsidP="00F82E74">
      <w:pPr>
        <w:pStyle w:val="Heading1"/>
        <w:rPr>
          <w:rFonts w:ascii="Times New Roman" w:hAnsi="Times New Roman" w:cs="Times New Roman"/>
        </w:rPr>
      </w:pPr>
      <w:r w:rsidRPr="008A2A0A">
        <w:rPr>
          <w:rFonts w:ascii="Times New Roman" w:hAnsi="Times New Roman" w:cs="Times New Roman"/>
        </w:rPr>
        <w:t>Itemized Costs</w:t>
      </w:r>
    </w:p>
    <w:p w14:paraId="2FC0E0E4" w14:textId="77777777" w:rsidR="00F82E74" w:rsidRPr="00F53773" w:rsidRDefault="00F82E74" w:rsidP="00F53773">
      <w:pPr>
        <w:jc w:val="both"/>
        <w:rPr>
          <w:rFonts w:ascii="Times New Roman" w:hAnsi="Times New Roman" w:cs="Times New Roman"/>
          <w:b/>
          <w:sz w:val="24"/>
          <w:szCs w:val="24"/>
        </w:rPr>
      </w:pPr>
      <w:r w:rsidRPr="00F53773">
        <w:rPr>
          <w:rFonts w:ascii="Times New Roman" w:hAnsi="Times New Roman" w:cs="Times New Roman"/>
          <w:sz w:val="24"/>
          <w:szCs w:val="24"/>
        </w:rPr>
        <w:t>Table 2 (below) shows the summary of</w:t>
      </w:r>
      <w:r w:rsidR="00F53773">
        <w:rPr>
          <w:rFonts w:ascii="Times New Roman" w:hAnsi="Times New Roman" w:cs="Times New Roman"/>
          <w:sz w:val="24"/>
          <w:szCs w:val="24"/>
        </w:rPr>
        <w:t xml:space="preserve"> </w:t>
      </w:r>
      <w:r w:rsidRPr="00F53773">
        <w:rPr>
          <w:rFonts w:ascii="Times New Roman" w:hAnsi="Times New Roman" w:cs="Times New Roman"/>
          <w:sz w:val="24"/>
          <w:szCs w:val="24"/>
        </w:rPr>
        <w:t xml:space="preserve">itemized costs for </w:t>
      </w:r>
      <w:r w:rsidR="003D145D">
        <w:rPr>
          <w:rFonts w:ascii="Times New Roman" w:hAnsi="Times New Roman" w:cs="Times New Roman"/>
          <w:sz w:val="24"/>
          <w:szCs w:val="24"/>
        </w:rPr>
        <w:t>the</w:t>
      </w:r>
      <w:r w:rsidR="00F53773">
        <w:rPr>
          <w:rFonts w:ascii="Times New Roman" w:hAnsi="Times New Roman" w:cs="Times New Roman"/>
          <w:b/>
          <w:sz w:val="24"/>
          <w:szCs w:val="24"/>
        </w:rPr>
        <w:t xml:space="preserve"> </w:t>
      </w:r>
      <w:r w:rsidR="00F53773" w:rsidRPr="00F53773">
        <w:rPr>
          <w:rFonts w:ascii="Times New Roman" w:hAnsi="Times New Roman" w:cs="Times New Roman"/>
          <w:sz w:val="24"/>
          <w:szCs w:val="24"/>
        </w:rPr>
        <w:t>S</w:t>
      </w:r>
      <w:r w:rsidR="00115929">
        <w:rPr>
          <w:rFonts w:ascii="Times New Roman" w:hAnsi="Times New Roman" w:cs="Times New Roman"/>
          <w:sz w:val="24"/>
          <w:szCs w:val="24"/>
        </w:rPr>
        <w:t>TT</w:t>
      </w:r>
      <w:r w:rsidR="00F53773" w:rsidRPr="00F53773">
        <w:rPr>
          <w:rFonts w:ascii="Times New Roman" w:hAnsi="Times New Roman" w:cs="Times New Roman"/>
          <w:sz w:val="24"/>
          <w:szCs w:val="24"/>
        </w:rPr>
        <w:t>R</w:t>
      </w:r>
      <w:r w:rsidR="003D145D">
        <w:rPr>
          <w:rFonts w:ascii="Times New Roman" w:hAnsi="Times New Roman" w:cs="Times New Roman"/>
          <w:sz w:val="24"/>
          <w:szCs w:val="24"/>
        </w:rPr>
        <w:t xml:space="preserve"> Option Phase</w:t>
      </w:r>
      <w:r w:rsidRPr="00F53773">
        <w:rPr>
          <w:rFonts w:ascii="Times New Roman" w:hAnsi="Times New Roman" w:cs="Times New Roman"/>
          <w:b/>
          <w:sz w:val="24"/>
          <w:szCs w:val="24"/>
        </w:rPr>
        <w:t>.</w:t>
      </w:r>
    </w:p>
    <w:p w14:paraId="15806412" w14:textId="77777777" w:rsidR="00F53773" w:rsidRPr="00E86468" w:rsidRDefault="00F53773" w:rsidP="00F53773">
      <w:pPr>
        <w:jc w:val="center"/>
        <w:rPr>
          <w:rFonts w:ascii="Times New Roman" w:hAnsi="Times New Roman" w:cs="Times New Roman"/>
          <w:b/>
          <w:sz w:val="24"/>
          <w:szCs w:val="24"/>
        </w:rPr>
      </w:pPr>
      <w:r w:rsidRPr="00E86468">
        <w:rPr>
          <w:rFonts w:ascii="Times New Roman" w:hAnsi="Times New Roman" w:cs="Times New Roman"/>
          <w:b/>
          <w:sz w:val="24"/>
          <w:szCs w:val="24"/>
        </w:rPr>
        <w:t>Table 2</w:t>
      </w:r>
      <w:r w:rsidR="00E86468">
        <w:rPr>
          <w:rFonts w:ascii="Times New Roman" w:hAnsi="Times New Roman" w:cs="Times New Roman"/>
          <w:b/>
          <w:sz w:val="24"/>
          <w:szCs w:val="24"/>
        </w:rPr>
        <w:t xml:space="preserve">. </w:t>
      </w:r>
      <w:r w:rsidRPr="00E86468">
        <w:rPr>
          <w:rFonts w:ascii="Times New Roman" w:hAnsi="Times New Roman" w:cs="Times New Roman"/>
          <w:b/>
          <w:sz w:val="24"/>
          <w:szCs w:val="24"/>
        </w:rPr>
        <w:t>Summary of Itemized Costs for Fixed-Price Contract</w:t>
      </w:r>
    </w:p>
    <w:tbl>
      <w:tblPr>
        <w:tblStyle w:val="TableGrid"/>
        <w:tblW w:w="5000" w:type="pct"/>
        <w:tblLook w:val="04A0" w:firstRow="1" w:lastRow="0" w:firstColumn="1" w:lastColumn="0" w:noHBand="0" w:noVBand="1"/>
      </w:tblPr>
      <w:tblGrid>
        <w:gridCol w:w="3166"/>
        <w:gridCol w:w="3082"/>
        <w:gridCol w:w="3102"/>
      </w:tblGrid>
      <w:tr w:rsidR="00F82E74" w:rsidRPr="00030F77" w14:paraId="1483703A" w14:textId="77777777" w:rsidTr="003F594F">
        <w:trPr>
          <w:trHeight w:val="276"/>
        </w:trPr>
        <w:tc>
          <w:tcPr>
            <w:tcW w:w="1693" w:type="pct"/>
            <w:tcBorders>
              <w:bottom w:val="double" w:sz="12" w:space="0" w:color="auto"/>
            </w:tcBorders>
          </w:tcPr>
          <w:p w14:paraId="798BC6D3" w14:textId="77777777" w:rsidR="00F82E74" w:rsidRPr="00030F77" w:rsidRDefault="00F82E74" w:rsidP="00DD32F3">
            <w:pPr>
              <w:spacing w:before="120" w:after="120"/>
              <w:jc w:val="center"/>
              <w:rPr>
                <w:rFonts w:ascii="Times New Roman" w:hAnsi="Times New Roman" w:cs="Times New Roman"/>
                <w:b/>
                <w:sz w:val="24"/>
                <w:szCs w:val="24"/>
              </w:rPr>
            </w:pPr>
            <w:r w:rsidRPr="00030F77">
              <w:rPr>
                <w:rFonts w:ascii="Times New Roman" w:hAnsi="Times New Roman" w:cs="Times New Roman"/>
                <w:b/>
                <w:sz w:val="24"/>
                <w:szCs w:val="24"/>
              </w:rPr>
              <w:t>CLIN</w:t>
            </w:r>
          </w:p>
        </w:tc>
        <w:tc>
          <w:tcPr>
            <w:tcW w:w="1648" w:type="pct"/>
            <w:tcBorders>
              <w:bottom w:val="double" w:sz="12" w:space="0" w:color="auto"/>
            </w:tcBorders>
          </w:tcPr>
          <w:p w14:paraId="02578704" w14:textId="77777777" w:rsidR="00F82E74" w:rsidRPr="00030F77" w:rsidRDefault="00F82E74" w:rsidP="00DD32F3">
            <w:pPr>
              <w:spacing w:before="120" w:after="120"/>
              <w:jc w:val="center"/>
              <w:rPr>
                <w:rFonts w:ascii="Times New Roman" w:hAnsi="Times New Roman" w:cs="Times New Roman"/>
                <w:b/>
                <w:sz w:val="24"/>
                <w:szCs w:val="24"/>
              </w:rPr>
            </w:pPr>
            <w:r w:rsidRPr="00030F77">
              <w:rPr>
                <w:rFonts w:ascii="Times New Roman" w:hAnsi="Times New Roman" w:cs="Times New Roman"/>
                <w:b/>
                <w:sz w:val="24"/>
                <w:szCs w:val="24"/>
              </w:rPr>
              <w:t>Funding Amount</w:t>
            </w:r>
          </w:p>
        </w:tc>
        <w:tc>
          <w:tcPr>
            <w:tcW w:w="1659" w:type="pct"/>
            <w:tcBorders>
              <w:bottom w:val="double" w:sz="12" w:space="0" w:color="auto"/>
            </w:tcBorders>
          </w:tcPr>
          <w:p w14:paraId="72E34964" w14:textId="77777777" w:rsidR="00F82E74" w:rsidRPr="00030F77" w:rsidRDefault="00F82E74" w:rsidP="00DD32F3">
            <w:pPr>
              <w:spacing w:before="120" w:after="120"/>
              <w:jc w:val="center"/>
              <w:rPr>
                <w:rFonts w:ascii="Times New Roman" w:hAnsi="Times New Roman" w:cs="Times New Roman"/>
                <w:b/>
                <w:sz w:val="24"/>
                <w:szCs w:val="24"/>
              </w:rPr>
            </w:pPr>
            <w:r w:rsidRPr="00030F77">
              <w:rPr>
                <w:rFonts w:ascii="Times New Roman" w:hAnsi="Times New Roman" w:cs="Times New Roman"/>
                <w:b/>
                <w:sz w:val="24"/>
                <w:szCs w:val="24"/>
              </w:rPr>
              <w:t>Amount Invoiced</w:t>
            </w:r>
          </w:p>
        </w:tc>
      </w:tr>
      <w:tr w:rsidR="00F82E74" w:rsidRPr="00030F77" w14:paraId="7A7CEEF1" w14:textId="77777777" w:rsidTr="00DD32F3">
        <w:trPr>
          <w:trHeight w:val="276"/>
        </w:trPr>
        <w:tc>
          <w:tcPr>
            <w:tcW w:w="1692" w:type="pct"/>
            <w:tcBorders>
              <w:top w:val="double" w:sz="12" w:space="0" w:color="auto"/>
            </w:tcBorders>
          </w:tcPr>
          <w:p w14:paraId="11752509" w14:textId="77777777" w:rsidR="00F82E74" w:rsidRPr="00030F77" w:rsidRDefault="00030F77" w:rsidP="003D145D">
            <w:pPr>
              <w:spacing w:before="120" w:after="120"/>
              <w:rPr>
                <w:rFonts w:ascii="Times New Roman" w:hAnsi="Times New Roman" w:cs="Times New Roman"/>
                <w:sz w:val="24"/>
                <w:szCs w:val="24"/>
              </w:rPr>
            </w:pPr>
            <w:r w:rsidRPr="00030F77">
              <w:rPr>
                <w:rFonts w:ascii="Times New Roman" w:hAnsi="Times New Roman" w:cs="Times New Roman"/>
                <w:sz w:val="24"/>
                <w:szCs w:val="24"/>
              </w:rPr>
              <w:t>000</w:t>
            </w:r>
            <w:r w:rsidR="003D145D">
              <w:rPr>
                <w:rFonts w:ascii="Times New Roman" w:hAnsi="Times New Roman" w:cs="Times New Roman"/>
                <w:sz w:val="24"/>
                <w:szCs w:val="24"/>
              </w:rPr>
              <w:t>4</w:t>
            </w:r>
          </w:p>
        </w:tc>
        <w:tc>
          <w:tcPr>
            <w:tcW w:w="1648" w:type="pct"/>
            <w:tcBorders>
              <w:top w:val="double" w:sz="12" w:space="0" w:color="auto"/>
            </w:tcBorders>
          </w:tcPr>
          <w:p w14:paraId="561A7414" w14:textId="77777777" w:rsidR="00F82E74" w:rsidRPr="00030F77" w:rsidRDefault="00030F77" w:rsidP="003D145D">
            <w:pPr>
              <w:spacing w:before="120" w:after="120"/>
              <w:jc w:val="right"/>
              <w:rPr>
                <w:rFonts w:ascii="Times New Roman" w:hAnsi="Times New Roman" w:cs="Times New Roman"/>
                <w:sz w:val="24"/>
                <w:szCs w:val="24"/>
              </w:rPr>
            </w:pPr>
            <w:r>
              <w:rPr>
                <w:rFonts w:ascii="Times New Roman" w:hAnsi="Times New Roman" w:cs="Times New Roman"/>
                <w:sz w:val="24"/>
                <w:szCs w:val="24"/>
              </w:rPr>
              <w:t>$</w:t>
            </w:r>
            <w:r w:rsidR="003D145D">
              <w:rPr>
                <w:rFonts w:ascii="Times New Roman" w:hAnsi="Times New Roman" w:cs="Times New Roman"/>
                <w:sz w:val="24"/>
                <w:szCs w:val="24"/>
              </w:rPr>
              <w:t>45</w:t>
            </w:r>
            <w:r>
              <w:rPr>
                <w:rFonts w:ascii="Times New Roman" w:hAnsi="Times New Roman" w:cs="Times New Roman"/>
                <w:sz w:val="24"/>
                <w:szCs w:val="24"/>
              </w:rPr>
              <w:t>,</w:t>
            </w:r>
            <w:r w:rsidR="003D145D">
              <w:rPr>
                <w:rFonts w:ascii="Times New Roman" w:hAnsi="Times New Roman" w:cs="Times New Roman"/>
                <w:sz w:val="24"/>
                <w:szCs w:val="24"/>
              </w:rPr>
              <w:t>0</w:t>
            </w:r>
            <w:r>
              <w:rPr>
                <w:rFonts w:ascii="Times New Roman" w:hAnsi="Times New Roman" w:cs="Times New Roman"/>
                <w:sz w:val="24"/>
                <w:szCs w:val="24"/>
              </w:rPr>
              <w:t>00.00</w:t>
            </w:r>
          </w:p>
        </w:tc>
        <w:tc>
          <w:tcPr>
            <w:tcW w:w="1659" w:type="pct"/>
            <w:tcBorders>
              <w:top w:val="double" w:sz="12" w:space="0" w:color="auto"/>
            </w:tcBorders>
          </w:tcPr>
          <w:p w14:paraId="4FE40ABE" w14:textId="77777777" w:rsidR="00F82E74" w:rsidRPr="00030F77" w:rsidRDefault="00030F77" w:rsidP="00325589">
            <w:pPr>
              <w:spacing w:before="120" w:after="120"/>
              <w:jc w:val="right"/>
              <w:rPr>
                <w:rFonts w:ascii="Times New Roman" w:hAnsi="Times New Roman" w:cs="Times New Roman"/>
                <w:sz w:val="24"/>
                <w:szCs w:val="24"/>
              </w:rPr>
            </w:pPr>
            <w:r>
              <w:rPr>
                <w:rFonts w:ascii="Times New Roman" w:hAnsi="Times New Roman" w:cs="Times New Roman"/>
                <w:sz w:val="24"/>
                <w:szCs w:val="24"/>
              </w:rPr>
              <w:t>$</w:t>
            </w:r>
            <w:r w:rsidR="00325589">
              <w:rPr>
                <w:rFonts w:ascii="Times New Roman" w:hAnsi="Times New Roman" w:cs="Times New Roman"/>
                <w:sz w:val="24"/>
                <w:szCs w:val="24"/>
              </w:rPr>
              <w:t>45</w:t>
            </w:r>
            <w:r>
              <w:rPr>
                <w:rFonts w:ascii="Times New Roman" w:hAnsi="Times New Roman" w:cs="Times New Roman"/>
                <w:sz w:val="24"/>
                <w:szCs w:val="24"/>
              </w:rPr>
              <w:t>,</w:t>
            </w:r>
            <w:r w:rsidR="00325589">
              <w:rPr>
                <w:rFonts w:ascii="Times New Roman" w:hAnsi="Times New Roman" w:cs="Times New Roman"/>
                <w:sz w:val="24"/>
                <w:szCs w:val="24"/>
              </w:rPr>
              <w:t>0</w:t>
            </w:r>
            <w:r>
              <w:rPr>
                <w:rFonts w:ascii="Times New Roman" w:hAnsi="Times New Roman" w:cs="Times New Roman"/>
                <w:sz w:val="24"/>
                <w:szCs w:val="24"/>
              </w:rPr>
              <w:t>00.00</w:t>
            </w:r>
          </w:p>
        </w:tc>
      </w:tr>
      <w:tr w:rsidR="00F82E74" w:rsidRPr="00030F77" w14:paraId="0BA115DE" w14:textId="77777777" w:rsidTr="00DD32F3">
        <w:trPr>
          <w:trHeight w:val="276"/>
        </w:trPr>
        <w:tc>
          <w:tcPr>
            <w:tcW w:w="1692" w:type="pct"/>
          </w:tcPr>
          <w:p w14:paraId="25E77E2D" w14:textId="77777777" w:rsidR="00F82E74" w:rsidRPr="00030F77" w:rsidRDefault="00030F77" w:rsidP="003D145D">
            <w:pPr>
              <w:spacing w:before="120" w:after="120"/>
              <w:rPr>
                <w:rFonts w:ascii="Times New Roman" w:hAnsi="Times New Roman" w:cs="Times New Roman"/>
                <w:sz w:val="24"/>
                <w:szCs w:val="24"/>
              </w:rPr>
            </w:pPr>
            <w:r w:rsidRPr="00030F77">
              <w:rPr>
                <w:rFonts w:ascii="Times New Roman" w:hAnsi="Times New Roman" w:cs="Times New Roman"/>
                <w:sz w:val="24"/>
                <w:szCs w:val="24"/>
              </w:rPr>
              <w:t>000</w:t>
            </w:r>
            <w:r w:rsidR="003D145D">
              <w:rPr>
                <w:rFonts w:ascii="Times New Roman" w:hAnsi="Times New Roman" w:cs="Times New Roman"/>
                <w:sz w:val="24"/>
                <w:szCs w:val="24"/>
              </w:rPr>
              <w:t>5</w:t>
            </w:r>
          </w:p>
        </w:tc>
        <w:tc>
          <w:tcPr>
            <w:tcW w:w="1648" w:type="pct"/>
          </w:tcPr>
          <w:p w14:paraId="3CE04A1B" w14:textId="77777777" w:rsidR="00F82E74" w:rsidRPr="00030F77" w:rsidRDefault="00030F77" w:rsidP="00325589">
            <w:pPr>
              <w:spacing w:before="120" w:after="120"/>
              <w:jc w:val="right"/>
              <w:rPr>
                <w:rFonts w:ascii="Times New Roman" w:hAnsi="Times New Roman" w:cs="Times New Roman"/>
                <w:sz w:val="24"/>
                <w:szCs w:val="24"/>
              </w:rPr>
            </w:pPr>
            <w:r>
              <w:rPr>
                <w:rFonts w:ascii="Times New Roman" w:hAnsi="Times New Roman" w:cs="Times New Roman"/>
                <w:sz w:val="24"/>
                <w:szCs w:val="24"/>
              </w:rPr>
              <w:t>$</w:t>
            </w:r>
            <w:r w:rsidR="00325589">
              <w:rPr>
                <w:rFonts w:ascii="Times New Roman" w:hAnsi="Times New Roman" w:cs="Times New Roman"/>
                <w:sz w:val="24"/>
                <w:szCs w:val="24"/>
              </w:rPr>
              <w:t>34</w:t>
            </w:r>
            <w:r>
              <w:rPr>
                <w:rFonts w:ascii="Times New Roman" w:hAnsi="Times New Roman" w:cs="Times New Roman"/>
                <w:sz w:val="24"/>
                <w:szCs w:val="24"/>
              </w:rPr>
              <w:t>,</w:t>
            </w:r>
            <w:r w:rsidR="00325589">
              <w:rPr>
                <w:rFonts w:ascii="Times New Roman" w:hAnsi="Times New Roman" w:cs="Times New Roman"/>
                <w:sz w:val="24"/>
                <w:szCs w:val="24"/>
              </w:rPr>
              <w:t>5</w:t>
            </w:r>
            <w:r>
              <w:rPr>
                <w:rFonts w:ascii="Times New Roman" w:hAnsi="Times New Roman" w:cs="Times New Roman"/>
                <w:sz w:val="24"/>
                <w:szCs w:val="24"/>
              </w:rPr>
              <w:t>00.00</w:t>
            </w:r>
          </w:p>
        </w:tc>
        <w:tc>
          <w:tcPr>
            <w:tcW w:w="1659" w:type="pct"/>
          </w:tcPr>
          <w:p w14:paraId="0387CBC6" w14:textId="77777777" w:rsidR="00F82E74" w:rsidRPr="00030F77" w:rsidRDefault="00325589" w:rsidP="00325589">
            <w:pPr>
              <w:spacing w:before="120" w:after="120"/>
              <w:jc w:val="center"/>
              <w:rPr>
                <w:rFonts w:ascii="Times New Roman" w:hAnsi="Times New Roman" w:cs="Times New Roman"/>
                <w:sz w:val="24"/>
                <w:szCs w:val="24"/>
              </w:rPr>
            </w:pPr>
            <w:r>
              <w:rPr>
                <w:rFonts w:ascii="Times New Roman" w:hAnsi="Times New Roman" w:cs="Times New Roman"/>
                <w:sz w:val="24"/>
                <w:szCs w:val="24"/>
              </w:rPr>
              <w:t>Not Yet Invoiced</w:t>
            </w:r>
          </w:p>
        </w:tc>
      </w:tr>
      <w:tr w:rsidR="00030F77" w:rsidRPr="00030F77" w14:paraId="3F7A118A" w14:textId="77777777" w:rsidTr="00DD32F3">
        <w:trPr>
          <w:trHeight w:val="276"/>
        </w:trPr>
        <w:tc>
          <w:tcPr>
            <w:tcW w:w="1692" w:type="pct"/>
          </w:tcPr>
          <w:p w14:paraId="3DD09C32" w14:textId="77777777" w:rsidR="00030F77" w:rsidRPr="00030F77" w:rsidRDefault="00030F77" w:rsidP="003D145D">
            <w:pPr>
              <w:spacing w:before="120" w:after="120"/>
              <w:rPr>
                <w:rFonts w:ascii="Times New Roman" w:hAnsi="Times New Roman" w:cs="Times New Roman"/>
                <w:sz w:val="24"/>
                <w:szCs w:val="24"/>
              </w:rPr>
            </w:pPr>
            <w:r w:rsidRPr="00030F77">
              <w:rPr>
                <w:rFonts w:ascii="Times New Roman" w:hAnsi="Times New Roman" w:cs="Times New Roman"/>
                <w:sz w:val="24"/>
                <w:szCs w:val="24"/>
              </w:rPr>
              <w:t>000</w:t>
            </w:r>
            <w:r w:rsidR="003D145D">
              <w:rPr>
                <w:rFonts w:ascii="Times New Roman" w:hAnsi="Times New Roman" w:cs="Times New Roman"/>
                <w:sz w:val="24"/>
                <w:szCs w:val="24"/>
              </w:rPr>
              <w:t>6</w:t>
            </w:r>
          </w:p>
        </w:tc>
        <w:tc>
          <w:tcPr>
            <w:tcW w:w="1648" w:type="pct"/>
          </w:tcPr>
          <w:p w14:paraId="07050D00" w14:textId="77777777" w:rsidR="00030F77" w:rsidRPr="00030F77" w:rsidRDefault="00030F77" w:rsidP="00325589">
            <w:pPr>
              <w:spacing w:before="120" w:after="120"/>
              <w:jc w:val="right"/>
              <w:rPr>
                <w:rFonts w:ascii="Times New Roman" w:hAnsi="Times New Roman" w:cs="Times New Roman"/>
                <w:sz w:val="24"/>
                <w:szCs w:val="24"/>
              </w:rPr>
            </w:pPr>
            <w:r>
              <w:rPr>
                <w:rFonts w:ascii="Times New Roman" w:hAnsi="Times New Roman" w:cs="Times New Roman"/>
                <w:sz w:val="24"/>
                <w:szCs w:val="24"/>
              </w:rPr>
              <w:t>$</w:t>
            </w:r>
            <w:r w:rsidR="00325589">
              <w:rPr>
                <w:rFonts w:ascii="Times New Roman" w:hAnsi="Times New Roman" w:cs="Times New Roman"/>
                <w:sz w:val="24"/>
                <w:szCs w:val="24"/>
              </w:rPr>
              <w:t>20</w:t>
            </w:r>
            <w:r>
              <w:rPr>
                <w:rFonts w:ascii="Times New Roman" w:hAnsi="Times New Roman" w:cs="Times New Roman"/>
                <w:sz w:val="24"/>
                <w:szCs w:val="24"/>
              </w:rPr>
              <w:t>,</w:t>
            </w:r>
            <w:r w:rsidR="00325589">
              <w:rPr>
                <w:rFonts w:ascii="Times New Roman" w:hAnsi="Times New Roman" w:cs="Times New Roman"/>
                <w:sz w:val="24"/>
                <w:szCs w:val="24"/>
              </w:rPr>
              <w:t>359</w:t>
            </w:r>
            <w:r>
              <w:rPr>
                <w:rFonts w:ascii="Times New Roman" w:hAnsi="Times New Roman" w:cs="Times New Roman"/>
                <w:sz w:val="24"/>
                <w:szCs w:val="24"/>
              </w:rPr>
              <w:t>.00</w:t>
            </w:r>
          </w:p>
        </w:tc>
        <w:tc>
          <w:tcPr>
            <w:tcW w:w="1659" w:type="pct"/>
          </w:tcPr>
          <w:p w14:paraId="67D05C84" w14:textId="77777777" w:rsidR="00030F77" w:rsidRPr="00030F77" w:rsidRDefault="00030F77" w:rsidP="00DD32F3">
            <w:pPr>
              <w:spacing w:before="120" w:after="120"/>
              <w:jc w:val="center"/>
              <w:rPr>
                <w:rFonts w:ascii="Times New Roman" w:hAnsi="Times New Roman" w:cs="Times New Roman"/>
                <w:sz w:val="24"/>
                <w:szCs w:val="24"/>
              </w:rPr>
            </w:pPr>
            <w:r>
              <w:rPr>
                <w:rFonts w:ascii="Times New Roman" w:hAnsi="Times New Roman" w:cs="Times New Roman"/>
                <w:sz w:val="24"/>
                <w:szCs w:val="24"/>
              </w:rPr>
              <w:t>Not Yet Invoiced</w:t>
            </w:r>
          </w:p>
        </w:tc>
      </w:tr>
      <w:tr w:rsidR="00030F77" w:rsidRPr="00030F77" w14:paraId="00D04EE2" w14:textId="77777777" w:rsidTr="00DD32F3">
        <w:trPr>
          <w:trHeight w:val="276"/>
        </w:trPr>
        <w:tc>
          <w:tcPr>
            <w:tcW w:w="1692" w:type="pct"/>
            <w:tcBorders>
              <w:top w:val="single" w:sz="12" w:space="0" w:color="auto"/>
            </w:tcBorders>
          </w:tcPr>
          <w:p w14:paraId="48FFAFF4" w14:textId="77777777" w:rsidR="00030F77" w:rsidRPr="00030F77" w:rsidRDefault="00030F77" w:rsidP="00DD32F3">
            <w:pPr>
              <w:spacing w:before="120" w:after="120"/>
              <w:rPr>
                <w:rFonts w:ascii="Times New Roman" w:hAnsi="Times New Roman" w:cs="Times New Roman"/>
                <w:b/>
                <w:sz w:val="24"/>
                <w:szCs w:val="24"/>
              </w:rPr>
            </w:pPr>
            <w:r w:rsidRPr="00030F77">
              <w:rPr>
                <w:rFonts w:ascii="Times New Roman" w:hAnsi="Times New Roman" w:cs="Times New Roman"/>
                <w:b/>
                <w:sz w:val="24"/>
                <w:szCs w:val="24"/>
              </w:rPr>
              <w:t>Totals</w:t>
            </w:r>
          </w:p>
        </w:tc>
        <w:tc>
          <w:tcPr>
            <w:tcW w:w="1648" w:type="pct"/>
            <w:tcBorders>
              <w:top w:val="single" w:sz="12" w:space="0" w:color="auto"/>
            </w:tcBorders>
          </w:tcPr>
          <w:p w14:paraId="140DEECC" w14:textId="77777777" w:rsidR="00030F77" w:rsidRPr="00030F77" w:rsidRDefault="005C37E0" w:rsidP="00325589">
            <w:pPr>
              <w:spacing w:before="120" w:after="120"/>
              <w:jc w:val="right"/>
              <w:rPr>
                <w:rFonts w:ascii="Times New Roman" w:hAnsi="Times New Roman" w:cs="Times New Roman"/>
                <w:b/>
                <w:sz w:val="24"/>
                <w:szCs w:val="24"/>
              </w:rPr>
            </w:pPr>
            <w:r>
              <w:rPr>
                <w:rFonts w:ascii="Times New Roman" w:hAnsi="Times New Roman" w:cs="Times New Roman"/>
                <w:b/>
                <w:sz w:val="24"/>
                <w:szCs w:val="24"/>
              </w:rPr>
              <w:t>$</w:t>
            </w:r>
            <w:r w:rsidR="00325589">
              <w:rPr>
                <w:rFonts w:ascii="Times New Roman" w:hAnsi="Times New Roman" w:cs="Times New Roman"/>
                <w:b/>
                <w:sz w:val="24"/>
                <w:szCs w:val="24"/>
              </w:rPr>
              <w:t>99</w:t>
            </w:r>
            <w:r w:rsidR="00030F77">
              <w:rPr>
                <w:rFonts w:ascii="Times New Roman" w:hAnsi="Times New Roman" w:cs="Times New Roman"/>
                <w:b/>
                <w:sz w:val="24"/>
                <w:szCs w:val="24"/>
              </w:rPr>
              <w:t>,</w:t>
            </w:r>
            <w:r w:rsidR="00325589">
              <w:rPr>
                <w:rFonts w:ascii="Times New Roman" w:hAnsi="Times New Roman" w:cs="Times New Roman"/>
                <w:b/>
                <w:sz w:val="24"/>
                <w:szCs w:val="24"/>
              </w:rPr>
              <w:t>859</w:t>
            </w:r>
            <w:r w:rsidR="00030F77">
              <w:rPr>
                <w:rFonts w:ascii="Times New Roman" w:hAnsi="Times New Roman" w:cs="Times New Roman"/>
                <w:b/>
                <w:sz w:val="24"/>
                <w:szCs w:val="24"/>
              </w:rPr>
              <w:t>.00</w:t>
            </w:r>
          </w:p>
        </w:tc>
        <w:tc>
          <w:tcPr>
            <w:tcW w:w="1659" w:type="pct"/>
            <w:tcBorders>
              <w:top w:val="single" w:sz="12" w:space="0" w:color="auto"/>
            </w:tcBorders>
          </w:tcPr>
          <w:p w14:paraId="758EC2B3" w14:textId="77777777" w:rsidR="00030F77" w:rsidRPr="00030F77" w:rsidRDefault="00030F77" w:rsidP="00325589">
            <w:pPr>
              <w:spacing w:before="120" w:after="120"/>
              <w:jc w:val="right"/>
              <w:rPr>
                <w:rFonts w:ascii="Times New Roman" w:hAnsi="Times New Roman" w:cs="Times New Roman"/>
                <w:b/>
                <w:sz w:val="24"/>
                <w:szCs w:val="24"/>
              </w:rPr>
            </w:pPr>
            <w:r>
              <w:rPr>
                <w:rFonts w:ascii="Times New Roman" w:hAnsi="Times New Roman" w:cs="Times New Roman"/>
                <w:b/>
                <w:sz w:val="24"/>
                <w:szCs w:val="24"/>
              </w:rPr>
              <w:t>$</w:t>
            </w:r>
            <w:r w:rsidR="00325589">
              <w:rPr>
                <w:rFonts w:ascii="Times New Roman" w:hAnsi="Times New Roman" w:cs="Times New Roman"/>
                <w:b/>
                <w:sz w:val="24"/>
                <w:szCs w:val="24"/>
              </w:rPr>
              <w:t>45</w:t>
            </w:r>
            <w:r>
              <w:rPr>
                <w:rFonts w:ascii="Times New Roman" w:hAnsi="Times New Roman" w:cs="Times New Roman"/>
                <w:b/>
                <w:sz w:val="24"/>
                <w:szCs w:val="24"/>
              </w:rPr>
              <w:t>,</w:t>
            </w:r>
            <w:r w:rsidR="00325589">
              <w:rPr>
                <w:rFonts w:ascii="Times New Roman" w:hAnsi="Times New Roman" w:cs="Times New Roman"/>
                <w:b/>
                <w:sz w:val="24"/>
                <w:szCs w:val="24"/>
              </w:rPr>
              <w:t>0</w:t>
            </w:r>
            <w:r>
              <w:rPr>
                <w:rFonts w:ascii="Times New Roman" w:hAnsi="Times New Roman" w:cs="Times New Roman"/>
                <w:b/>
                <w:sz w:val="24"/>
                <w:szCs w:val="24"/>
              </w:rPr>
              <w:t>00.00</w:t>
            </w:r>
          </w:p>
        </w:tc>
      </w:tr>
      <w:tr w:rsidR="00030F77" w:rsidRPr="00030F77" w14:paraId="7D2CB766" w14:textId="77777777" w:rsidTr="003F594F">
        <w:trPr>
          <w:trHeight w:val="276"/>
        </w:trPr>
        <w:tc>
          <w:tcPr>
            <w:tcW w:w="1693" w:type="pct"/>
          </w:tcPr>
          <w:p w14:paraId="526EDF56" w14:textId="77777777" w:rsidR="00030F77" w:rsidRPr="00030F77" w:rsidRDefault="00030F77" w:rsidP="00DD32F3">
            <w:pPr>
              <w:spacing w:before="120" w:after="120"/>
              <w:rPr>
                <w:rFonts w:ascii="Times New Roman" w:hAnsi="Times New Roman" w:cs="Times New Roman"/>
                <w:b/>
                <w:sz w:val="24"/>
                <w:szCs w:val="24"/>
              </w:rPr>
            </w:pPr>
            <w:r w:rsidRPr="00030F77">
              <w:rPr>
                <w:rFonts w:ascii="Times New Roman" w:hAnsi="Times New Roman" w:cs="Times New Roman"/>
                <w:b/>
                <w:sz w:val="24"/>
                <w:szCs w:val="24"/>
              </w:rPr>
              <w:t>Remaining Funds</w:t>
            </w:r>
          </w:p>
        </w:tc>
        <w:tc>
          <w:tcPr>
            <w:tcW w:w="1648" w:type="pct"/>
          </w:tcPr>
          <w:p w14:paraId="027AB8AB" w14:textId="77777777" w:rsidR="00030F77" w:rsidRPr="00030F77" w:rsidRDefault="00030F77" w:rsidP="00DD32F3">
            <w:pPr>
              <w:spacing w:before="120" w:after="120"/>
              <w:rPr>
                <w:rFonts w:ascii="Times New Roman" w:hAnsi="Times New Roman" w:cs="Times New Roman"/>
                <w:b/>
                <w:sz w:val="24"/>
                <w:szCs w:val="24"/>
              </w:rPr>
            </w:pPr>
            <w:r>
              <w:rPr>
                <w:rFonts w:ascii="Times New Roman" w:hAnsi="Times New Roman" w:cs="Times New Roman"/>
                <w:b/>
                <w:sz w:val="24"/>
                <w:szCs w:val="24"/>
              </w:rPr>
              <w:t>-</w:t>
            </w:r>
          </w:p>
        </w:tc>
        <w:tc>
          <w:tcPr>
            <w:tcW w:w="1659" w:type="pct"/>
          </w:tcPr>
          <w:p w14:paraId="390B2F92" w14:textId="77777777" w:rsidR="00030F77" w:rsidRPr="00030F77" w:rsidRDefault="00030F77" w:rsidP="00325589">
            <w:pPr>
              <w:spacing w:before="120" w:after="120"/>
              <w:jc w:val="right"/>
              <w:rPr>
                <w:rFonts w:ascii="Times New Roman" w:hAnsi="Times New Roman" w:cs="Times New Roman"/>
                <w:b/>
                <w:sz w:val="24"/>
                <w:szCs w:val="24"/>
              </w:rPr>
            </w:pPr>
            <w:r>
              <w:rPr>
                <w:rFonts w:ascii="Times New Roman" w:hAnsi="Times New Roman" w:cs="Times New Roman"/>
                <w:b/>
                <w:sz w:val="24"/>
                <w:szCs w:val="24"/>
              </w:rPr>
              <w:t>$</w:t>
            </w:r>
            <w:r w:rsidR="00325589">
              <w:rPr>
                <w:rFonts w:ascii="Times New Roman" w:hAnsi="Times New Roman" w:cs="Times New Roman"/>
                <w:b/>
                <w:sz w:val="24"/>
                <w:szCs w:val="24"/>
              </w:rPr>
              <w:t>54</w:t>
            </w:r>
            <w:r>
              <w:rPr>
                <w:rFonts w:ascii="Times New Roman" w:hAnsi="Times New Roman" w:cs="Times New Roman"/>
                <w:b/>
                <w:sz w:val="24"/>
                <w:szCs w:val="24"/>
              </w:rPr>
              <w:t>,</w:t>
            </w:r>
            <w:r w:rsidR="00325589">
              <w:rPr>
                <w:rFonts w:ascii="Times New Roman" w:hAnsi="Times New Roman" w:cs="Times New Roman"/>
                <w:b/>
                <w:sz w:val="24"/>
                <w:szCs w:val="24"/>
              </w:rPr>
              <w:t>859</w:t>
            </w:r>
            <w:r>
              <w:rPr>
                <w:rFonts w:ascii="Times New Roman" w:hAnsi="Times New Roman" w:cs="Times New Roman"/>
                <w:b/>
                <w:sz w:val="24"/>
                <w:szCs w:val="24"/>
              </w:rPr>
              <w:t>.00</w:t>
            </w:r>
          </w:p>
        </w:tc>
      </w:tr>
    </w:tbl>
    <w:p w14:paraId="3784C036" w14:textId="77777777" w:rsidR="00F82E74" w:rsidRPr="00F82E74" w:rsidRDefault="00F82E74" w:rsidP="00F82E74"/>
    <w:p w14:paraId="7ACEB0B4" w14:textId="77777777" w:rsidR="00612652" w:rsidRPr="008A2A0A" w:rsidRDefault="00612652" w:rsidP="004A36C7">
      <w:pPr>
        <w:pStyle w:val="Heading1"/>
        <w:rPr>
          <w:rFonts w:ascii="Times New Roman" w:hAnsi="Times New Roman" w:cs="Times New Roman"/>
        </w:rPr>
      </w:pPr>
      <w:r w:rsidRPr="008A2A0A">
        <w:rPr>
          <w:rFonts w:ascii="Times New Roman" w:hAnsi="Times New Roman" w:cs="Times New Roman"/>
        </w:rPr>
        <w:t xml:space="preserve">Contract </w:t>
      </w:r>
      <w:r w:rsidR="00DD32F3" w:rsidRPr="008A2A0A">
        <w:rPr>
          <w:rFonts w:ascii="Times New Roman" w:hAnsi="Times New Roman" w:cs="Times New Roman"/>
        </w:rPr>
        <w:t>Delivery Status</w:t>
      </w:r>
    </w:p>
    <w:p w14:paraId="665DE878" w14:textId="77777777" w:rsidR="00DD32F3" w:rsidRPr="004A36C7" w:rsidRDefault="00DD32F3" w:rsidP="00DD32F3">
      <w:pPr>
        <w:spacing w:after="0" w:line="240" w:lineRule="auto"/>
        <w:rPr>
          <w:rFonts w:ascii="Times New Roman" w:hAnsi="Times New Roman" w:cs="Times New Roman"/>
          <w:sz w:val="24"/>
          <w:szCs w:val="24"/>
        </w:rPr>
      </w:pPr>
      <w:r w:rsidRPr="004A36C7">
        <w:rPr>
          <w:rFonts w:ascii="Times New Roman" w:hAnsi="Times New Roman" w:cs="Times New Roman"/>
          <w:sz w:val="24"/>
          <w:szCs w:val="24"/>
        </w:rPr>
        <w:t>The status of all contract deliveries is provided in Table 3.</w:t>
      </w:r>
    </w:p>
    <w:p w14:paraId="3BAC1FD5" w14:textId="77777777" w:rsidR="00DD32F3" w:rsidRPr="004A36C7" w:rsidRDefault="00DD32F3" w:rsidP="00DD32F3">
      <w:pPr>
        <w:spacing w:after="0" w:line="240" w:lineRule="auto"/>
        <w:rPr>
          <w:rFonts w:ascii="Times New Roman" w:hAnsi="Times New Roman" w:cs="Times New Roman"/>
          <w:sz w:val="24"/>
          <w:szCs w:val="24"/>
        </w:rPr>
      </w:pPr>
    </w:p>
    <w:p w14:paraId="554DF8DB" w14:textId="77777777" w:rsidR="00CF0ECF" w:rsidRPr="00E86468" w:rsidRDefault="00DD32F3" w:rsidP="00E86468">
      <w:pPr>
        <w:spacing w:line="240" w:lineRule="auto"/>
        <w:jc w:val="center"/>
        <w:rPr>
          <w:rFonts w:ascii="Times New Roman" w:hAnsi="Times New Roman" w:cs="Times New Roman"/>
          <w:b/>
          <w:sz w:val="24"/>
          <w:szCs w:val="24"/>
        </w:rPr>
      </w:pPr>
      <w:r w:rsidRPr="00E86468">
        <w:rPr>
          <w:rFonts w:ascii="Times New Roman" w:hAnsi="Times New Roman" w:cs="Times New Roman"/>
          <w:b/>
          <w:sz w:val="24"/>
          <w:szCs w:val="24"/>
        </w:rPr>
        <w:t>Table 3</w:t>
      </w:r>
      <w:r w:rsidR="00E86468">
        <w:rPr>
          <w:rFonts w:ascii="Times New Roman" w:hAnsi="Times New Roman" w:cs="Times New Roman"/>
          <w:b/>
          <w:sz w:val="24"/>
          <w:szCs w:val="24"/>
        </w:rPr>
        <w:t xml:space="preserve">. </w:t>
      </w:r>
      <w:r w:rsidRPr="00E86468">
        <w:rPr>
          <w:rFonts w:ascii="Times New Roman" w:hAnsi="Times New Roman" w:cs="Times New Roman"/>
          <w:b/>
          <w:sz w:val="24"/>
          <w:szCs w:val="24"/>
        </w:rPr>
        <w:t>Summary of Contract Deliveries Status</w:t>
      </w:r>
    </w:p>
    <w:tbl>
      <w:tblPr>
        <w:tblStyle w:val="TableGrid"/>
        <w:tblW w:w="5000" w:type="pct"/>
        <w:tblLook w:val="04A0" w:firstRow="1" w:lastRow="0" w:firstColumn="1" w:lastColumn="0" w:noHBand="0" w:noVBand="1"/>
      </w:tblPr>
      <w:tblGrid>
        <w:gridCol w:w="1550"/>
        <w:gridCol w:w="3028"/>
        <w:gridCol w:w="1767"/>
        <w:gridCol w:w="3005"/>
      </w:tblGrid>
      <w:tr w:rsidR="004A36C7" w:rsidRPr="004A36C7" w14:paraId="78CF1D06" w14:textId="77777777" w:rsidTr="004A36C7">
        <w:tc>
          <w:tcPr>
            <w:tcW w:w="829" w:type="pct"/>
            <w:tcBorders>
              <w:bottom w:val="double" w:sz="12" w:space="0" w:color="auto"/>
            </w:tcBorders>
          </w:tcPr>
          <w:p w14:paraId="2B50D887" w14:textId="77777777" w:rsidR="004A36C7" w:rsidRPr="004A36C7" w:rsidRDefault="004A36C7" w:rsidP="004A36C7">
            <w:pPr>
              <w:tabs>
                <w:tab w:val="center" w:pos="1161"/>
              </w:tabs>
              <w:spacing w:before="120" w:after="120"/>
              <w:jc w:val="center"/>
              <w:rPr>
                <w:rFonts w:ascii="Times New Roman" w:hAnsi="Times New Roman" w:cs="Times New Roman"/>
                <w:b/>
                <w:sz w:val="24"/>
                <w:szCs w:val="24"/>
              </w:rPr>
            </w:pPr>
            <w:r w:rsidRPr="004A36C7">
              <w:rPr>
                <w:rFonts w:ascii="Times New Roman" w:hAnsi="Times New Roman" w:cs="Times New Roman"/>
                <w:b/>
                <w:sz w:val="24"/>
                <w:szCs w:val="24"/>
              </w:rPr>
              <w:t>CLIN</w:t>
            </w:r>
          </w:p>
        </w:tc>
        <w:tc>
          <w:tcPr>
            <w:tcW w:w="1619" w:type="pct"/>
            <w:tcBorders>
              <w:bottom w:val="double" w:sz="12" w:space="0" w:color="auto"/>
            </w:tcBorders>
          </w:tcPr>
          <w:p w14:paraId="578F8D41" w14:textId="77777777" w:rsidR="004A36C7" w:rsidRPr="004A36C7" w:rsidRDefault="004A36C7" w:rsidP="004A36C7">
            <w:pPr>
              <w:spacing w:before="120" w:after="120"/>
              <w:jc w:val="center"/>
              <w:rPr>
                <w:rFonts w:ascii="Times New Roman" w:hAnsi="Times New Roman" w:cs="Times New Roman"/>
                <w:b/>
                <w:sz w:val="24"/>
                <w:szCs w:val="24"/>
              </w:rPr>
            </w:pPr>
            <w:r w:rsidRPr="004A36C7">
              <w:rPr>
                <w:rFonts w:ascii="Times New Roman" w:hAnsi="Times New Roman" w:cs="Times New Roman"/>
                <w:b/>
                <w:sz w:val="24"/>
                <w:szCs w:val="24"/>
              </w:rPr>
              <w:t>Deliverables</w:t>
            </w:r>
          </w:p>
        </w:tc>
        <w:tc>
          <w:tcPr>
            <w:tcW w:w="945" w:type="pct"/>
            <w:tcBorders>
              <w:bottom w:val="double" w:sz="12" w:space="0" w:color="auto"/>
            </w:tcBorders>
          </w:tcPr>
          <w:p w14:paraId="392AEB21" w14:textId="77777777" w:rsidR="004A36C7" w:rsidRPr="004A36C7" w:rsidRDefault="004A36C7" w:rsidP="004A36C7">
            <w:pPr>
              <w:spacing w:before="120" w:after="120"/>
              <w:jc w:val="center"/>
              <w:rPr>
                <w:rFonts w:ascii="Times New Roman" w:hAnsi="Times New Roman" w:cs="Times New Roman"/>
                <w:b/>
                <w:sz w:val="24"/>
                <w:szCs w:val="24"/>
              </w:rPr>
            </w:pPr>
            <w:r w:rsidRPr="004A36C7">
              <w:rPr>
                <w:rFonts w:ascii="Times New Roman" w:hAnsi="Times New Roman" w:cs="Times New Roman"/>
                <w:b/>
                <w:sz w:val="24"/>
                <w:szCs w:val="24"/>
              </w:rPr>
              <w:t>Date</w:t>
            </w:r>
          </w:p>
        </w:tc>
        <w:tc>
          <w:tcPr>
            <w:tcW w:w="1607" w:type="pct"/>
            <w:tcBorders>
              <w:bottom w:val="double" w:sz="12" w:space="0" w:color="auto"/>
            </w:tcBorders>
          </w:tcPr>
          <w:p w14:paraId="3E8B15C6" w14:textId="77777777" w:rsidR="004A36C7" w:rsidRPr="004A36C7" w:rsidRDefault="004A36C7" w:rsidP="004A36C7">
            <w:pPr>
              <w:spacing w:before="120" w:after="120"/>
              <w:jc w:val="center"/>
              <w:rPr>
                <w:rFonts w:ascii="Times New Roman" w:hAnsi="Times New Roman" w:cs="Times New Roman"/>
                <w:b/>
                <w:sz w:val="24"/>
                <w:szCs w:val="24"/>
              </w:rPr>
            </w:pPr>
            <w:r w:rsidRPr="004A36C7">
              <w:rPr>
                <w:rFonts w:ascii="Times New Roman" w:hAnsi="Times New Roman" w:cs="Times New Roman"/>
                <w:b/>
                <w:sz w:val="24"/>
                <w:szCs w:val="24"/>
              </w:rPr>
              <w:t>Status</w:t>
            </w:r>
          </w:p>
        </w:tc>
      </w:tr>
      <w:tr w:rsidR="004A36C7" w:rsidRPr="004A36C7" w14:paraId="70938B8B" w14:textId="77777777" w:rsidTr="004A36C7">
        <w:tc>
          <w:tcPr>
            <w:tcW w:w="829" w:type="pct"/>
            <w:tcBorders>
              <w:top w:val="double" w:sz="12" w:space="0" w:color="auto"/>
              <w:bottom w:val="single" w:sz="4" w:space="0" w:color="auto"/>
            </w:tcBorders>
          </w:tcPr>
          <w:p w14:paraId="3C99760D" w14:textId="77777777" w:rsidR="004A36C7" w:rsidRPr="004A36C7" w:rsidRDefault="004A36C7" w:rsidP="00325589">
            <w:pPr>
              <w:spacing w:before="120" w:after="120"/>
              <w:rPr>
                <w:rFonts w:ascii="Times New Roman" w:hAnsi="Times New Roman" w:cs="Times New Roman"/>
                <w:sz w:val="24"/>
                <w:szCs w:val="24"/>
              </w:rPr>
            </w:pPr>
            <w:r w:rsidRPr="004A36C7">
              <w:rPr>
                <w:rFonts w:ascii="Times New Roman" w:hAnsi="Times New Roman" w:cs="Times New Roman"/>
                <w:sz w:val="24"/>
                <w:szCs w:val="24"/>
              </w:rPr>
              <w:t>000</w:t>
            </w:r>
            <w:r w:rsidR="00325589">
              <w:rPr>
                <w:rFonts w:ascii="Times New Roman" w:hAnsi="Times New Roman" w:cs="Times New Roman"/>
                <w:sz w:val="24"/>
                <w:szCs w:val="24"/>
              </w:rPr>
              <w:t>4</w:t>
            </w:r>
          </w:p>
        </w:tc>
        <w:tc>
          <w:tcPr>
            <w:tcW w:w="1619" w:type="pct"/>
            <w:tcBorders>
              <w:top w:val="double" w:sz="12" w:space="0" w:color="auto"/>
              <w:bottom w:val="single" w:sz="4" w:space="0" w:color="auto"/>
            </w:tcBorders>
          </w:tcPr>
          <w:p w14:paraId="6652A8C3" w14:textId="77777777" w:rsidR="004A36C7" w:rsidRPr="004A36C7" w:rsidRDefault="005C37E0" w:rsidP="004A36C7">
            <w:pPr>
              <w:spacing w:before="120" w:after="120"/>
              <w:rPr>
                <w:rFonts w:ascii="Times New Roman" w:hAnsi="Times New Roman" w:cs="Times New Roman"/>
                <w:sz w:val="24"/>
                <w:szCs w:val="24"/>
              </w:rPr>
            </w:pPr>
            <w:r>
              <w:rPr>
                <w:rFonts w:ascii="Times New Roman" w:hAnsi="Times New Roman" w:cs="Times New Roman"/>
                <w:sz w:val="24"/>
                <w:szCs w:val="24"/>
              </w:rPr>
              <w:t>Progress</w:t>
            </w:r>
            <w:r w:rsidR="004A36C7" w:rsidRPr="004A36C7">
              <w:rPr>
                <w:rFonts w:ascii="Times New Roman" w:hAnsi="Times New Roman" w:cs="Times New Roman"/>
                <w:sz w:val="24"/>
                <w:szCs w:val="24"/>
              </w:rPr>
              <w:t xml:space="preserve"> Report 1</w:t>
            </w:r>
          </w:p>
        </w:tc>
        <w:tc>
          <w:tcPr>
            <w:tcW w:w="945" w:type="pct"/>
            <w:tcBorders>
              <w:top w:val="double" w:sz="12" w:space="0" w:color="auto"/>
              <w:bottom w:val="single" w:sz="4" w:space="0" w:color="auto"/>
            </w:tcBorders>
          </w:tcPr>
          <w:p w14:paraId="0C212B17" w14:textId="77777777" w:rsidR="004A36C7" w:rsidRPr="004A36C7" w:rsidRDefault="00325589" w:rsidP="00325589">
            <w:pPr>
              <w:spacing w:before="120" w:after="120"/>
              <w:jc w:val="center"/>
              <w:rPr>
                <w:rFonts w:ascii="Times New Roman" w:hAnsi="Times New Roman" w:cs="Times New Roman"/>
                <w:sz w:val="24"/>
                <w:szCs w:val="24"/>
              </w:rPr>
            </w:pPr>
            <w:r>
              <w:rPr>
                <w:rFonts w:ascii="Times New Roman" w:hAnsi="Times New Roman" w:cs="Times New Roman"/>
                <w:sz w:val="24"/>
                <w:szCs w:val="24"/>
              </w:rPr>
              <w:t>6/4</w:t>
            </w:r>
            <w:r w:rsidR="005C37E0">
              <w:rPr>
                <w:rFonts w:ascii="Times New Roman" w:hAnsi="Times New Roman" w:cs="Times New Roman"/>
                <w:sz w:val="24"/>
                <w:szCs w:val="24"/>
              </w:rPr>
              <w:t>/1</w:t>
            </w:r>
            <w:r>
              <w:rPr>
                <w:rFonts w:ascii="Times New Roman" w:hAnsi="Times New Roman" w:cs="Times New Roman"/>
                <w:sz w:val="24"/>
                <w:szCs w:val="24"/>
              </w:rPr>
              <w:t>8</w:t>
            </w:r>
          </w:p>
        </w:tc>
        <w:tc>
          <w:tcPr>
            <w:tcW w:w="1607" w:type="pct"/>
            <w:tcBorders>
              <w:top w:val="double" w:sz="12" w:space="0" w:color="auto"/>
              <w:bottom w:val="single" w:sz="4" w:space="0" w:color="auto"/>
            </w:tcBorders>
          </w:tcPr>
          <w:p w14:paraId="6F7EDA8F" w14:textId="77777777" w:rsidR="004A36C7" w:rsidRPr="004A36C7" w:rsidRDefault="004A36C7" w:rsidP="004A36C7">
            <w:pPr>
              <w:spacing w:before="120" w:after="120"/>
              <w:jc w:val="center"/>
              <w:rPr>
                <w:rFonts w:ascii="Times New Roman" w:hAnsi="Times New Roman" w:cs="Times New Roman"/>
                <w:sz w:val="24"/>
                <w:szCs w:val="24"/>
              </w:rPr>
            </w:pPr>
            <w:r w:rsidRPr="004A36C7">
              <w:rPr>
                <w:rFonts w:ascii="Times New Roman" w:hAnsi="Times New Roman" w:cs="Times New Roman"/>
                <w:sz w:val="24"/>
                <w:szCs w:val="24"/>
              </w:rPr>
              <w:t>Delivered</w:t>
            </w:r>
          </w:p>
        </w:tc>
      </w:tr>
      <w:tr w:rsidR="004A36C7" w:rsidRPr="004A36C7" w14:paraId="7E98598A" w14:textId="77777777" w:rsidTr="004A36C7">
        <w:tc>
          <w:tcPr>
            <w:tcW w:w="829" w:type="pct"/>
            <w:tcBorders>
              <w:top w:val="single" w:sz="4" w:space="0" w:color="auto"/>
              <w:bottom w:val="single" w:sz="4" w:space="0" w:color="auto"/>
            </w:tcBorders>
          </w:tcPr>
          <w:p w14:paraId="675D4D67" w14:textId="77777777" w:rsidR="004A36C7" w:rsidRPr="004A36C7" w:rsidRDefault="004A36C7" w:rsidP="00325589">
            <w:pPr>
              <w:spacing w:before="120" w:after="120"/>
              <w:rPr>
                <w:rFonts w:ascii="Times New Roman" w:hAnsi="Times New Roman" w:cs="Times New Roman"/>
                <w:sz w:val="24"/>
                <w:szCs w:val="24"/>
              </w:rPr>
            </w:pPr>
            <w:r w:rsidRPr="004A36C7">
              <w:rPr>
                <w:rFonts w:ascii="Times New Roman" w:hAnsi="Times New Roman" w:cs="Times New Roman"/>
                <w:sz w:val="24"/>
                <w:szCs w:val="24"/>
              </w:rPr>
              <w:t>000</w:t>
            </w:r>
            <w:r w:rsidR="00325589">
              <w:rPr>
                <w:rFonts w:ascii="Times New Roman" w:hAnsi="Times New Roman" w:cs="Times New Roman"/>
                <w:sz w:val="24"/>
                <w:szCs w:val="24"/>
              </w:rPr>
              <w:t>5</w:t>
            </w:r>
          </w:p>
        </w:tc>
        <w:tc>
          <w:tcPr>
            <w:tcW w:w="1619" w:type="pct"/>
            <w:tcBorders>
              <w:top w:val="single" w:sz="4" w:space="0" w:color="auto"/>
              <w:bottom w:val="single" w:sz="4" w:space="0" w:color="auto"/>
            </w:tcBorders>
          </w:tcPr>
          <w:p w14:paraId="016F56A4" w14:textId="77777777" w:rsidR="004A36C7" w:rsidRPr="004A36C7" w:rsidRDefault="005C37E0" w:rsidP="004A36C7">
            <w:pPr>
              <w:spacing w:before="120" w:after="120"/>
              <w:rPr>
                <w:rFonts w:ascii="Times New Roman" w:hAnsi="Times New Roman" w:cs="Times New Roman"/>
                <w:sz w:val="24"/>
                <w:szCs w:val="24"/>
              </w:rPr>
            </w:pPr>
            <w:r>
              <w:rPr>
                <w:rFonts w:ascii="Times New Roman" w:hAnsi="Times New Roman" w:cs="Times New Roman"/>
                <w:sz w:val="24"/>
                <w:szCs w:val="24"/>
              </w:rPr>
              <w:t>Progress</w:t>
            </w:r>
            <w:r w:rsidR="004A36C7" w:rsidRPr="004A36C7">
              <w:rPr>
                <w:rFonts w:ascii="Times New Roman" w:hAnsi="Times New Roman" w:cs="Times New Roman"/>
                <w:sz w:val="24"/>
                <w:szCs w:val="24"/>
              </w:rPr>
              <w:t xml:space="preserve"> Report 2</w:t>
            </w:r>
          </w:p>
        </w:tc>
        <w:tc>
          <w:tcPr>
            <w:tcW w:w="945" w:type="pct"/>
            <w:tcBorders>
              <w:top w:val="single" w:sz="4" w:space="0" w:color="auto"/>
              <w:bottom w:val="single" w:sz="4" w:space="0" w:color="auto"/>
            </w:tcBorders>
          </w:tcPr>
          <w:p w14:paraId="275B8C79" w14:textId="77777777" w:rsidR="004A36C7" w:rsidRPr="004A36C7" w:rsidRDefault="00325589" w:rsidP="00325589">
            <w:pPr>
              <w:spacing w:before="120" w:after="120"/>
              <w:jc w:val="center"/>
              <w:rPr>
                <w:rFonts w:ascii="Times New Roman" w:hAnsi="Times New Roman" w:cs="Times New Roman"/>
                <w:sz w:val="24"/>
                <w:szCs w:val="24"/>
              </w:rPr>
            </w:pPr>
            <w:r>
              <w:rPr>
                <w:rFonts w:ascii="Times New Roman" w:hAnsi="Times New Roman" w:cs="Times New Roman"/>
                <w:sz w:val="24"/>
                <w:szCs w:val="24"/>
              </w:rPr>
              <w:t>8/6</w:t>
            </w:r>
            <w:r w:rsidR="005C37E0">
              <w:rPr>
                <w:rFonts w:ascii="Times New Roman" w:hAnsi="Times New Roman" w:cs="Times New Roman"/>
                <w:sz w:val="24"/>
                <w:szCs w:val="24"/>
              </w:rPr>
              <w:t>/1</w:t>
            </w:r>
            <w:r>
              <w:rPr>
                <w:rFonts w:ascii="Times New Roman" w:hAnsi="Times New Roman" w:cs="Times New Roman"/>
                <w:sz w:val="24"/>
                <w:szCs w:val="24"/>
              </w:rPr>
              <w:t>8</w:t>
            </w:r>
          </w:p>
        </w:tc>
        <w:tc>
          <w:tcPr>
            <w:tcW w:w="1607" w:type="pct"/>
            <w:tcBorders>
              <w:top w:val="single" w:sz="4" w:space="0" w:color="auto"/>
              <w:bottom w:val="single" w:sz="4" w:space="0" w:color="auto"/>
            </w:tcBorders>
          </w:tcPr>
          <w:p w14:paraId="7E28CEF4" w14:textId="77777777" w:rsidR="004A36C7" w:rsidRPr="004A36C7" w:rsidRDefault="00325589" w:rsidP="004A36C7">
            <w:pPr>
              <w:spacing w:before="120" w:after="120"/>
              <w:jc w:val="center"/>
              <w:rPr>
                <w:rFonts w:ascii="Times New Roman" w:hAnsi="Times New Roman" w:cs="Times New Roman"/>
                <w:sz w:val="24"/>
                <w:szCs w:val="24"/>
              </w:rPr>
            </w:pPr>
            <w:r w:rsidRPr="004A36C7">
              <w:rPr>
                <w:rFonts w:ascii="Times New Roman" w:hAnsi="Times New Roman" w:cs="Times New Roman"/>
                <w:sz w:val="24"/>
                <w:szCs w:val="24"/>
              </w:rPr>
              <w:t>Not Yet Delivered</w:t>
            </w:r>
          </w:p>
        </w:tc>
      </w:tr>
      <w:tr w:rsidR="004A36C7" w:rsidRPr="004A36C7" w14:paraId="0E7F230C" w14:textId="77777777" w:rsidTr="004A36C7">
        <w:tc>
          <w:tcPr>
            <w:tcW w:w="829" w:type="pct"/>
            <w:tcBorders>
              <w:top w:val="single" w:sz="4" w:space="0" w:color="auto"/>
              <w:bottom w:val="single" w:sz="4" w:space="0" w:color="auto"/>
            </w:tcBorders>
          </w:tcPr>
          <w:p w14:paraId="35B00522" w14:textId="77777777" w:rsidR="004A36C7" w:rsidRPr="004A36C7" w:rsidRDefault="004A36C7" w:rsidP="00325589">
            <w:pPr>
              <w:spacing w:before="120" w:after="120"/>
              <w:rPr>
                <w:rFonts w:ascii="Times New Roman" w:hAnsi="Times New Roman" w:cs="Times New Roman"/>
                <w:sz w:val="24"/>
                <w:szCs w:val="24"/>
              </w:rPr>
            </w:pPr>
            <w:r w:rsidRPr="004A36C7">
              <w:rPr>
                <w:rFonts w:ascii="Times New Roman" w:hAnsi="Times New Roman" w:cs="Times New Roman"/>
                <w:sz w:val="24"/>
                <w:szCs w:val="24"/>
              </w:rPr>
              <w:t>000</w:t>
            </w:r>
            <w:r w:rsidR="00325589">
              <w:rPr>
                <w:rFonts w:ascii="Times New Roman" w:hAnsi="Times New Roman" w:cs="Times New Roman"/>
                <w:sz w:val="24"/>
                <w:szCs w:val="24"/>
              </w:rPr>
              <w:t>6</w:t>
            </w:r>
          </w:p>
        </w:tc>
        <w:tc>
          <w:tcPr>
            <w:tcW w:w="1619" w:type="pct"/>
            <w:tcBorders>
              <w:top w:val="single" w:sz="4" w:space="0" w:color="auto"/>
              <w:bottom w:val="single" w:sz="4" w:space="0" w:color="auto"/>
            </w:tcBorders>
          </w:tcPr>
          <w:p w14:paraId="3CC1C8E3" w14:textId="77777777" w:rsidR="004A36C7" w:rsidRPr="004A36C7" w:rsidRDefault="005C37E0" w:rsidP="004A36C7">
            <w:pPr>
              <w:spacing w:before="120" w:after="120"/>
              <w:rPr>
                <w:rFonts w:ascii="Times New Roman" w:hAnsi="Times New Roman" w:cs="Times New Roman"/>
                <w:sz w:val="24"/>
                <w:szCs w:val="24"/>
              </w:rPr>
            </w:pPr>
            <w:r>
              <w:rPr>
                <w:rFonts w:ascii="Times New Roman" w:hAnsi="Times New Roman" w:cs="Times New Roman"/>
                <w:sz w:val="24"/>
                <w:szCs w:val="24"/>
              </w:rPr>
              <w:t>Final Report</w:t>
            </w:r>
          </w:p>
        </w:tc>
        <w:tc>
          <w:tcPr>
            <w:tcW w:w="945" w:type="pct"/>
            <w:tcBorders>
              <w:top w:val="single" w:sz="4" w:space="0" w:color="auto"/>
              <w:bottom w:val="single" w:sz="4" w:space="0" w:color="auto"/>
            </w:tcBorders>
          </w:tcPr>
          <w:p w14:paraId="714476A4" w14:textId="77777777" w:rsidR="004A36C7" w:rsidRPr="004A36C7" w:rsidRDefault="00325589" w:rsidP="004A36C7">
            <w:pPr>
              <w:spacing w:before="120" w:after="120"/>
              <w:jc w:val="center"/>
              <w:rPr>
                <w:rFonts w:ascii="Times New Roman" w:hAnsi="Times New Roman" w:cs="Times New Roman"/>
                <w:sz w:val="24"/>
                <w:szCs w:val="24"/>
              </w:rPr>
            </w:pPr>
            <w:r>
              <w:rPr>
                <w:rFonts w:ascii="Times New Roman" w:hAnsi="Times New Roman" w:cs="Times New Roman"/>
                <w:sz w:val="24"/>
                <w:szCs w:val="24"/>
              </w:rPr>
              <w:t>10/9</w:t>
            </w:r>
            <w:r w:rsidR="005C37E0">
              <w:rPr>
                <w:rFonts w:ascii="Times New Roman" w:hAnsi="Times New Roman" w:cs="Times New Roman"/>
                <w:sz w:val="24"/>
                <w:szCs w:val="24"/>
              </w:rPr>
              <w:t>/18</w:t>
            </w:r>
          </w:p>
        </w:tc>
        <w:tc>
          <w:tcPr>
            <w:tcW w:w="1607" w:type="pct"/>
            <w:tcBorders>
              <w:top w:val="single" w:sz="4" w:space="0" w:color="auto"/>
              <w:bottom w:val="single" w:sz="4" w:space="0" w:color="auto"/>
            </w:tcBorders>
          </w:tcPr>
          <w:p w14:paraId="6A886B09" w14:textId="77777777" w:rsidR="004A36C7" w:rsidRPr="004A36C7" w:rsidRDefault="004A36C7" w:rsidP="004A36C7">
            <w:pPr>
              <w:spacing w:before="120" w:after="120"/>
              <w:jc w:val="center"/>
              <w:rPr>
                <w:rFonts w:ascii="Times New Roman" w:hAnsi="Times New Roman" w:cs="Times New Roman"/>
                <w:sz w:val="24"/>
                <w:szCs w:val="24"/>
              </w:rPr>
            </w:pPr>
            <w:r w:rsidRPr="004A36C7">
              <w:rPr>
                <w:rFonts w:ascii="Times New Roman" w:hAnsi="Times New Roman" w:cs="Times New Roman"/>
                <w:sz w:val="24"/>
                <w:szCs w:val="24"/>
              </w:rPr>
              <w:t>Not Yet Delivered</w:t>
            </w:r>
          </w:p>
        </w:tc>
      </w:tr>
    </w:tbl>
    <w:p w14:paraId="3E70309E" w14:textId="77777777" w:rsidR="003A2587" w:rsidRDefault="003A2587" w:rsidP="0099075A">
      <w:pPr>
        <w:spacing w:after="0" w:line="240" w:lineRule="auto"/>
      </w:pPr>
    </w:p>
    <w:p w14:paraId="7105EC25" w14:textId="77777777" w:rsidR="004A36C7" w:rsidRPr="008A2A0A" w:rsidRDefault="004A36C7" w:rsidP="004A36C7">
      <w:pPr>
        <w:pStyle w:val="Heading1"/>
        <w:rPr>
          <w:rFonts w:ascii="Times New Roman" w:hAnsi="Times New Roman" w:cs="Times New Roman"/>
        </w:rPr>
      </w:pPr>
      <w:r w:rsidRPr="008A2A0A">
        <w:rPr>
          <w:rFonts w:ascii="Times New Roman" w:hAnsi="Times New Roman" w:cs="Times New Roman"/>
        </w:rPr>
        <w:t>Report Preparer Info</w:t>
      </w:r>
    </w:p>
    <w:p w14:paraId="0B4143FA" w14:textId="77777777" w:rsidR="004A36C7" w:rsidRDefault="004A36C7" w:rsidP="004A36C7">
      <w:pPr>
        <w:autoSpaceDE w:val="0"/>
        <w:autoSpaceDN w:val="0"/>
        <w:adjustRightInd w:val="0"/>
        <w:spacing w:after="0" w:line="240" w:lineRule="auto"/>
        <w:rPr>
          <w:rFonts w:ascii="Times New Roman" w:hAnsi="Times New Roman" w:cs="Times New Roman"/>
          <w:sz w:val="24"/>
          <w:szCs w:val="24"/>
        </w:rPr>
      </w:pPr>
      <w:r w:rsidRPr="004A36C7">
        <w:rPr>
          <w:rFonts w:ascii="Times New Roman" w:hAnsi="Times New Roman" w:cs="Times New Roman"/>
          <w:sz w:val="24"/>
          <w:szCs w:val="24"/>
        </w:rPr>
        <w:t>This report was prepared by</w:t>
      </w:r>
      <w:r w:rsidR="006532AA">
        <w:rPr>
          <w:rFonts w:ascii="Times New Roman" w:hAnsi="Times New Roman" w:cs="Times New Roman"/>
          <w:sz w:val="24"/>
          <w:szCs w:val="24"/>
        </w:rPr>
        <w:t>:</w:t>
      </w:r>
    </w:p>
    <w:p w14:paraId="61D97D19" w14:textId="77777777" w:rsidR="006532AA" w:rsidRPr="004A36C7" w:rsidRDefault="006532AA" w:rsidP="004A36C7">
      <w:pPr>
        <w:autoSpaceDE w:val="0"/>
        <w:autoSpaceDN w:val="0"/>
        <w:adjustRightInd w:val="0"/>
        <w:spacing w:after="0" w:line="240" w:lineRule="auto"/>
        <w:rPr>
          <w:rFonts w:ascii="Times New Roman" w:hAnsi="Times New Roman" w:cs="Times New Roman"/>
          <w:sz w:val="24"/>
          <w:szCs w:val="24"/>
        </w:rPr>
      </w:pPr>
    </w:p>
    <w:p w14:paraId="6FA11985" w14:textId="77777777" w:rsidR="004A36C7" w:rsidRPr="004A36C7" w:rsidRDefault="004E2058" w:rsidP="003A11E7">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Kenneth B. Center, PhD</w:t>
      </w:r>
    </w:p>
    <w:p w14:paraId="125D03AC" w14:textId="77777777" w:rsidR="004A36C7" w:rsidRPr="004A36C7" w:rsidRDefault="004E2058" w:rsidP="003A11E7">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Director</w:t>
      </w:r>
    </w:p>
    <w:p w14:paraId="156296CF" w14:textId="77777777" w:rsidR="004A36C7" w:rsidRPr="004A36C7" w:rsidRDefault="0028179D" w:rsidP="003A11E7">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Orbit Logic Incorporated</w:t>
      </w:r>
    </w:p>
    <w:p w14:paraId="024034F5" w14:textId="77777777" w:rsidR="004A36C7" w:rsidRPr="004A36C7" w:rsidRDefault="0028179D" w:rsidP="003A11E7">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(301) 982-6232</w:t>
      </w:r>
      <w:r w:rsidR="003F594F">
        <w:rPr>
          <w:rFonts w:ascii="Times New Roman" w:hAnsi="Times New Roman" w:cs="Times New Roman"/>
          <w:sz w:val="24"/>
          <w:szCs w:val="24"/>
        </w:rPr>
        <w:t>,</w:t>
      </w:r>
      <w:r w:rsidR="004A36C7" w:rsidRPr="004A36C7">
        <w:rPr>
          <w:rFonts w:ascii="Times New Roman" w:hAnsi="Times New Roman" w:cs="Times New Roman"/>
          <w:sz w:val="24"/>
          <w:szCs w:val="24"/>
        </w:rPr>
        <w:t xml:space="preserve"> </w:t>
      </w:r>
      <w:r>
        <w:rPr>
          <w:rFonts w:ascii="Times New Roman" w:hAnsi="Times New Roman" w:cs="Times New Roman"/>
          <w:sz w:val="24"/>
          <w:szCs w:val="24"/>
        </w:rPr>
        <w:t>x</w:t>
      </w:r>
      <w:r w:rsidR="004E2058">
        <w:rPr>
          <w:rFonts w:ascii="Times New Roman" w:hAnsi="Times New Roman" w:cs="Times New Roman"/>
          <w:sz w:val="24"/>
          <w:szCs w:val="24"/>
        </w:rPr>
        <w:t>7006</w:t>
      </w:r>
    </w:p>
    <w:p w14:paraId="743C3F7E" w14:textId="77777777" w:rsidR="004A36C7" w:rsidRPr="004A36C7" w:rsidRDefault="004E2058" w:rsidP="003A11E7">
      <w:pPr>
        <w:ind w:left="360"/>
        <w:rPr>
          <w:rFonts w:ascii="Times New Roman" w:hAnsi="Times New Roman" w:cs="Times New Roman"/>
        </w:rPr>
      </w:pPr>
      <w:r>
        <w:rPr>
          <w:rFonts w:ascii="Times New Roman" w:hAnsi="Times New Roman" w:cs="Times New Roman"/>
          <w:sz w:val="24"/>
          <w:szCs w:val="24"/>
        </w:rPr>
        <w:t>Ken.Center</w:t>
      </w:r>
      <w:r w:rsidR="004A36C7" w:rsidRPr="004A36C7">
        <w:rPr>
          <w:rFonts w:ascii="Times New Roman" w:hAnsi="Times New Roman" w:cs="Times New Roman"/>
          <w:sz w:val="24"/>
          <w:szCs w:val="24"/>
        </w:rPr>
        <w:t>@</w:t>
      </w:r>
      <w:r>
        <w:rPr>
          <w:rFonts w:ascii="Times New Roman" w:hAnsi="Times New Roman" w:cs="Times New Roman"/>
          <w:sz w:val="24"/>
          <w:szCs w:val="24"/>
        </w:rPr>
        <w:t>O</w:t>
      </w:r>
      <w:r w:rsidR="0028179D">
        <w:rPr>
          <w:rFonts w:ascii="Times New Roman" w:hAnsi="Times New Roman" w:cs="Times New Roman"/>
          <w:sz w:val="24"/>
          <w:szCs w:val="24"/>
        </w:rPr>
        <w:t>rbit</w:t>
      </w:r>
      <w:r>
        <w:rPr>
          <w:rFonts w:ascii="Times New Roman" w:hAnsi="Times New Roman" w:cs="Times New Roman"/>
          <w:sz w:val="24"/>
          <w:szCs w:val="24"/>
        </w:rPr>
        <w:t>L</w:t>
      </w:r>
      <w:r w:rsidR="0028179D">
        <w:rPr>
          <w:rFonts w:ascii="Times New Roman" w:hAnsi="Times New Roman" w:cs="Times New Roman"/>
          <w:sz w:val="24"/>
          <w:szCs w:val="24"/>
        </w:rPr>
        <w:t>ogic</w:t>
      </w:r>
      <w:r w:rsidR="004A36C7" w:rsidRPr="004A36C7">
        <w:rPr>
          <w:rFonts w:ascii="Times New Roman" w:hAnsi="Times New Roman" w:cs="Times New Roman"/>
          <w:sz w:val="24"/>
          <w:szCs w:val="24"/>
        </w:rPr>
        <w:t>.com</w:t>
      </w:r>
    </w:p>
    <w:sectPr w:rsidR="004A36C7" w:rsidRPr="004A36C7" w:rsidSect="004779C9">
      <w:head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DEE93C" w14:textId="77777777" w:rsidR="006625A6" w:rsidRDefault="006625A6" w:rsidP="0099075A">
      <w:pPr>
        <w:spacing w:after="0" w:line="240" w:lineRule="auto"/>
      </w:pPr>
      <w:r>
        <w:separator/>
      </w:r>
    </w:p>
  </w:endnote>
  <w:endnote w:type="continuationSeparator" w:id="0">
    <w:p w14:paraId="655BA722" w14:textId="77777777" w:rsidR="006625A6" w:rsidRDefault="006625A6" w:rsidP="00990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18">
    <w:altName w:val="Calibri"/>
    <w:charset w:val="00"/>
    <w:family w:val="swiss"/>
    <w:pitch w:val="default"/>
    <w:sig w:usb0="00000003" w:usb1="00000000" w:usb2="00000000" w:usb3="00000000" w:csb0="00000001" w:csb1="00000000"/>
  </w:font>
  <w:font w:name="F21">
    <w:altName w:val="Calibri"/>
    <w:charset w:val="00"/>
    <w:family w:val="swiss"/>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6"/>
      <w:gridCol w:w="6494"/>
      <w:gridCol w:w="910"/>
    </w:tblGrid>
    <w:tr w:rsidR="00E37E48" w14:paraId="5DB65AD2" w14:textId="77777777" w:rsidTr="00E41006">
      <w:tc>
        <w:tcPr>
          <w:tcW w:w="1998" w:type="dxa"/>
        </w:tcPr>
        <w:p w14:paraId="2357BA68" w14:textId="77777777" w:rsidR="00E37E48" w:rsidRDefault="00325589" w:rsidP="00325589">
          <w:pPr>
            <w:pStyle w:val="Footer"/>
          </w:pPr>
          <w:r>
            <w:t>Jun 4</w:t>
          </w:r>
          <w:r w:rsidR="00E37E48">
            <w:t>, 201</w:t>
          </w:r>
          <w:r>
            <w:t>8</w:t>
          </w:r>
        </w:p>
      </w:tc>
      <w:tc>
        <w:tcPr>
          <w:tcW w:w="6660" w:type="dxa"/>
        </w:tcPr>
        <w:p w14:paraId="7796FB66" w14:textId="77777777" w:rsidR="00E37E48" w:rsidRPr="00841C17" w:rsidRDefault="00E37E48" w:rsidP="00630EEC">
          <w:pPr>
            <w:pStyle w:val="Footer"/>
            <w:jc w:val="center"/>
            <w:rPr>
              <w:rFonts w:ascii="Times New Roman" w:hAnsi="Times New Roman" w:cs="Times New Roman"/>
              <w:sz w:val="16"/>
              <w:szCs w:val="16"/>
            </w:rPr>
          </w:pPr>
          <w:r w:rsidRPr="00841C17">
            <w:rPr>
              <w:rFonts w:ascii="Times New Roman" w:hAnsi="Times New Roman" w:cs="Times New Roman"/>
              <w:sz w:val="16"/>
              <w:szCs w:val="16"/>
            </w:rPr>
            <w:t>UNCLASSIFIED                         S</w:t>
          </w:r>
          <w:r>
            <w:rPr>
              <w:rFonts w:ascii="Times New Roman" w:hAnsi="Times New Roman" w:cs="Times New Roman"/>
              <w:sz w:val="16"/>
              <w:szCs w:val="16"/>
            </w:rPr>
            <w:t>TTR</w:t>
          </w:r>
          <w:r w:rsidRPr="00841C17">
            <w:rPr>
              <w:rFonts w:ascii="Times New Roman" w:hAnsi="Times New Roman" w:cs="Times New Roman"/>
              <w:sz w:val="16"/>
              <w:szCs w:val="16"/>
            </w:rPr>
            <w:t xml:space="preserve"> DATA RIGHTS</w:t>
          </w:r>
        </w:p>
        <w:p w14:paraId="76376D2A" w14:textId="77777777" w:rsidR="00E37E48" w:rsidRPr="00630EEC" w:rsidRDefault="00E37E48" w:rsidP="00630EEC">
          <w:pPr>
            <w:pStyle w:val="Footer"/>
            <w:jc w:val="center"/>
            <w:rPr>
              <w:sz w:val="16"/>
              <w:szCs w:val="16"/>
            </w:rPr>
          </w:pPr>
        </w:p>
      </w:tc>
      <w:tc>
        <w:tcPr>
          <w:tcW w:w="918" w:type="dxa"/>
        </w:tcPr>
        <w:p w14:paraId="4763E0DD" w14:textId="77777777" w:rsidR="00E37E48" w:rsidRDefault="00E37E48" w:rsidP="00EA61B6">
          <w:pPr>
            <w:pStyle w:val="Footer"/>
            <w:jc w:val="right"/>
          </w:pPr>
          <w:r>
            <w:t xml:space="preserve">Page </w:t>
          </w:r>
          <w:r>
            <w:fldChar w:fldCharType="begin"/>
          </w:r>
          <w:r>
            <w:instrText xml:space="preserve"> PAGE   \* MERGEFORMAT </w:instrText>
          </w:r>
          <w:r>
            <w:fldChar w:fldCharType="separate"/>
          </w:r>
          <w:r w:rsidR="00B40322">
            <w:rPr>
              <w:noProof/>
            </w:rPr>
            <w:t>8</w:t>
          </w:r>
          <w:r>
            <w:rPr>
              <w:noProof/>
            </w:rPr>
            <w:fldChar w:fldCharType="end"/>
          </w:r>
        </w:p>
      </w:tc>
    </w:tr>
  </w:tbl>
  <w:p w14:paraId="37C710A4" w14:textId="77777777" w:rsidR="00E37E48" w:rsidRDefault="00E37E48" w:rsidP="009855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745029" w14:textId="77777777" w:rsidR="006625A6" w:rsidRDefault="006625A6" w:rsidP="0099075A">
      <w:pPr>
        <w:spacing w:after="0" w:line="240" w:lineRule="auto"/>
      </w:pPr>
      <w:r>
        <w:separator/>
      </w:r>
    </w:p>
  </w:footnote>
  <w:footnote w:type="continuationSeparator" w:id="0">
    <w:p w14:paraId="5EF02477" w14:textId="77777777" w:rsidR="006625A6" w:rsidRDefault="006625A6" w:rsidP="009907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3"/>
      <w:gridCol w:w="3190"/>
      <w:gridCol w:w="1957"/>
    </w:tblGrid>
    <w:tr w:rsidR="00E37E48" w14:paraId="3516BFD2" w14:textId="77777777" w:rsidTr="006D3288">
      <w:tc>
        <w:tcPr>
          <w:tcW w:w="4338" w:type="dxa"/>
        </w:tcPr>
        <w:p w14:paraId="0E1096D1" w14:textId="77777777" w:rsidR="00E37E48" w:rsidRDefault="00E37E48" w:rsidP="006D3288">
          <w:pPr>
            <w:pStyle w:val="Header"/>
          </w:pPr>
          <w:r>
            <w:t>Progress Report No. 1</w:t>
          </w:r>
        </w:p>
        <w:p w14:paraId="2D769948" w14:textId="2563711A" w:rsidR="00E37E48" w:rsidRDefault="00E37E48" w:rsidP="00926498">
          <w:pPr>
            <w:pStyle w:val="Header"/>
          </w:pPr>
          <w:r>
            <w:t>STTR Phase 1</w:t>
          </w:r>
          <w:r w:rsidR="00926498">
            <w:t xml:space="preserve"> Option</w:t>
          </w:r>
          <w:r>
            <w:t xml:space="preserve">, </w:t>
          </w:r>
          <w:r w:rsidRPr="00E83B76">
            <w:t>N68335-17-C-0349</w:t>
          </w:r>
        </w:p>
      </w:tc>
      <w:tc>
        <w:tcPr>
          <w:tcW w:w="3240" w:type="dxa"/>
        </w:tcPr>
        <w:p w14:paraId="39E33254" w14:textId="77777777" w:rsidR="00E37E48" w:rsidRDefault="00E37E48" w:rsidP="006D3288">
          <w:pPr>
            <w:pStyle w:val="Header"/>
            <w:jc w:val="right"/>
            <w:rPr>
              <w:noProof/>
            </w:rPr>
          </w:pPr>
          <w:r>
            <w:rPr>
              <w:noProof/>
            </w:rPr>
            <w:drawing>
              <wp:inline distT="0" distB="0" distL="0" distR="0" wp14:anchorId="5068D761" wp14:editId="611B95E7">
                <wp:extent cx="1061005" cy="4094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_logo.jpg"/>
                        <pic:cNvPicPr/>
                      </pic:nvPicPr>
                      <pic:blipFill>
                        <a:blip r:embed="rId1">
                          <a:extLst>
                            <a:ext uri="{28A0092B-C50C-407E-A947-70E740481C1C}">
                              <a14:useLocalDpi xmlns:a14="http://schemas.microsoft.com/office/drawing/2010/main" val="0"/>
                            </a:ext>
                          </a:extLst>
                        </a:blip>
                        <a:stretch>
                          <a:fillRect/>
                        </a:stretch>
                      </pic:blipFill>
                      <pic:spPr>
                        <a:xfrm>
                          <a:off x="0" y="0"/>
                          <a:ext cx="1069575" cy="412713"/>
                        </a:xfrm>
                        <a:prstGeom prst="rect">
                          <a:avLst/>
                        </a:prstGeom>
                      </pic:spPr>
                    </pic:pic>
                  </a:graphicData>
                </a:graphic>
              </wp:inline>
            </w:drawing>
          </w:r>
        </w:p>
      </w:tc>
      <w:tc>
        <w:tcPr>
          <w:tcW w:w="1998" w:type="dxa"/>
        </w:tcPr>
        <w:p w14:paraId="5C0E8BD1" w14:textId="77777777" w:rsidR="00E37E48" w:rsidRDefault="00E37E48" w:rsidP="006D3288">
          <w:pPr>
            <w:pStyle w:val="Header"/>
            <w:jc w:val="right"/>
          </w:pPr>
          <w:r w:rsidRPr="00E8004D">
            <w:rPr>
              <w:noProof/>
            </w:rPr>
            <w:drawing>
              <wp:inline distT="0" distB="0" distL="0" distR="0" wp14:anchorId="7A52ADCF" wp14:editId="50E2D7CF">
                <wp:extent cx="424815" cy="424815"/>
                <wp:effectExtent l="0" t="0" r="0" b="0"/>
                <wp:docPr id="12" name="Picture 2" descr="http://carbon.ucdenver.edu/~ydeng/fig/CU-Engine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carbon.ucdenver.edu/~ydeng/fig/CU-Engineering.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24852" cy="424852"/>
                        </a:xfrm>
                        <a:prstGeom prst="rect">
                          <a:avLst/>
                        </a:prstGeom>
                        <a:noFill/>
                        <a:extLst/>
                      </pic:spPr>
                    </pic:pic>
                  </a:graphicData>
                </a:graphic>
              </wp:inline>
            </w:drawing>
          </w:r>
        </w:p>
      </w:tc>
    </w:tr>
  </w:tbl>
  <w:p w14:paraId="44C9AE89" w14:textId="77777777" w:rsidR="00E37E48" w:rsidRDefault="00E37E4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13B87" w14:textId="77777777" w:rsidR="00E37E48" w:rsidRDefault="00E37E48">
    <w:pPr>
      <w:pStyle w:val="Heade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4"/>
      <w:gridCol w:w="3189"/>
      <w:gridCol w:w="1957"/>
    </w:tblGrid>
    <w:tr w:rsidR="00E37E48" w14:paraId="2BB5F992" w14:textId="77777777" w:rsidTr="00F157FF">
      <w:tc>
        <w:tcPr>
          <w:tcW w:w="4338" w:type="dxa"/>
        </w:tcPr>
        <w:p w14:paraId="02456A1C" w14:textId="1901DC47" w:rsidR="00E37E48" w:rsidRDefault="00325589" w:rsidP="004E2058">
          <w:pPr>
            <w:pStyle w:val="Header"/>
          </w:pPr>
          <w:r>
            <w:t>Option Phase Progress</w:t>
          </w:r>
          <w:r w:rsidR="00E9628D">
            <w:t xml:space="preserve"> Report No. 2</w:t>
          </w:r>
        </w:p>
        <w:p w14:paraId="3C047343" w14:textId="77777777" w:rsidR="00E37E48" w:rsidRDefault="00E37E48" w:rsidP="00711C8A">
          <w:pPr>
            <w:pStyle w:val="Header"/>
          </w:pPr>
          <w:r>
            <w:t>STTR Phase 1, Contract FA8650-15-M-6667</w:t>
          </w:r>
        </w:p>
      </w:tc>
      <w:tc>
        <w:tcPr>
          <w:tcW w:w="3240" w:type="dxa"/>
        </w:tcPr>
        <w:p w14:paraId="11C6A8F0" w14:textId="77777777" w:rsidR="00E37E48" w:rsidRDefault="00E37E48" w:rsidP="00F157FF">
          <w:pPr>
            <w:pStyle w:val="Header"/>
            <w:jc w:val="right"/>
            <w:rPr>
              <w:noProof/>
            </w:rPr>
          </w:pPr>
          <w:r>
            <w:rPr>
              <w:noProof/>
            </w:rPr>
            <w:drawing>
              <wp:inline distT="0" distB="0" distL="0" distR="0" wp14:anchorId="297DF28C" wp14:editId="5FCEB03C">
                <wp:extent cx="1036756" cy="400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_logo.jpg"/>
                        <pic:cNvPicPr/>
                      </pic:nvPicPr>
                      <pic:blipFill>
                        <a:blip r:embed="rId1">
                          <a:extLst>
                            <a:ext uri="{28A0092B-C50C-407E-A947-70E740481C1C}">
                              <a14:useLocalDpi xmlns:a14="http://schemas.microsoft.com/office/drawing/2010/main" val="0"/>
                            </a:ext>
                          </a:extLst>
                        </a:blip>
                        <a:stretch>
                          <a:fillRect/>
                        </a:stretch>
                      </pic:blipFill>
                      <pic:spPr>
                        <a:xfrm>
                          <a:off x="0" y="0"/>
                          <a:ext cx="1031737" cy="398113"/>
                        </a:xfrm>
                        <a:prstGeom prst="rect">
                          <a:avLst/>
                        </a:prstGeom>
                      </pic:spPr>
                    </pic:pic>
                  </a:graphicData>
                </a:graphic>
              </wp:inline>
            </w:drawing>
          </w:r>
        </w:p>
      </w:tc>
      <w:tc>
        <w:tcPr>
          <w:tcW w:w="1998" w:type="dxa"/>
        </w:tcPr>
        <w:p w14:paraId="0D4BB045" w14:textId="77777777" w:rsidR="00E37E48" w:rsidRDefault="00E37E48" w:rsidP="004779C9">
          <w:pPr>
            <w:pStyle w:val="Header"/>
            <w:jc w:val="right"/>
          </w:pPr>
          <w:r w:rsidRPr="00E8004D">
            <w:rPr>
              <w:noProof/>
            </w:rPr>
            <w:drawing>
              <wp:inline distT="0" distB="0" distL="0" distR="0" wp14:anchorId="174BE3A9" wp14:editId="55699985">
                <wp:extent cx="424815" cy="424815"/>
                <wp:effectExtent l="0" t="0" r="0" b="0"/>
                <wp:docPr id="2" name="Picture 2" descr="http://carbon.ucdenver.edu/~ydeng/fig/CU-Engine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carbon.ucdenver.edu/~ydeng/fig/CU-Engineering.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24852" cy="424852"/>
                        </a:xfrm>
                        <a:prstGeom prst="rect">
                          <a:avLst/>
                        </a:prstGeom>
                        <a:noFill/>
                        <a:extLst/>
                      </pic:spPr>
                    </pic:pic>
                  </a:graphicData>
                </a:graphic>
              </wp:inline>
            </w:drawing>
          </w:r>
        </w:p>
      </w:tc>
    </w:tr>
  </w:tbl>
  <w:p w14:paraId="7F3419D8" w14:textId="77777777" w:rsidR="00E37E48" w:rsidRDefault="00E37E48" w:rsidP="00AC2F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F0698"/>
    <w:multiLevelType w:val="hybridMultilevel"/>
    <w:tmpl w:val="8D4E624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C45B94"/>
    <w:multiLevelType w:val="hybridMultilevel"/>
    <w:tmpl w:val="0AB2A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93ACC"/>
    <w:multiLevelType w:val="hybridMultilevel"/>
    <w:tmpl w:val="C23E7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D3CC8"/>
    <w:multiLevelType w:val="hybridMultilevel"/>
    <w:tmpl w:val="E3224C9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BE430F4"/>
    <w:multiLevelType w:val="hybridMultilevel"/>
    <w:tmpl w:val="66729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863CB9"/>
    <w:multiLevelType w:val="hybridMultilevel"/>
    <w:tmpl w:val="C5004CB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3576B30"/>
    <w:multiLevelType w:val="hybridMultilevel"/>
    <w:tmpl w:val="149026E8"/>
    <w:lvl w:ilvl="0" w:tplc="F49CCE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9D1EEA"/>
    <w:multiLevelType w:val="multilevel"/>
    <w:tmpl w:val="D3F4ED2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F407698"/>
    <w:multiLevelType w:val="hybridMultilevel"/>
    <w:tmpl w:val="C91E1C0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3825149"/>
    <w:multiLevelType w:val="multilevel"/>
    <w:tmpl w:val="CB2AAF7A"/>
    <w:styleLink w:val="Style1"/>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10" w15:restartNumberingAfterBreak="0">
    <w:nsid w:val="40BD4680"/>
    <w:multiLevelType w:val="hybridMultilevel"/>
    <w:tmpl w:val="C8C2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B3093F"/>
    <w:multiLevelType w:val="hybridMultilevel"/>
    <w:tmpl w:val="EA729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E936DB"/>
    <w:multiLevelType w:val="hybridMultilevel"/>
    <w:tmpl w:val="3B6AB23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ADF10AB"/>
    <w:multiLevelType w:val="hybridMultilevel"/>
    <w:tmpl w:val="C90C8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4"/>
  </w:num>
  <w:num w:numId="4">
    <w:abstractNumId w:val="13"/>
  </w:num>
  <w:num w:numId="5">
    <w:abstractNumId w:val="6"/>
  </w:num>
  <w:num w:numId="6">
    <w:abstractNumId w:val="2"/>
  </w:num>
  <w:num w:numId="7">
    <w:abstractNumId w:val="11"/>
  </w:num>
  <w:num w:numId="8">
    <w:abstractNumId w:val="1"/>
  </w:num>
  <w:num w:numId="9">
    <w:abstractNumId w:val="10"/>
  </w:num>
  <w:num w:numId="10">
    <w:abstractNumId w:val="5"/>
  </w:num>
  <w:num w:numId="11">
    <w:abstractNumId w:val="3"/>
  </w:num>
  <w:num w:numId="12">
    <w:abstractNumId w:val="0"/>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5F6"/>
    <w:rsid w:val="00003AE2"/>
    <w:rsid w:val="000066B4"/>
    <w:rsid w:val="00006D4A"/>
    <w:rsid w:val="00007164"/>
    <w:rsid w:val="00012D5A"/>
    <w:rsid w:val="00013AB6"/>
    <w:rsid w:val="00017E24"/>
    <w:rsid w:val="000225EB"/>
    <w:rsid w:val="00024671"/>
    <w:rsid w:val="00026FDC"/>
    <w:rsid w:val="000271B6"/>
    <w:rsid w:val="00030F77"/>
    <w:rsid w:val="000346DA"/>
    <w:rsid w:val="000408FA"/>
    <w:rsid w:val="00043491"/>
    <w:rsid w:val="00043536"/>
    <w:rsid w:val="00043DDA"/>
    <w:rsid w:val="0005017B"/>
    <w:rsid w:val="00052F8A"/>
    <w:rsid w:val="00060863"/>
    <w:rsid w:val="00061375"/>
    <w:rsid w:val="00061408"/>
    <w:rsid w:val="00070AC1"/>
    <w:rsid w:val="0007221D"/>
    <w:rsid w:val="00075220"/>
    <w:rsid w:val="00090258"/>
    <w:rsid w:val="000903DC"/>
    <w:rsid w:val="00091044"/>
    <w:rsid w:val="00091A58"/>
    <w:rsid w:val="000A13B2"/>
    <w:rsid w:val="000A186B"/>
    <w:rsid w:val="000A1B51"/>
    <w:rsid w:val="000A1B76"/>
    <w:rsid w:val="000A28CC"/>
    <w:rsid w:val="000A67F7"/>
    <w:rsid w:val="000A6E40"/>
    <w:rsid w:val="000B0A28"/>
    <w:rsid w:val="000B1704"/>
    <w:rsid w:val="000B3E7A"/>
    <w:rsid w:val="000B5595"/>
    <w:rsid w:val="000B5C72"/>
    <w:rsid w:val="000B7017"/>
    <w:rsid w:val="000C4343"/>
    <w:rsid w:val="000C7DB8"/>
    <w:rsid w:val="000D4844"/>
    <w:rsid w:val="000E05D3"/>
    <w:rsid w:val="000F0C15"/>
    <w:rsid w:val="000F62CC"/>
    <w:rsid w:val="0010725A"/>
    <w:rsid w:val="001107BE"/>
    <w:rsid w:val="00113DA8"/>
    <w:rsid w:val="00114C1F"/>
    <w:rsid w:val="00115929"/>
    <w:rsid w:val="0011796A"/>
    <w:rsid w:val="001228A9"/>
    <w:rsid w:val="00126229"/>
    <w:rsid w:val="0012706C"/>
    <w:rsid w:val="00141E30"/>
    <w:rsid w:val="001441CA"/>
    <w:rsid w:val="0015077E"/>
    <w:rsid w:val="00156573"/>
    <w:rsid w:val="00156986"/>
    <w:rsid w:val="001571A4"/>
    <w:rsid w:val="001655FC"/>
    <w:rsid w:val="00172176"/>
    <w:rsid w:val="00174635"/>
    <w:rsid w:val="00177CA3"/>
    <w:rsid w:val="001861C8"/>
    <w:rsid w:val="001916C1"/>
    <w:rsid w:val="00192B33"/>
    <w:rsid w:val="00192CB3"/>
    <w:rsid w:val="00197F1A"/>
    <w:rsid w:val="001A1B43"/>
    <w:rsid w:val="001A29BF"/>
    <w:rsid w:val="001A4C36"/>
    <w:rsid w:val="001A5EEC"/>
    <w:rsid w:val="001A6257"/>
    <w:rsid w:val="001A7952"/>
    <w:rsid w:val="001B3BF3"/>
    <w:rsid w:val="001C22A3"/>
    <w:rsid w:val="001C40CD"/>
    <w:rsid w:val="001D13F3"/>
    <w:rsid w:val="001D48D4"/>
    <w:rsid w:val="001D5B05"/>
    <w:rsid w:val="001E2023"/>
    <w:rsid w:val="001E2420"/>
    <w:rsid w:val="00203810"/>
    <w:rsid w:val="002077C9"/>
    <w:rsid w:val="00212150"/>
    <w:rsid w:val="00212DA1"/>
    <w:rsid w:val="0021382B"/>
    <w:rsid w:val="00223072"/>
    <w:rsid w:val="00224B1C"/>
    <w:rsid w:val="00224EAE"/>
    <w:rsid w:val="00226CD9"/>
    <w:rsid w:val="00226EA6"/>
    <w:rsid w:val="00235E7C"/>
    <w:rsid w:val="00241F27"/>
    <w:rsid w:val="00246EAD"/>
    <w:rsid w:val="00260D40"/>
    <w:rsid w:val="00265570"/>
    <w:rsid w:val="00266017"/>
    <w:rsid w:val="00266B9D"/>
    <w:rsid w:val="00267044"/>
    <w:rsid w:val="0027263F"/>
    <w:rsid w:val="002747A3"/>
    <w:rsid w:val="00277D13"/>
    <w:rsid w:val="002810A5"/>
    <w:rsid w:val="0028179D"/>
    <w:rsid w:val="00282D8F"/>
    <w:rsid w:val="0028603F"/>
    <w:rsid w:val="00291020"/>
    <w:rsid w:val="00292909"/>
    <w:rsid w:val="002956A0"/>
    <w:rsid w:val="002967F3"/>
    <w:rsid w:val="00296B17"/>
    <w:rsid w:val="0029725E"/>
    <w:rsid w:val="002A20DD"/>
    <w:rsid w:val="002A4D9F"/>
    <w:rsid w:val="002B1E6C"/>
    <w:rsid w:val="002B2130"/>
    <w:rsid w:val="002B3BC5"/>
    <w:rsid w:val="002B5A5B"/>
    <w:rsid w:val="002D16B8"/>
    <w:rsid w:val="002D496B"/>
    <w:rsid w:val="002D4A4F"/>
    <w:rsid w:val="002D4E90"/>
    <w:rsid w:val="002D4FBE"/>
    <w:rsid w:val="002E56F6"/>
    <w:rsid w:val="002E5D93"/>
    <w:rsid w:val="002E6ED5"/>
    <w:rsid w:val="003121E6"/>
    <w:rsid w:val="0031348D"/>
    <w:rsid w:val="0031374D"/>
    <w:rsid w:val="00324231"/>
    <w:rsid w:val="003242F6"/>
    <w:rsid w:val="00325589"/>
    <w:rsid w:val="00336E3C"/>
    <w:rsid w:val="00340506"/>
    <w:rsid w:val="00341E84"/>
    <w:rsid w:val="0034469F"/>
    <w:rsid w:val="0034631D"/>
    <w:rsid w:val="00377CD1"/>
    <w:rsid w:val="003839FA"/>
    <w:rsid w:val="00385139"/>
    <w:rsid w:val="00385EA7"/>
    <w:rsid w:val="00386155"/>
    <w:rsid w:val="003865D2"/>
    <w:rsid w:val="00390A0B"/>
    <w:rsid w:val="0039416F"/>
    <w:rsid w:val="003A11E7"/>
    <w:rsid w:val="003A217F"/>
    <w:rsid w:val="003A2587"/>
    <w:rsid w:val="003A5FF1"/>
    <w:rsid w:val="003B0993"/>
    <w:rsid w:val="003B1F74"/>
    <w:rsid w:val="003C3D28"/>
    <w:rsid w:val="003C6C27"/>
    <w:rsid w:val="003C7F73"/>
    <w:rsid w:val="003D145D"/>
    <w:rsid w:val="003D78AC"/>
    <w:rsid w:val="003E6C48"/>
    <w:rsid w:val="003F3193"/>
    <w:rsid w:val="003F5883"/>
    <w:rsid w:val="003F594F"/>
    <w:rsid w:val="003F5FAE"/>
    <w:rsid w:val="00410012"/>
    <w:rsid w:val="00410FB8"/>
    <w:rsid w:val="00411016"/>
    <w:rsid w:val="00413D52"/>
    <w:rsid w:val="00422BB0"/>
    <w:rsid w:val="004273B7"/>
    <w:rsid w:val="0043066A"/>
    <w:rsid w:val="00433EA2"/>
    <w:rsid w:val="00434BEA"/>
    <w:rsid w:val="00440071"/>
    <w:rsid w:val="00441104"/>
    <w:rsid w:val="00444741"/>
    <w:rsid w:val="00444F4B"/>
    <w:rsid w:val="004470EF"/>
    <w:rsid w:val="004600A7"/>
    <w:rsid w:val="0046066C"/>
    <w:rsid w:val="0046348C"/>
    <w:rsid w:val="00464949"/>
    <w:rsid w:val="00470675"/>
    <w:rsid w:val="004708FC"/>
    <w:rsid w:val="00473ABD"/>
    <w:rsid w:val="0047681E"/>
    <w:rsid w:val="00477672"/>
    <w:rsid w:val="004779C9"/>
    <w:rsid w:val="00482AA2"/>
    <w:rsid w:val="0048648E"/>
    <w:rsid w:val="004911D7"/>
    <w:rsid w:val="00492A1C"/>
    <w:rsid w:val="004A12B1"/>
    <w:rsid w:val="004A1D26"/>
    <w:rsid w:val="004A23FE"/>
    <w:rsid w:val="004A36C7"/>
    <w:rsid w:val="004B0712"/>
    <w:rsid w:val="004B0D41"/>
    <w:rsid w:val="004B247B"/>
    <w:rsid w:val="004B6700"/>
    <w:rsid w:val="004B714A"/>
    <w:rsid w:val="004C0CA0"/>
    <w:rsid w:val="004C173C"/>
    <w:rsid w:val="004C586E"/>
    <w:rsid w:val="004D1CE5"/>
    <w:rsid w:val="004D2A2F"/>
    <w:rsid w:val="004D6066"/>
    <w:rsid w:val="004E2058"/>
    <w:rsid w:val="004E4AAD"/>
    <w:rsid w:val="004E69CF"/>
    <w:rsid w:val="004E6D1C"/>
    <w:rsid w:val="004E7CF6"/>
    <w:rsid w:val="004F4B41"/>
    <w:rsid w:val="004F4E42"/>
    <w:rsid w:val="004F7B29"/>
    <w:rsid w:val="00502D76"/>
    <w:rsid w:val="00507002"/>
    <w:rsid w:val="00516D42"/>
    <w:rsid w:val="00525079"/>
    <w:rsid w:val="00526015"/>
    <w:rsid w:val="005275CC"/>
    <w:rsid w:val="005279FC"/>
    <w:rsid w:val="00534125"/>
    <w:rsid w:val="00536413"/>
    <w:rsid w:val="00542184"/>
    <w:rsid w:val="005453D1"/>
    <w:rsid w:val="0054572B"/>
    <w:rsid w:val="00545EE1"/>
    <w:rsid w:val="005507C9"/>
    <w:rsid w:val="00554E41"/>
    <w:rsid w:val="00563485"/>
    <w:rsid w:val="00566985"/>
    <w:rsid w:val="00573BC6"/>
    <w:rsid w:val="00576DA2"/>
    <w:rsid w:val="00576DC3"/>
    <w:rsid w:val="00582128"/>
    <w:rsid w:val="00585B78"/>
    <w:rsid w:val="00590A8D"/>
    <w:rsid w:val="00594D19"/>
    <w:rsid w:val="005950FA"/>
    <w:rsid w:val="005951B2"/>
    <w:rsid w:val="00595BD5"/>
    <w:rsid w:val="00596D16"/>
    <w:rsid w:val="0059731B"/>
    <w:rsid w:val="005A74E3"/>
    <w:rsid w:val="005B512D"/>
    <w:rsid w:val="005B5559"/>
    <w:rsid w:val="005B5C45"/>
    <w:rsid w:val="005C2F03"/>
    <w:rsid w:val="005C37E0"/>
    <w:rsid w:val="005C39F3"/>
    <w:rsid w:val="005D314F"/>
    <w:rsid w:val="005D3BAD"/>
    <w:rsid w:val="005D4D45"/>
    <w:rsid w:val="005D5CC0"/>
    <w:rsid w:val="005D78EF"/>
    <w:rsid w:val="005E24B6"/>
    <w:rsid w:val="005E52EE"/>
    <w:rsid w:val="005E53F0"/>
    <w:rsid w:val="005E7417"/>
    <w:rsid w:val="005F2EB8"/>
    <w:rsid w:val="005F4BF9"/>
    <w:rsid w:val="00600423"/>
    <w:rsid w:val="0061003A"/>
    <w:rsid w:val="00612652"/>
    <w:rsid w:val="00612E81"/>
    <w:rsid w:val="00617E9D"/>
    <w:rsid w:val="00617F4A"/>
    <w:rsid w:val="00617FE1"/>
    <w:rsid w:val="00621F1D"/>
    <w:rsid w:val="006230F2"/>
    <w:rsid w:val="00625CBB"/>
    <w:rsid w:val="00630EEC"/>
    <w:rsid w:val="00634B7D"/>
    <w:rsid w:val="00636E7E"/>
    <w:rsid w:val="00637491"/>
    <w:rsid w:val="00642BFD"/>
    <w:rsid w:val="006516FA"/>
    <w:rsid w:val="00652492"/>
    <w:rsid w:val="006532AA"/>
    <w:rsid w:val="0065450D"/>
    <w:rsid w:val="00656FA6"/>
    <w:rsid w:val="00660BCA"/>
    <w:rsid w:val="00662299"/>
    <w:rsid w:val="006625A6"/>
    <w:rsid w:val="006645A9"/>
    <w:rsid w:val="006676A1"/>
    <w:rsid w:val="00674549"/>
    <w:rsid w:val="00675596"/>
    <w:rsid w:val="00676167"/>
    <w:rsid w:val="00676921"/>
    <w:rsid w:val="00677C57"/>
    <w:rsid w:val="00680B19"/>
    <w:rsid w:val="00683E41"/>
    <w:rsid w:val="00684116"/>
    <w:rsid w:val="00684871"/>
    <w:rsid w:val="00686DF3"/>
    <w:rsid w:val="00687A1A"/>
    <w:rsid w:val="00690864"/>
    <w:rsid w:val="00691B0C"/>
    <w:rsid w:val="006923C3"/>
    <w:rsid w:val="006931E4"/>
    <w:rsid w:val="006A0ADB"/>
    <w:rsid w:val="006A1B06"/>
    <w:rsid w:val="006A1BB4"/>
    <w:rsid w:val="006A23BE"/>
    <w:rsid w:val="006B06EF"/>
    <w:rsid w:val="006B089D"/>
    <w:rsid w:val="006B0DC8"/>
    <w:rsid w:val="006B3E0E"/>
    <w:rsid w:val="006C1875"/>
    <w:rsid w:val="006C1E3E"/>
    <w:rsid w:val="006D3288"/>
    <w:rsid w:val="006E1F0D"/>
    <w:rsid w:val="006E22ED"/>
    <w:rsid w:val="006E241A"/>
    <w:rsid w:val="006E3C22"/>
    <w:rsid w:val="006E5E32"/>
    <w:rsid w:val="006E6933"/>
    <w:rsid w:val="006E79EF"/>
    <w:rsid w:val="006F5D1D"/>
    <w:rsid w:val="00711C8A"/>
    <w:rsid w:val="0071648B"/>
    <w:rsid w:val="007174D8"/>
    <w:rsid w:val="00727B6D"/>
    <w:rsid w:val="00735B34"/>
    <w:rsid w:val="0073753C"/>
    <w:rsid w:val="0073772D"/>
    <w:rsid w:val="00737A6C"/>
    <w:rsid w:val="007400DD"/>
    <w:rsid w:val="00742D10"/>
    <w:rsid w:val="00744533"/>
    <w:rsid w:val="00744B16"/>
    <w:rsid w:val="00747408"/>
    <w:rsid w:val="007515BB"/>
    <w:rsid w:val="007533D2"/>
    <w:rsid w:val="00756AEA"/>
    <w:rsid w:val="00766171"/>
    <w:rsid w:val="0076664B"/>
    <w:rsid w:val="00766EC2"/>
    <w:rsid w:val="007756E9"/>
    <w:rsid w:val="00775FAE"/>
    <w:rsid w:val="00776915"/>
    <w:rsid w:val="00782E61"/>
    <w:rsid w:val="007841FF"/>
    <w:rsid w:val="0078630C"/>
    <w:rsid w:val="0079571B"/>
    <w:rsid w:val="007B592F"/>
    <w:rsid w:val="007D3E0C"/>
    <w:rsid w:val="007D44DC"/>
    <w:rsid w:val="007E2556"/>
    <w:rsid w:val="007E6BF4"/>
    <w:rsid w:val="007E7825"/>
    <w:rsid w:val="007F06F4"/>
    <w:rsid w:val="0081210D"/>
    <w:rsid w:val="00815A5D"/>
    <w:rsid w:val="00821C9D"/>
    <w:rsid w:val="0082359A"/>
    <w:rsid w:val="00824109"/>
    <w:rsid w:val="00825711"/>
    <w:rsid w:val="00831E3C"/>
    <w:rsid w:val="00832658"/>
    <w:rsid w:val="00833311"/>
    <w:rsid w:val="0084064D"/>
    <w:rsid w:val="00841C17"/>
    <w:rsid w:val="00845934"/>
    <w:rsid w:val="00847C16"/>
    <w:rsid w:val="00847D1C"/>
    <w:rsid w:val="00850726"/>
    <w:rsid w:val="00851FA2"/>
    <w:rsid w:val="00854120"/>
    <w:rsid w:val="008616F2"/>
    <w:rsid w:val="008631AC"/>
    <w:rsid w:val="008637E3"/>
    <w:rsid w:val="00865698"/>
    <w:rsid w:val="008721AB"/>
    <w:rsid w:val="0087369B"/>
    <w:rsid w:val="00875527"/>
    <w:rsid w:val="00875F2A"/>
    <w:rsid w:val="00880F70"/>
    <w:rsid w:val="00882330"/>
    <w:rsid w:val="0088599D"/>
    <w:rsid w:val="00885F34"/>
    <w:rsid w:val="00886A51"/>
    <w:rsid w:val="008871A0"/>
    <w:rsid w:val="0089014F"/>
    <w:rsid w:val="008916B3"/>
    <w:rsid w:val="008940A0"/>
    <w:rsid w:val="008A017E"/>
    <w:rsid w:val="008A1756"/>
    <w:rsid w:val="008A2A0A"/>
    <w:rsid w:val="008A3483"/>
    <w:rsid w:val="008A5A23"/>
    <w:rsid w:val="008A72E7"/>
    <w:rsid w:val="008C088D"/>
    <w:rsid w:val="008C4142"/>
    <w:rsid w:val="008C66C3"/>
    <w:rsid w:val="008C671D"/>
    <w:rsid w:val="008C6CAC"/>
    <w:rsid w:val="008E0B89"/>
    <w:rsid w:val="008E5F38"/>
    <w:rsid w:val="008E6530"/>
    <w:rsid w:val="008F5B17"/>
    <w:rsid w:val="008F6818"/>
    <w:rsid w:val="00914499"/>
    <w:rsid w:val="00915CA5"/>
    <w:rsid w:val="009165D6"/>
    <w:rsid w:val="0091739E"/>
    <w:rsid w:val="00926498"/>
    <w:rsid w:val="00935ACE"/>
    <w:rsid w:val="009400F5"/>
    <w:rsid w:val="00944817"/>
    <w:rsid w:val="0095370D"/>
    <w:rsid w:val="00957C82"/>
    <w:rsid w:val="00961118"/>
    <w:rsid w:val="00963518"/>
    <w:rsid w:val="009713CC"/>
    <w:rsid w:val="009730F8"/>
    <w:rsid w:val="00973FB8"/>
    <w:rsid w:val="0097754C"/>
    <w:rsid w:val="00981A20"/>
    <w:rsid w:val="0098512C"/>
    <w:rsid w:val="00985283"/>
    <w:rsid w:val="009855A3"/>
    <w:rsid w:val="0099075A"/>
    <w:rsid w:val="009911BD"/>
    <w:rsid w:val="00994893"/>
    <w:rsid w:val="009955F6"/>
    <w:rsid w:val="009A0C91"/>
    <w:rsid w:val="009A0D92"/>
    <w:rsid w:val="009A1D2C"/>
    <w:rsid w:val="009A6F7D"/>
    <w:rsid w:val="009B10B0"/>
    <w:rsid w:val="009B693B"/>
    <w:rsid w:val="009C1C59"/>
    <w:rsid w:val="009C2E35"/>
    <w:rsid w:val="009C5972"/>
    <w:rsid w:val="009D65DF"/>
    <w:rsid w:val="009E22D2"/>
    <w:rsid w:val="009E4320"/>
    <w:rsid w:val="009E619D"/>
    <w:rsid w:val="009E797A"/>
    <w:rsid w:val="00A01DA1"/>
    <w:rsid w:val="00A07DF2"/>
    <w:rsid w:val="00A1705C"/>
    <w:rsid w:val="00A1797B"/>
    <w:rsid w:val="00A205BF"/>
    <w:rsid w:val="00A21A16"/>
    <w:rsid w:val="00A26126"/>
    <w:rsid w:val="00A33974"/>
    <w:rsid w:val="00A347CD"/>
    <w:rsid w:val="00A35214"/>
    <w:rsid w:val="00A4210C"/>
    <w:rsid w:val="00A42C64"/>
    <w:rsid w:val="00A44C99"/>
    <w:rsid w:val="00A45793"/>
    <w:rsid w:val="00A5051E"/>
    <w:rsid w:val="00A512F0"/>
    <w:rsid w:val="00A51B85"/>
    <w:rsid w:val="00A51CDE"/>
    <w:rsid w:val="00A55B23"/>
    <w:rsid w:val="00A57106"/>
    <w:rsid w:val="00A61F06"/>
    <w:rsid w:val="00A65F56"/>
    <w:rsid w:val="00A70858"/>
    <w:rsid w:val="00A72260"/>
    <w:rsid w:val="00A734C2"/>
    <w:rsid w:val="00A738C2"/>
    <w:rsid w:val="00A74027"/>
    <w:rsid w:val="00A74F58"/>
    <w:rsid w:val="00A822DB"/>
    <w:rsid w:val="00A85331"/>
    <w:rsid w:val="00A85405"/>
    <w:rsid w:val="00A92D56"/>
    <w:rsid w:val="00A97AC7"/>
    <w:rsid w:val="00AA2B8C"/>
    <w:rsid w:val="00AA399D"/>
    <w:rsid w:val="00AA4A1A"/>
    <w:rsid w:val="00AB0257"/>
    <w:rsid w:val="00AB2E16"/>
    <w:rsid w:val="00AB428C"/>
    <w:rsid w:val="00AB71C0"/>
    <w:rsid w:val="00AC029C"/>
    <w:rsid w:val="00AC087D"/>
    <w:rsid w:val="00AC2FB2"/>
    <w:rsid w:val="00AC4B23"/>
    <w:rsid w:val="00AC76D3"/>
    <w:rsid w:val="00AD3349"/>
    <w:rsid w:val="00AD406F"/>
    <w:rsid w:val="00AE151A"/>
    <w:rsid w:val="00AE4796"/>
    <w:rsid w:val="00AE4D8B"/>
    <w:rsid w:val="00AE6D06"/>
    <w:rsid w:val="00AF1AE5"/>
    <w:rsid w:val="00AF78FC"/>
    <w:rsid w:val="00B04F23"/>
    <w:rsid w:val="00B10D11"/>
    <w:rsid w:val="00B11E41"/>
    <w:rsid w:val="00B14CAA"/>
    <w:rsid w:val="00B169BF"/>
    <w:rsid w:val="00B22365"/>
    <w:rsid w:val="00B228AD"/>
    <w:rsid w:val="00B23836"/>
    <w:rsid w:val="00B26722"/>
    <w:rsid w:val="00B271B4"/>
    <w:rsid w:val="00B36AD1"/>
    <w:rsid w:val="00B40322"/>
    <w:rsid w:val="00B40672"/>
    <w:rsid w:val="00B4108B"/>
    <w:rsid w:val="00B51CCF"/>
    <w:rsid w:val="00B55CD8"/>
    <w:rsid w:val="00B5612A"/>
    <w:rsid w:val="00B60F58"/>
    <w:rsid w:val="00B66558"/>
    <w:rsid w:val="00B6783C"/>
    <w:rsid w:val="00B679E3"/>
    <w:rsid w:val="00B760B3"/>
    <w:rsid w:val="00B902D8"/>
    <w:rsid w:val="00B96E37"/>
    <w:rsid w:val="00BA1707"/>
    <w:rsid w:val="00BA7DFB"/>
    <w:rsid w:val="00BC0666"/>
    <w:rsid w:val="00BC34E9"/>
    <w:rsid w:val="00BD4532"/>
    <w:rsid w:val="00BD5DAE"/>
    <w:rsid w:val="00BF013A"/>
    <w:rsid w:val="00BF139E"/>
    <w:rsid w:val="00BF13DE"/>
    <w:rsid w:val="00BF33A7"/>
    <w:rsid w:val="00BF4F6B"/>
    <w:rsid w:val="00BF6D86"/>
    <w:rsid w:val="00BF741B"/>
    <w:rsid w:val="00C008EF"/>
    <w:rsid w:val="00C06670"/>
    <w:rsid w:val="00C10A6E"/>
    <w:rsid w:val="00C2111A"/>
    <w:rsid w:val="00C22DB9"/>
    <w:rsid w:val="00C234CA"/>
    <w:rsid w:val="00C2406E"/>
    <w:rsid w:val="00C2427E"/>
    <w:rsid w:val="00C250EE"/>
    <w:rsid w:val="00C25B48"/>
    <w:rsid w:val="00C273A9"/>
    <w:rsid w:val="00C324F9"/>
    <w:rsid w:val="00C352FF"/>
    <w:rsid w:val="00C3656A"/>
    <w:rsid w:val="00C46B3E"/>
    <w:rsid w:val="00C52152"/>
    <w:rsid w:val="00C57390"/>
    <w:rsid w:val="00C66E70"/>
    <w:rsid w:val="00C70D03"/>
    <w:rsid w:val="00C7663F"/>
    <w:rsid w:val="00C81A05"/>
    <w:rsid w:val="00C87E60"/>
    <w:rsid w:val="00C960D0"/>
    <w:rsid w:val="00CA6386"/>
    <w:rsid w:val="00CB2103"/>
    <w:rsid w:val="00CB2D69"/>
    <w:rsid w:val="00CB68B8"/>
    <w:rsid w:val="00CB7D75"/>
    <w:rsid w:val="00CD3562"/>
    <w:rsid w:val="00CD6B36"/>
    <w:rsid w:val="00CE240D"/>
    <w:rsid w:val="00CE3173"/>
    <w:rsid w:val="00CE31C9"/>
    <w:rsid w:val="00CF0ECF"/>
    <w:rsid w:val="00CF2F07"/>
    <w:rsid w:val="00D048D4"/>
    <w:rsid w:val="00D1773D"/>
    <w:rsid w:val="00D17C1E"/>
    <w:rsid w:val="00D22804"/>
    <w:rsid w:val="00D254E1"/>
    <w:rsid w:val="00D25AC1"/>
    <w:rsid w:val="00D268B6"/>
    <w:rsid w:val="00D3091F"/>
    <w:rsid w:val="00D33C2E"/>
    <w:rsid w:val="00D43C59"/>
    <w:rsid w:val="00D4586C"/>
    <w:rsid w:val="00D45C69"/>
    <w:rsid w:val="00D526EC"/>
    <w:rsid w:val="00D60298"/>
    <w:rsid w:val="00D6155A"/>
    <w:rsid w:val="00D6179A"/>
    <w:rsid w:val="00D64098"/>
    <w:rsid w:val="00D713DB"/>
    <w:rsid w:val="00D7228E"/>
    <w:rsid w:val="00D74D09"/>
    <w:rsid w:val="00D84D91"/>
    <w:rsid w:val="00D90890"/>
    <w:rsid w:val="00D91650"/>
    <w:rsid w:val="00D9451E"/>
    <w:rsid w:val="00D952DD"/>
    <w:rsid w:val="00D96D99"/>
    <w:rsid w:val="00D976E3"/>
    <w:rsid w:val="00DA28C1"/>
    <w:rsid w:val="00DA5687"/>
    <w:rsid w:val="00DA57CB"/>
    <w:rsid w:val="00DA58ED"/>
    <w:rsid w:val="00DA6F80"/>
    <w:rsid w:val="00DA7125"/>
    <w:rsid w:val="00DB0E17"/>
    <w:rsid w:val="00DB13B9"/>
    <w:rsid w:val="00DC2D9F"/>
    <w:rsid w:val="00DC6287"/>
    <w:rsid w:val="00DC7EFF"/>
    <w:rsid w:val="00DD14FD"/>
    <w:rsid w:val="00DD2FBF"/>
    <w:rsid w:val="00DD32F3"/>
    <w:rsid w:val="00DD53B5"/>
    <w:rsid w:val="00DE100D"/>
    <w:rsid w:val="00DE1372"/>
    <w:rsid w:val="00DE1598"/>
    <w:rsid w:val="00DE1C66"/>
    <w:rsid w:val="00DF1880"/>
    <w:rsid w:val="00DF3BB3"/>
    <w:rsid w:val="00DF49F6"/>
    <w:rsid w:val="00E017EC"/>
    <w:rsid w:val="00E02952"/>
    <w:rsid w:val="00E0464D"/>
    <w:rsid w:val="00E06673"/>
    <w:rsid w:val="00E0727E"/>
    <w:rsid w:val="00E1256D"/>
    <w:rsid w:val="00E1361E"/>
    <w:rsid w:val="00E152F3"/>
    <w:rsid w:val="00E156A6"/>
    <w:rsid w:val="00E202FC"/>
    <w:rsid w:val="00E20EBD"/>
    <w:rsid w:val="00E232EE"/>
    <w:rsid w:val="00E23AEF"/>
    <w:rsid w:val="00E25B5F"/>
    <w:rsid w:val="00E352B2"/>
    <w:rsid w:val="00E36967"/>
    <w:rsid w:val="00E36A88"/>
    <w:rsid w:val="00E37E48"/>
    <w:rsid w:val="00E41006"/>
    <w:rsid w:val="00E42D4A"/>
    <w:rsid w:val="00E465C2"/>
    <w:rsid w:val="00E469A5"/>
    <w:rsid w:val="00E53A06"/>
    <w:rsid w:val="00E57290"/>
    <w:rsid w:val="00E66EDA"/>
    <w:rsid w:val="00E7358F"/>
    <w:rsid w:val="00E73E66"/>
    <w:rsid w:val="00E7474E"/>
    <w:rsid w:val="00E76C54"/>
    <w:rsid w:val="00E77E24"/>
    <w:rsid w:val="00E8004D"/>
    <w:rsid w:val="00E82DEB"/>
    <w:rsid w:val="00E82E23"/>
    <w:rsid w:val="00E83B76"/>
    <w:rsid w:val="00E84E37"/>
    <w:rsid w:val="00E86468"/>
    <w:rsid w:val="00E90EB1"/>
    <w:rsid w:val="00E9628D"/>
    <w:rsid w:val="00EA24EC"/>
    <w:rsid w:val="00EA61B6"/>
    <w:rsid w:val="00EB3CC0"/>
    <w:rsid w:val="00EB6AC2"/>
    <w:rsid w:val="00EB6F7D"/>
    <w:rsid w:val="00EC31BB"/>
    <w:rsid w:val="00EC3412"/>
    <w:rsid w:val="00EC345D"/>
    <w:rsid w:val="00EC368B"/>
    <w:rsid w:val="00EC589B"/>
    <w:rsid w:val="00EC6D18"/>
    <w:rsid w:val="00EC6FDE"/>
    <w:rsid w:val="00EC78EF"/>
    <w:rsid w:val="00ED5AAD"/>
    <w:rsid w:val="00ED7BD9"/>
    <w:rsid w:val="00EF1240"/>
    <w:rsid w:val="00EF1CEB"/>
    <w:rsid w:val="00EF3B90"/>
    <w:rsid w:val="00F0051B"/>
    <w:rsid w:val="00F03127"/>
    <w:rsid w:val="00F050E1"/>
    <w:rsid w:val="00F072F4"/>
    <w:rsid w:val="00F12451"/>
    <w:rsid w:val="00F12E84"/>
    <w:rsid w:val="00F13D72"/>
    <w:rsid w:val="00F157FF"/>
    <w:rsid w:val="00F169E1"/>
    <w:rsid w:val="00F263E0"/>
    <w:rsid w:val="00F27A8B"/>
    <w:rsid w:val="00F33CDC"/>
    <w:rsid w:val="00F3401C"/>
    <w:rsid w:val="00F41DF0"/>
    <w:rsid w:val="00F427D0"/>
    <w:rsid w:val="00F439DC"/>
    <w:rsid w:val="00F46F45"/>
    <w:rsid w:val="00F51717"/>
    <w:rsid w:val="00F53773"/>
    <w:rsid w:val="00F53AB9"/>
    <w:rsid w:val="00F54562"/>
    <w:rsid w:val="00F61F9C"/>
    <w:rsid w:val="00F652FD"/>
    <w:rsid w:val="00F70C58"/>
    <w:rsid w:val="00F73232"/>
    <w:rsid w:val="00F75676"/>
    <w:rsid w:val="00F76D94"/>
    <w:rsid w:val="00F82E74"/>
    <w:rsid w:val="00FA4F0B"/>
    <w:rsid w:val="00FB22D3"/>
    <w:rsid w:val="00FB2DCD"/>
    <w:rsid w:val="00FB726A"/>
    <w:rsid w:val="00FC1B43"/>
    <w:rsid w:val="00FC7939"/>
    <w:rsid w:val="00FD2232"/>
    <w:rsid w:val="00FD2780"/>
    <w:rsid w:val="00FD2955"/>
    <w:rsid w:val="00FD5EC8"/>
    <w:rsid w:val="00FD781B"/>
    <w:rsid w:val="00FE4378"/>
    <w:rsid w:val="00FE478F"/>
    <w:rsid w:val="00FE6458"/>
    <w:rsid w:val="00FF276F"/>
    <w:rsid w:val="00FF2832"/>
    <w:rsid w:val="00FF4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A357E"/>
  <w15:docId w15:val="{645523F3-1006-452F-8880-93290BF8D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533"/>
  </w:style>
  <w:style w:type="paragraph" w:styleId="Heading1">
    <w:name w:val="heading 1"/>
    <w:basedOn w:val="Normal"/>
    <w:next w:val="Normal"/>
    <w:link w:val="Heading1Char"/>
    <w:uiPriority w:val="9"/>
    <w:qFormat/>
    <w:rsid w:val="00612652"/>
    <w:pPr>
      <w:keepNext/>
      <w:keepLines/>
      <w:numPr>
        <w:numId w:val="2"/>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A33974"/>
    <w:pPr>
      <w:keepNext/>
      <w:keepLines/>
      <w:numPr>
        <w:ilvl w:val="1"/>
        <w:numId w:val="2"/>
      </w:numPr>
      <w:spacing w:before="200" w:after="0"/>
      <w:outlineLvl w:val="1"/>
    </w:pPr>
    <w:rPr>
      <w:rFonts w:ascii="Arial" w:eastAsiaTheme="majorEastAsia" w:hAnsi="Arial" w:cstheme="majorBidi"/>
      <w:b/>
      <w:bCs/>
      <w:color w:val="000000" w:themeColor="text1"/>
      <w:sz w:val="26"/>
      <w:szCs w:val="26"/>
    </w:rPr>
  </w:style>
  <w:style w:type="paragraph" w:styleId="Heading3">
    <w:name w:val="heading 3"/>
    <w:basedOn w:val="Normal"/>
    <w:next w:val="Normal"/>
    <w:link w:val="Heading3Char"/>
    <w:uiPriority w:val="9"/>
    <w:unhideWhenUsed/>
    <w:qFormat/>
    <w:rsid w:val="00A33974"/>
    <w:pPr>
      <w:keepNext/>
      <w:keepLines/>
      <w:numPr>
        <w:ilvl w:val="2"/>
        <w:numId w:val="2"/>
      </w:numPr>
      <w:spacing w:before="200" w:after="0"/>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rsid w:val="0073772D"/>
    <w:pPr>
      <w:keepNext/>
      <w:keepLines/>
      <w:numPr>
        <w:ilvl w:val="3"/>
        <w:numId w:val="2"/>
      </w:numPr>
      <w:spacing w:before="200" w:after="0"/>
      <w:ind w:left="1584"/>
      <w:outlineLvl w:val="3"/>
    </w:pPr>
    <w:rPr>
      <w:rFonts w:ascii="Arial" w:eastAsiaTheme="majorEastAsia" w:hAnsi="Arial" w:cstheme="majorBidi"/>
      <w:b/>
      <w:bCs/>
      <w:i/>
      <w:iCs/>
    </w:rPr>
  </w:style>
  <w:style w:type="paragraph" w:styleId="Heading5">
    <w:name w:val="heading 5"/>
    <w:basedOn w:val="Normal"/>
    <w:next w:val="Normal"/>
    <w:link w:val="Heading5Char"/>
    <w:uiPriority w:val="9"/>
    <w:semiHidden/>
    <w:unhideWhenUsed/>
    <w:qFormat/>
    <w:rsid w:val="00A3397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3397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3397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3397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3397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rsid w:val="00A55B23"/>
    <w:pPr>
      <w:numPr>
        <w:numId w:val="1"/>
      </w:numPr>
    </w:pPr>
  </w:style>
  <w:style w:type="paragraph" w:styleId="Header">
    <w:name w:val="header"/>
    <w:basedOn w:val="Normal"/>
    <w:link w:val="HeaderChar"/>
    <w:uiPriority w:val="99"/>
    <w:unhideWhenUsed/>
    <w:rsid w:val="009907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75A"/>
  </w:style>
  <w:style w:type="paragraph" w:styleId="Footer">
    <w:name w:val="footer"/>
    <w:basedOn w:val="Normal"/>
    <w:link w:val="FooterChar"/>
    <w:uiPriority w:val="99"/>
    <w:unhideWhenUsed/>
    <w:rsid w:val="009907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75A"/>
  </w:style>
  <w:style w:type="character" w:customStyle="1" w:styleId="Heading1Char">
    <w:name w:val="Heading 1 Char"/>
    <w:basedOn w:val="DefaultParagraphFont"/>
    <w:link w:val="Heading1"/>
    <w:uiPriority w:val="9"/>
    <w:rsid w:val="0061265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A33974"/>
    <w:rPr>
      <w:rFonts w:ascii="Arial" w:eastAsiaTheme="majorEastAsia" w:hAnsi="Arial" w:cstheme="majorBidi"/>
      <w:b/>
      <w:bCs/>
      <w:color w:val="000000" w:themeColor="text1"/>
      <w:sz w:val="26"/>
      <w:szCs w:val="26"/>
    </w:rPr>
  </w:style>
  <w:style w:type="character" w:customStyle="1" w:styleId="Heading3Char">
    <w:name w:val="Heading 3 Char"/>
    <w:basedOn w:val="DefaultParagraphFont"/>
    <w:link w:val="Heading3"/>
    <w:uiPriority w:val="9"/>
    <w:rsid w:val="00A33974"/>
    <w:rPr>
      <w:rFonts w:ascii="Arial" w:eastAsiaTheme="majorEastAsia" w:hAnsi="Arial" w:cstheme="majorBidi"/>
      <w:b/>
      <w:bCs/>
      <w:color w:val="000000" w:themeColor="text1"/>
    </w:rPr>
  </w:style>
  <w:style w:type="character" w:customStyle="1" w:styleId="Heading4Char">
    <w:name w:val="Heading 4 Char"/>
    <w:basedOn w:val="DefaultParagraphFont"/>
    <w:link w:val="Heading4"/>
    <w:uiPriority w:val="9"/>
    <w:rsid w:val="0073772D"/>
    <w:rPr>
      <w:rFonts w:ascii="Arial" w:eastAsiaTheme="majorEastAsia" w:hAnsi="Arial" w:cstheme="majorBidi"/>
      <w:b/>
      <w:bCs/>
      <w:i/>
      <w:iCs/>
    </w:rPr>
  </w:style>
  <w:style w:type="character" w:customStyle="1" w:styleId="Heading5Char">
    <w:name w:val="Heading 5 Char"/>
    <w:basedOn w:val="DefaultParagraphFont"/>
    <w:link w:val="Heading5"/>
    <w:uiPriority w:val="9"/>
    <w:semiHidden/>
    <w:rsid w:val="00A3397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3397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339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339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33974"/>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F43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A568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37491"/>
    <w:pPr>
      <w:ind w:left="720"/>
      <w:contextualSpacing/>
    </w:pPr>
  </w:style>
  <w:style w:type="paragraph" w:styleId="BalloonText">
    <w:name w:val="Balloon Text"/>
    <w:basedOn w:val="Normal"/>
    <w:link w:val="BalloonTextChar"/>
    <w:uiPriority w:val="99"/>
    <w:semiHidden/>
    <w:unhideWhenUsed/>
    <w:rsid w:val="00526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015"/>
    <w:rPr>
      <w:rFonts w:ascii="Tahoma" w:hAnsi="Tahoma" w:cs="Tahoma"/>
      <w:sz w:val="16"/>
      <w:szCs w:val="16"/>
    </w:rPr>
  </w:style>
  <w:style w:type="character" w:styleId="LineNumber">
    <w:name w:val="line number"/>
    <w:basedOn w:val="DefaultParagraphFont"/>
    <w:uiPriority w:val="99"/>
    <w:semiHidden/>
    <w:unhideWhenUsed/>
    <w:rsid w:val="004779C9"/>
  </w:style>
  <w:style w:type="paragraph" w:styleId="NoSpacing">
    <w:name w:val="No Spacing"/>
    <w:uiPriority w:val="1"/>
    <w:qFormat/>
    <w:rsid w:val="00061408"/>
    <w:pPr>
      <w:spacing w:after="0" w:line="240" w:lineRule="auto"/>
    </w:pPr>
    <w:rPr>
      <w:rFonts w:eastAsiaTheme="minorHAnsi"/>
    </w:rPr>
  </w:style>
  <w:style w:type="paragraph" w:styleId="Caption">
    <w:name w:val="caption"/>
    <w:basedOn w:val="Normal"/>
    <w:next w:val="Normal"/>
    <w:uiPriority w:val="35"/>
    <w:unhideWhenUsed/>
    <w:qFormat/>
    <w:rsid w:val="00061408"/>
    <w:pPr>
      <w:spacing w:line="240" w:lineRule="auto"/>
    </w:pPr>
    <w:rPr>
      <w:rFonts w:eastAsiaTheme="minorHAnsi"/>
      <w:i/>
      <w:iCs/>
      <w:color w:val="1F497D" w:themeColor="text2"/>
      <w:sz w:val="18"/>
      <w:szCs w:val="18"/>
    </w:rPr>
  </w:style>
  <w:style w:type="character" w:styleId="CommentReference">
    <w:name w:val="annotation reference"/>
    <w:basedOn w:val="DefaultParagraphFont"/>
    <w:uiPriority w:val="99"/>
    <w:semiHidden/>
    <w:unhideWhenUsed/>
    <w:rsid w:val="00687A1A"/>
    <w:rPr>
      <w:sz w:val="16"/>
      <w:szCs w:val="16"/>
    </w:rPr>
  </w:style>
  <w:style w:type="paragraph" w:styleId="CommentText">
    <w:name w:val="annotation text"/>
    <w:basedOn w:val="Normal"/>
    <w:link w:val="CommentTextChar"/>
    <w:uiPriority w:val="99"/>
    <w:semiHidden/>
    <w:unhideWhenUsed/>
    <w:rsid w:val="00687A1A"/>
    <w:pPr>
      <w:spacing w:line="240" w:lineRule="auto"/>
    </w:pPr>
    <w:rPr>
      <w:sz w:val="20"/>
      <w:szCs w:val="20"/>
    </w:rPr>
  </w:style>
  <w:style w:type="character" w:customStyle="1" w:styleId="CommentTextChar">
    <w:name w:val="Comment Text Char"/>
    <w:basedOn w:val="DefaultParagraphFont"/>
    <w:link w:val="CommentText"/>
    <w:uiPriority w:val="99"/>
    <w:semiHidden/>
    <w:rsid w:val="00687A1A"/>
    <w:rPr>
      <w:sz w:val="20"/>
      <w:szCs w:val="20"/>
    </w:rPr>
  </w:style>
  <w:style w:type="paragraph" w:styleId="CommentSubject">
    <w:name w:val="annotation subject"/>
    <w:basedOn w:val="CommentText"/>
    <w:next w:val="CommentText"/>
    <w:link w:val="CommentSubjectChar"/>
    <w:uiPriority w:val="99"/>
    <w:semiHidden/>
    <w:unhideWhenUsed/>
    <w:rsid w:val="00687A1A"/>
    <w:rPr>
      <w:b/>
      <w:bCs/>
    </w:rPr>
  </w:style>
  <w:style w:type="character" w:customStyle="1" w:styleId="CommentSubjectChar">
    <w:name w:val="Comment Subject Char"/>
    <w:basedOn w:val="CommentTextChar"/>
    <w:link w:val="CommentSubject"/>
    <w:uiPriority w:val="99"/>
    <w:semiHidden/>
    <w:rsid w:val="00687A1A"/>
    <w:rPr>
      <w:b/>
      <w:bCs/>
      <w:sz w:val="20"/>
      <w:szCs w:val="20"/>
    </w:rPr>
  </w:style>
  <w:style w:type="character" w:styleId="PlaceholderText">
    <w:name w:val="Placeholder Text"/>
    <w:basedOn w:val="DefaultParagraphFont"/>
    <w:uiPriority w:val="99"/>
    <w:semiHidden/>
    <w:rsid w:val="00617F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95202">
      <w:bodyDiv w:val="1"/>
      <w:marLeft w:val="0"/>
      <w:marRight w:val="0"/>
      <w:marTop w:val="0"/>
      <w:marBottom w:val="0"/>
      <w:divBdr>
        <w:top w:val="none" w:sz="0" w:space="0" w:color="auto"/>
        <w:left w:val="none" w:sz="0" w:space="0" w:color="auto"/>
        <w:bottom w:val="none" w:sz="0" w:space="0" w:color="auto"/>
        <w:right w:val="none" w:sz="0" w:space="0" w:color="auto"/>
      </w:divBdr>
    </w:div>
    <w:div w:id="49116772">
      <w:bodyDiv w:val="1"/>
      <w:marLeft w:val="0"/>
      <w:marRight w:val="0"/>
      <w:marTop w:val="0"/>
      <w:marBottom w:val="0"/>
      <w:divBdr>
        <w:top w:val="none" w:sz="0" w:space="0" w:color="auto"/>
        <w:left w:val="none" w:sz="0" w:space="0" w:color="auto"/>
        <w:bottom w:val="none" w:sz="0" w:space="0" w:color="auto"/>
        <w:right w:val="none" w:sz="0" w:space="0" w:color="auto"/>
      </w:divBdr>
    </w:div>
    <w:div w:id="80025107">
      <w:bodyDiv w:val="1"/>
      <w:marLeft w:val="0"/>
      <w:marRight w:val="0"/>
      <w:marTop w:val="0"/>
      <w:marBottom w:val="0"/>
      <w:divBdr>
        <w:top w:val="none" w:sz="0" w:space="0" w:color="auto"/>
        <w:left w:val="none" w:sz="0" w:space="0" w:color="auto"/>
        <w:bottom w:val="none" w:sz="0" w:space="0" w:color="auto"/>
        <w:right w:val="none" w:sz="0" w:space="0" w:color="auto"/>
      </w:divBdr>
    </w:div>
    <w:div w:id="85228135">
      <w:bodyDiv w:val="1"/>
      <w:marLeft w:val="0"/>
      <w:marRight w:val="0"/>
      <w:marTop w:val="0"/>
      <w:marBottom w:val="0"/>
      <w:divBdr>
        <w:top w:val="none" w:sz="0" w:space="0" w:color="auto"/>
        <w:left w:val="none" w:sz="0" w:space="0" w:color="auto"/>
        <w:bottom w:val="none" w:sz="0" w:space="0" w:color="auto"/>
        <w:right w:val="none" w:sz="0" w:space="0" w:color="auto"/>
      </w:divBdr>
      <w:divsChild>
        <w:div w:id="155069880">
          <w:marLeft w:val="1339"/>
          <w:marRight w:val="0"/>
          <w:marTop w:val="106"/>
          <w:marBottom w:val="0"/>
          <w:divBdr>
            <w:top w:val="none" w:sz="0" w:space="0" w:color="auto"/>
            <w:left w:val="none" w:sz="0" w:space="0" w:color="auto"/>
            <w:bottom w:val="none" w:sz="0" w:space="0" w:color="auto"/>
            <w:right w:val="none" w:sz="0" w:space="0" w:color="auto"/>
          </w:divBdr>
        </w:div>
      </w:divsChild>
    </w:div>
    <w:div w:id="263005603">
      <w:bodyDiv w:val="1"/>
      <w:marLeft w:val="0"/>
      <w:marRight w:val="0"/>
      <w:marTop w:val="0"/>
      <w:marBottom w:val="0"/>
      <w:divBdr>
        <w:top w:val="none" w:sz="0" w:space="0" w:color="auto"/>
        <w:left w:val="none" w:sz="0" w:space="0" w:color="auto"/>
        <w:bottom w:val="none" w:sz="0" w:space="0" w:color="auto"/>
        <w:right w:val="none" w:sz="0" w:space="0" w:color="auto"/>
      </w:divBdr>
    </w:div>
    <w:div w:id="278800099">
      <w:bodyDiv w:val="1"/>
      <w:marLeft w:val="0"/>
      <w:marRight w:val="0"/>
      <w:marTop w:val="0"/>
      <w:marBottom w:val="0"/>
      <w:divBdr>
        <w:top w:val="none" w:sz="0" w:space="0" w:color="auto"/>
        <w:left w:val="none" w:sz="0" w:space="0" w:color="auto"/>
        <w:bottom w:val="none" w:sz="0" w:space="0" w:color="auto"/>
        <w:right w:val="none" w:sz="0" w:space="0" w:color="auto"/>
      </w:divBdr>
    </w:div>
    <w:div w:id="315883698">
      <w:bodyDiv w:val="1"/>
      <w:marLeft w:val="0"/>
      <w:marRight w:val="0"/>
      <w:marTop w:val="0"/>
      <w:marBottom w:val="0"/>
      <w:divBdr>
        <w:top w:val="none" w:sz="0" w:space="0" w:color="auto"/>
        <w:left w:val="none" w:sz="0" w:space="0" w:color="auto"/>
        <w:bottom w:val="none" w:sz="0" w:space="0" w:color="auto"/>
        <w:right w:val="none" w:sz="0" w:space="0" w:color="auto"/>
      </w:divBdr>
    </w:div>
    <w:div w:id="324286490">
      <w:bodyDiv w:val="1"/>
      <w:marLeft w:val="0"/>
      <w:marRight w:val="0"/>
      <w:marTop w:val="0"/>
      <w:marBottom w:val="0"/>
      <w:divBdr>
        <w:top w:val="none" w:sz="0" w:space="0" w:color="auto"/>
        <w:left w:val="none" w:sz="0" w:space="0" w:color="auto"/>
        <w:bottom w:val="none" w:sz="0" w:space="0" w:color="auto"/>
        <w:right w:val="none" w:sz="0" w:space="0" w:color="auto"/>
      </w:divBdr>
    </w:div>
    <w:div w:id="344065544">
      <w:bodyDiv w:val="1"/>
      <w:marLeft w:val="0"/>
      <w:marRight w:val="0"/>
      <w:marTop w:val="0"/>
      <w:marBottom w:val="0"/>
      <w:divBdr>
        <w:top w:val="none" w:sz="0" w:space="0" w:color="auto"/>
        <w:left w:val="none" w:sz="0" w:space="0" w:color="auto"/>
        <w:bottom w:val="none" w:sz="0" w:space="0" w:color="auto"/>
        <w:right w:val="none" w:sz="0" w:space="0" w:color="auto"/>
      </w:divBdr>
    </w:div>
    <w:div w:id="369957093">
      <w:bodyDiv w:val="1"/>
      <w:marLeft w:val="0"/>
      <w:marRight w:val="0"/>
      <w:marTop w:val="0"/>
      <w:marBottom w:val="0"/>
      <w:divBdr>
        <w:top w:val="none" w:sz="0" w:space="0" w:color="auto"/>
        <w:left w:val="none" w:sz="0" w:space="0" w:color="auto"/>
        <w:bottom w:val="none" w:sz="0" w:space="0" w:color="auto"/>
        <w:right w:val="none" w:sz="0" w:space="0" w:color="auto"/>
      </w:divBdr>
    </w:div>
    <w:div w:id="391854563">
      <w:bodyDiv w:val="1"/>
      <w:marLeft w:val="0"/>
      <w:marRight w:val="0"/>
      <w:marTop w:val="0"/>
      <w:marBottom w:val="0"/>
      <w:divBdr>
        <w:top w:val="none" w:sz="0" w:space="0" w:color="auto"/>
        <w:left w:val="none" w:sz="0" w:space="0" w:color="auto"/>
        <w:bottom w:val="none" w:sz="0" w:space="0" w:color="auto"/>
        <w:right w:val="none" w:sz="0" w:space="0" w:color="auto"/>
      </w:divBdr>
    </w:div>
    <w:div w:id="598752726">
      <w:bodyDiv w:val="1"/>
      <w:marLeft w:val="0"/>
      <w:marRight w:val="0"/>
      <w:marTop w:val="0"/>
      <w:marBottom w:val="0"/>
      <w:divBdr>
        <w:top w:val="none" w:sz="0" w:space="0" w:color="auto"/>
        <w:left w:val="none" w:sz="0" w:space="0" w:color="auto"/>
        <w:bottom w:val="none" w:sz="0" w:space="0" w:color="auto"/>
        <w:right w:val="none" w:sz="0" w:space="0" w:color="auto"/>
      </w:divBdr>
    </w:div>
    <w:div w:id="868569022">
      <w:bodyDiv w:val="1"/>
      <w:marLeft w:val="0"/>
      <w:marRight w:val="0"/>
      <w:marTop w:val="0"/>
      <w:marBottom w:val="0"/>
      <w:divBdr>
        <w:top w:val="none" w:sz="0" w:space="0" w:color="auto"/>
        <w:left w:val="none" w:sz="0" w:space="0" w:color="auto"/>
        <w:bottom w:val="none" w:sz="0" w:space="0" w:color="auto"/>
        <w:right w:val="none" w:sz="0" w:space="0" w:color="auto"/>
      </w:divBdr>
    </w:div>
    <w:div w:id="1184175731">
      <w:bodyDiv w:val="1"/>
      <w:marLeft w:val="0"/>
      <w:marRight w:val="0"/>
      <w:marTop w:val="0"/>
      <w:marBottom w:val="0"/>
      <w:divBdr>
        <w:top w:val="none" w:sz="0" w:space="0" w:color="auto"/>
        <w:left w:val="none" w:sz="0" w:space="0" w:color="auto"/>
        <w:bottom w:val="none" w:sz="0" w:space="0" w:color="auto"/>
        <w:right w:val="none" w:sz="0" w:space="0" w:color="auto"/>
      </w:divBdr>
    </w:div>
    <w:div w:id="1426001954">
      <w:bodyDiv w:val="1"/>
      <w:marLeft w:val="0"/>
      <w:marRight w:val="0"/>
      <w:marTop w:val="0"/>
      <w:marBottom w:val="0"/>
      <w:divBdr>
        <w:top w:val="none" w:sz="0" w:space="0" w:color="auto"/>
        <w:left w:val="none" w:sz="0" w:space="0" w:color="auto"/>
        <w:bottom w:val="none" w:sz="0" w:space="0" w:color="auto"/>
        <w:right w:val="none" w:sz="0" w:space="0" w:color="auto"/>
      </w:divBdr>
    </w:div>
    <w:div w:id="1460223039">
      <w:bodyDiv w:val="1"/>
      <w:marLeft w:val="0"/>
      <w:marRight w:val="0"/>
      <w:marTop w:val="0"/>
      <w:marBottom w:val="0"/>
      <w:divBdr>
        <w:top w:val="none" w:sz="0" w:space="0" w:color="auto"/>
        <w:left w:val="none" w:sz="0" w:space="0" w:color="auto"/>
        <w:bottom w:val="none" w:sz="0" w:space="0" w:color="auto"/>
        <w:right w:val="none" w:sz="0" w:space="0" w:color="auto"/>
      </w:divBdr>
    </w:div>
    <w:div w:id="1547528124">
      <w:bodyDiv w:val="1"/>
      <w:marLeft w:val="0"/>
      <w:marRight w:val="0"/>
      <w:marTop w:val="0"/>
      <w:marBottom w:val="0"/>
      <w:divBdr>
        <w:top w:val="none" w:sz="0" w:space="0" w:color="auto"/>
        <w:left w:val="none" w:sz="0" w:space="0" w:color="auto"/>
        <w:bottom w:val="none" w:sz="0" w:space="0" w:color="auto"/>
        <w:right w:val="none" w:sz="0" w:space="0" w:color="auto"/>
      </w:divBdr>
    </w:div>
    <w:div w:id="1725443007">
      <w:bodyDiv w:val="1"/>
      <w:marLeft w:val="0"/>
      <w:marRight w:val="0"/>
      <w:marTop w:val="0"/>
      <w:marBottom w:val="0"/>
      <w:divBdr>
        <w:top w:val="none" w:sz="0" w:space="0" w:color="auto"/>
        <w:left w:val="none" w:sz="0" w:space="0" w:color="auto"/>
        <w:bottom w:val="none" w:sz="0" w:space="0" w:color="auto"/>
        <w:right w:val="none" w:sz="0" w:space="0" w:color="auto"/>
      </w:divBdr>
    </w:div>
    <w:div w:id="1866749348">
      <w:bodyDiv w:val="1"/>
      <w:marLeft w:val="0"/>
      <w:marRight w:val="0"/>
      <w:marTop w:val="0"/>
      <w:marBottom w:val="0"/>
      <w:divBdr>
        <w:top w:val="none" w:sz="0" w:space="0" w:color="auto"/>
        <w:left w:val="none" w:sz="0" w:space="0" w:color="auto"/>
        <w:bottom w:val="none" w:sz="0" w:space="0" w:color="auto"/>
        <w:right w:val="none" w:sz="0" w:space="0" w:color="auto"/>
      </w:divBdr>
    </w:div>
    <w:div w:id="2095203348">
      <w:bodyDiv w:val="1"/>
      <w:marLeft w:val="0"/>
      <w:marRight w:val="0"/>
      <w:marTop w:val="0"/>
      <w:marBottom w:val="0"/>
      <w:divBdr>
        <w:top w:val="none" w:sz="0" w:space="0" w:color="auto"/>
        <w:left w:val="none" w:sz="0" w:space="0" w:color="auto"/>
        <w:bottom w:val="none" w:sz="0" w:space="0" w:color="auto"/>
        <w:right w:val="none" w:sz="0" w:space="0" w:color="auto"/>
      </w:divBdr>
    </w:div>
    <w:div w:id="210337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www.pulseaero.com/uas-products/vapor-55"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www.wam-v.com/16-wam-v-usv"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hyperlink" Target="https://www.blueprintsubsea.com/seatrac/products.php" TargetMode="Externa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hyperlink" Target="https://www.ardusub.com/"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docs.bluerobotics.com/brov2/"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D429F4651FA6049AF126B72E76AFB21" ma:contentTypeVersion="0" ma:contentTypeDescription="Create a new document." ma:contentTypeScope="" ma:versionID="bb38021bb5b16accdeddf0ce3544418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EE0CA-8781-47A0-A6EB-F8DB28CF883B}">
  <ds:schemaRefs>
    <ds:schemaRef ds:uri="http://schemas.microsoft.com/sharepoint/v3/contenttype/forms"/>
  </ds:schemaRefs>
</ds:datastoreItem>
</file>

<file path=customXml/itemProps2.xml><?xml version="1.0" encoding="utf-8"?>
<ds:datastoreItem xmlns:ds="http://schemas.openxmlformats.org/officeDocument/2006/customXml" ds:itemID="{EDD2BD9F-B721-4725-8110-3A2540B61C2A}">
  <ds:schemaRefs>
    <ds:schemaRef ds:uri="http://schemas.microsoft.com/office/2006/metadata/properties"/>
  </ds:schemaRefs>
</ds:datastoreItem>
</file>

<file path=customXml/itemProps3.xml><?xml version="1.0" encoding="utf-8"?>
<ds:datastoreItem xmlns:ds="http://schemas.openxmlformats.org/officeDocument/2006/customXml" ds:itemID="{0B037E3B-088B-4657-BDD0-53160B05F9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0981748-4479-4E24-9B6B-081F6BEED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11</Pages>
  <Words>1728</Words>
  <Characters>9853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Center</dc:creator>
  <cp:keywords/>
  <dc:description/>
  <cp:lastModifiedBy>Andrew Mills</cp:lastModifiedBy>
  <cp:revision>34</cp:revision>
  <cp:lastPrinted>2015-09-24T22:25:00Z</cp:lastPrinted>
  <dcterms:created xsi:type="dcterms:W3CDTF">2018-06-02T23:06:00Z</dcterms:created>
  <dcterms:modified xsi:type="dcterms:W3CDTF">2018-08-03T07:48:00Z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0x0101002D429F4651FA6049AF126B72E76AFB21</vt:lpwstr>
  </property>
</Properties>
</file>