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7162" w:rsidRPr="00BB7162" w:rsidRDefault="00BB7162" w:rsidP="00BB7162">
      <w:pPr>
        <w:pStyle w:val="1"/>
        <w:jc w:val="center"/>
        <w:rPr>
          <w:rFonts w:ascii="Times New Roman" w:hAnsi="Times New Roman" w:cs="Times New Roman"/>
          <w:lang w:val="ru-RU"/>
        </w:rPr>
      </w:pPr>
      <w:bookmarkStart w:id="0" w:name="X02a9204101f7af836a6fc31572cb22bcc673f5e"/>
      <w:bookmarkStart w:id="1" w:name="_GoBack"/>
      <w:bookmarkEnd w:id="1"/>
      <w:r w:rsidRPr="00BB7162">
        <w:rPr>
          <w:rFonts w:ascii="Times New Roman" w:hAnsi="Times New Roman" w:cs="Times New Roman"/>
          <w:lang w:val="ru-RU"/>
        </w:rPr>
        <w:t>Список вопросов для подготовки к экзаменационному тесту по инженерной геодезии</w:t>
      </w:r>
    </w:p>
    <w:p w:rsidR="00BB7162" w:rsidRDefault="00BB7162" w:rsidP="00BB7162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ru-RU"/>
        </w:rPr>
        <w:id w:val="86949332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:rsidR="00BB7162" w:rsidRDefault="00BB7162">
          <w:pPr>
            <w:pStyle w:val="af0"/>
          </w:pPr>
          <w:r>
            <w:rPr>
              <w:lang w:val="ru-RU"/>
            </w:rPr>
            <w:t>Оглавление</w:t>
          </w:r>
        </w:p>
        <w:p w:rsidR="00BB7162" w:rsidRDefault="00BB7162">
          <w:pPr>
            <w:pStyle w:val="11"/>
            <w:tabs>
              <w:tab w:val="right" w:leader="dot" w:pos="1052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33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1. Основные понятия геодезии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_Toc229907033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2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34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2. Теодолитный ход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_Toc229907034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2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35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3. Разделы геодезии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_Toc229907035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3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36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4. Построение геодезических сетей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_Toc229907036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4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37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5. Высоты и координаты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_Toc229907037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4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38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6. Погрешности измерений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_Toc229907038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4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39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7. Поверки геодезических приборов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_Toc229907039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5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40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8. Масштабы и рельеф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_Toc229907040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6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41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9. Геодезические задачи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_Toc229907041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7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42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10. Координаты и системы координат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_Toc229907042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8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43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11. Инженерная геодезия в строительстве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_Toc229907043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12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44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12. Точность измерений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_Toc229907044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13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45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13. Нивелирование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_Toc229907045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13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A46626">
          <w:pPr>
            <w:pStyle w:val="21"/>
            <w:tabs>
              <w:tab w:val="right" w:leader="dot" w:pos="10529"/>
            </w:tabs>
            <w:rPr>
              <w:noProof/>
            </w:rPr>
          </w:pPr>
          <w:hyperlink w:anchor="_Toc229907046" w:history="1">
            <w:r w:rsidR="00BB7162" w:rsidRPr="00515768">
              <w:rPr>
                <w:rStyle w:val="af"/>
                <w:rFonts w:ascii="Times New Roman" w:hAnsi="Times New Roman" w:cs="Times New Roman"/>
                <w:noProof/>
              </w:rPr>
              <w:t>Раздел 14. Разбивочные работы</w:t>
            </w:r>
            <w:r w:rsidR="00BB7162">
              <w:rPr>
                <w:noProof/>
                <w:webHidden/>
              </w:rPr>
              <w:tab/>
            </w:r>
            <w:r w:rsidR="00BB7162">
              <w:rPr>
                <w:noProof/>
                <w:webHidden/>
              </w:rPr>
              <w:fldChar w:fldCharType="begin"/>
            </w:r>
            <w:r w:rsidR="00BB7162">
              <w:rPr>
                <w:noProof/>
                <w:webHidden/>
              </w:rPr>
              <w:instrText xml:space="preserve"> PAGEREF _Toc229907046 \h </w:instrText>
            </w:r>
            <w:r w:rsidR="00BB7162">
              <w:rPr>
                <w:noProof/>
                <w:webHidden/>
              </w:rPr>
            </w:r>
            <w:r w:rsidR="00BB7162">
              <w:rPr>
                <w:noProof/>
                <w:webHidden/>
              </w:rPr>
              <w:fldChar w:fldCharType="separate"/>
            </w:r>
            <w:r w:rsidR="008B3640">
              <w:rPr>
                <w:noProof/>
                <w:webHidden/>
              </w:rPr>
              <w:t>13</w:t>
            </w:r>
            <w:r w:rsidR="00BB7162">
              <w:rPr>
                <w:noProof/>
                <w:webHidden/>
              </w:rPr>
              <w:fldChar w:fldCharType="end"/>
            </w:r>
          </w:hyperlink>
        </w:p>
        <w:p w:rsidR="00BB7162" w:rsidRDefault="00BB7162">
          <w:r>
            <w:rPr>
              <w:b/>
              <w:bCs/>
            </w:rPr>
            <w:fldChar w:fldCharType="end"/>
          </w:r>
        </w:p>
      </w:sdtContent>
    </w:sdt>
    <w:p w:rsidR="00BB7162" w:rsidRDefault="00BB7162" w:rsidP="00BB7162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</w:p>
    <w:p w:rsidR="00BB7162" w:rsidRDefault="00BB7162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  <w:lang w:val="ru-RU"/>
        </w:rPr>
      </w:pPr>
      <w:bookmarkStart w:id="2" w:name="_Toc229907032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BB7162" w:rsidRPr="00BB7162" w:rsidRDefault="00BB7162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3" w:name="_Toc229907033"/>
      <w:bookmarkStart w:id="4" w:name="раздел-1.-основные-понятия-геодезии"/>
      <w:bookmarkEnd w:id="2"/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>Раздел 1. Основные понятия геодезии</w:t>
      </w:r>
      <w:bookmarkEnd w:id="3"/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Наука, определяющая форму и размеры Земли и разрабатывающая методы измерений на земной поверхности в целях создания топографических карт и планов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это: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Процесс определения направления относительно некоторой линии, положение которой известно, называют: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В обратной геодезической задаче известны координаты начальной точки и дирекционный угол. </w:t>
      </w:r>
      <w:r w:rsidRPr="00BB7162">
        <w:rPr>
          <w:rFonts w:ascii="Times New Roman" w:hAnsi="Times New Roman" w:cs="Times New Roman"/>
          <w:sz w:val="28"/>
          <w:szCs w:val="28"/>
        </w:rPr>
        <w:t>По формуле можно определить: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Построенное по определённым математическим законам, уменьшенное и обобщённое изображение поверхности Земли на плоскости называют: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Основным прибором для измерения превышений способом тригонометрического нивелирования является: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>Рельефом земной поверхности называется: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 помощью чего в теодолите настраивается резкость изображения сетки нитей?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Чему равен отсчёт по горизонтальному кругу на рисунке?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Ось цилиндрического уровня при алидаде горизонтального круга в теодолите должна быть: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 средних условиях допустимая относительная погрешность измерения расстояний составляет: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Вид геодезических измерений, в результате которых определяются превышения точек, называется:</w:t>
      </w:r>
    </w:p>
    <w:p w:rsidR="00460C7E" w:rsidRPr="00BB7162" w:rsidRDefault="008124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Горизонтальный штрих сетки нитей нивелира должен быть: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5" w:name="_Toc229907034"/>
      <w:bookmarkStart w:id="6" w:name="раздел-2.-теодолитный-ход"/>
      <w:bookmarkEnd w:id="4"/>
      <w:r w:rsidRPr="00BB7162">
        <w:rPr>
          <w:rFonts w:ascii="Times New Roman" w:hAnsi="Times New Roman" w:cs="Times New Roman"/>
          <w:sz w:val="28"/>
          <w:szCs w:val="28"/>
        </w:rPr>
        <w:t>Раздел 2. Теодолитный ход</w:t>
      </w:r>
      <w:bookmarkEnd w:id="5"/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Теоретическая сумма приращений координат в разомкнутом теодолитном ходе равна: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Контурная съёмка участка земной поверхности, выполняемая при помощи теодолита и рулетки, называется: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географической системе координат положение точек земной поверхности определяется: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обратной геодезической задаче по известным координатам начальной точки и горизонтальному проложению можно определить: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Уменьшенное и подобное изображение на плоскости горизонтальной проекции небольшого участка земной поверхности без учёта кривизны Земли называют: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Расстояние между горизонталями на карте или плане называют: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 помощью чего в теодолите производится предварительное наведение на цель?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Визирная ось зрительной трубы теодолита должна быть: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современных зрительных трубах геодезических приборов коэффициент нитяного дальномера близок к: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Ось круглого уровня нивелира должна быть: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Основной принцип построения геодезической сети:</w:t>
      </w:r>
    </w:p>
    <w:p w:rsidR="00460C7E" w:rsidRPr="00BB7162" w:rsidRDefault="008124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Теоретическая сумма приращений координат в замкнутом теодолитном ходе равна: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7" w:name="_Toc229907035"/>
      <w:bookmarkStart w:id="8" w:name="раздел-3.-разделы-геодезии"/>
      <w:bookmarkEnd w:id="6"/>
      <w:r w:rsidRPr="00BB7162">
        <w:rPr>
          <w:rFonts w:ascii="Times New Roman" w:hAnsi="Times New Roman" w:cs="Times New Roman"/>
          <w:sz w:val="28"/>
          <w:szCs w:val="28"/>
        </w:rPr>
        <w:t>Раздел 3. Разделы геодезии</w:t>
      </w:r>
      <w:bookmarkEnd w:id="7"/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Раздел геодезии, который изучает методы проведения геодезических измерений в подземных выработках, называется: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Воображаемая линия, образованная секущей плоскостью, проходящей через ось вращения Земли, называется: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обратной геодезической задаче по известным координатам точек можно определить: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Уменьшенное изображение вертикального разреза земной поверхности по заданному направлению называют: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Разность высот между точками, лежащими на двух соседних горизонталях одного склона, называется: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Конструктивная часть теодолита, предназначенная для измерения вертикальных углов, называется: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Какая поверка из списка не выполняется для установления соответствия конструктивных геометрических соотношений в теодолите?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Расстояние до объекта, находящегося в поле зрения наблюдателя, которое не может быть измерено непосредственно, называется:</w:t>
      </w:r>
    </w:p>
    <w:p w:rsidR="00460C7E" w:rsidRPr="00BB7162" w:rsidRDefault="008124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Основным прибором для измерения превышений способом геометрического нивелирования является: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9" w:name="_Toc229907036"/>
      <w:bookmarkStart w:id="10" w:name="раздел-4.-построение-геодезических-сетей"/>
      <w:bookmarkEnd w:id="8"/>
      <w:r w:rsidRPr="00BB7162">
        <w:rPr>
          <w:rFonts w:ascii="Times New Roman" w:hAnsi="Times New Roman" w:cs="Times New Roman"/>
          <w:sz w:val="28"/>
          <w:szCs w:val="28"/>
        </w:rPr>
        <w:lastRenderedPageBreak/>
        <w:t>Раздел 4. Построение геодезических сетей</w:t>
      </w:r>
      <w:bookmarkEnd w:id="9"/>
    </w:p>
    <w:p w:rsidR="00460C7E" w:rsidRPr="00BB7162" w:rsidRDefault="0081248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Способ построения геодезической сети, при котором в построенных треугольниках измеряют все углы и минимум две стороны на разных концах сети, называется:</w:t>
      </w:r>
    </w:p>
    <w:p w:rsidR="00460C7E" w:rsidRPr="00BB7162" w:rsidRDefault="0081248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Способ построения геодезической сети, представляющий собой сплошную сеть примыкающих друг к другу треугольников, в которых измеряют длины всех сторон и два пункта, как минимум, должны иметь известные координаты, называется:</w:t>
      </w:r>
    </w:p>
    <w:p w:rsidR="00460C7E" w:rsidRPr="00BB7162" w:rsidRDefault="0081248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Приращения координат в теодолитном ходе можно вычислить по формулам:</w:t>
      </w:r>
    </w:p>
    <w:p w:rsidR="00460C7E" w:rsidRPr="00BB7162" w:rsidRDefault="0081248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Какие способы измерения ситуации применяются при производстве теодолитной съёмки?</w:t>
      </w:r>
    </w:p>
    <w:p w:rsidR="00460C7E" w:rsidRPr="00BB7162" w:rsidRDefault="0081248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Научная дисциплина, занимающаяся съёмкой земной поверхности и разработкой способов изображения этой поверхности на плоскости в виде топографических планов, называется: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1" w:name="_Toc229907037"/>
      <w:bookmarkStart w:id="12" w:name="раздел-5.-высоты-и-координаты"/>
      <w:bookmarkEnd w:id="10"/>
      <w:r w:rsidRPr="00BB7162">
        <w:rPr>
          <w:rFonts w:ascii="Times New Roman" w:hAnsi="Times New Roman" w:cs="Times New Roman"/>
          <w:sz w:val="28"/>
          <w:szCs w:val="28"/>
        </w:rPr>
        <w:t>Раздел 5. Высоты и координаты</w:t>
      </w:r>
      <w:bookmarkEnd w:id="11"/>
    </w:p>
    <w:p w:rsidR="00460C7E" w:rsidRPr="00BB7162" w:rsidRDefault="0081248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Отвесное расстояние от точки земной поверхности до условной уровенной поверхности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любой точки, принятой за исходную, называется:</w:t>
      </w:r>
    </w:p>
    <w:p w:rsidR="00460C7E" w:rsidRPr="00BB7162" w:rsidRDefault="0081248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Горизонтальный угол между северным направлением магнитного меридиана и направлением данной линии называется:</w:t>
      </w:r>
    </w:p>
    <w:p w:rsidR="00460C7E" w:rsidRPr="00BB7162" w:rsidRDefault="0081248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обратной геодезической задаче известны координаты начальной точки А (</w:t>
      </w:r>
      <w:r w:rsidRPr="00BB7162">
        <w:rPr>
          <w:rFonts w:ascii="Times New Roman" w:hAnsi="Times New Roman" w:cs="Times New Roman"/>
          <w:sz w:val="28"/>
          <w:szCs w:val="28"/>
        </w:rPr>
        <w:t>Xa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7162">
        <w:rPr>
          <w:rFonts w:ascii="Times New Roman" w:hAnsi="Times New Roman" w:cs="Times New Roman"/>
          <w:sz w:val="28"/>
          <w:szCs w:val="28"/>
        </w:rPr>
        <w:t>Ya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>) и конечной точки В (</w:t>
      </w:r>
      <w:r w:rsidRPr="00BB7162">
        <w:rPr>
          <w:rFonts w:ascii="Times New Roman" w:hAnsi="Times New Roman" w:cs="Times New Roman"/>
          <w:sz w:val="28"/>
          <w:szCs w:val="28"/>
        </w:rPr>
        <w:t>Xb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7162">
        <w:rPr>
          <w:rFonts w:ascii="Times New Roman" w:hAnsi="Times New Roman" w:cs="Times New Roman"/>
          <w:sz w:val="28"/>
          <w:szCs w:val="28"/>
        </w:rPr>
        <w:t>Yb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r w:rsidRPr="00BB7162">
        <w:rPr>
          <w:rFonts w:ascii="Times New Roman" w:hAnsi="Times New Roman" w:cs="Times New Roman"/>
          <w:sz w:val="28"/>
          <w:szCs w:val="28"/>
        </w:rPr>
        <w:t>Можно определить:</w:t>
      </w:r>
    </w:p>
    <w:p w:rsidR="00460C7E" w:rsidRPr="00BB7162" w:rsidRDefault="0081248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Отношение длины </w:t>
      </w:r>
      <w:r w:rsidRPr="00BB7162">
        <w:rPr>
          <w:rFonts w:ascii="Times New Roman" w:hAnsi="Times New Roman" w:cs="Times New Roman"/>
          <w:sz w:val="28"/>
          <w:szCs w:val="28"/>
        </w:rPr>
        <w:t>s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линии на чертеже, плане, карте к длине </w:t>
      </w:r>
      <w:r w:rsidRPr="00BB7162">
        <w:rPr>
          <w:rFonts w:ascii="Times New Roman" w:hAnsi="Times New Roman" w:cs="Times New Roman"/>
          <w:sz w:val="28"/>
          <w:szCs w:val="28"/>
        </w:rPr>
        <w:t>S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горизонтального проложения соответствующей линии называют:</w:t>
      </w:r>
    </w:p>
    <w:p w:rsidR="00460C7E" w:rsidRPr="00BB7162" w:rsidRDefault="0081248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Степень уменьшения графических компонентов, отображающих элементы местности, называют:</w:t>
      </w:r>
    </w:p>
    <w:p w:rsidR="00460C7E" w:rsidRPr="00BB7162" w:rsidRDefault="0081248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Линия на карте, соединяющая точки с равными высотами, называется:</w:t>
      </w:r>
    </w:p>
    <w:p w:rsidR="00460C7E" w:rsidRPr="00BB7162" w:rsidRDefault="0081248B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Короткие штрихи на горизонталях топографических карт, указывающие направление вниз по склону, называются: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3" w:name="_Toc229907038"/>
      <w:bookmarkStart w:id="14" w:name="раздел-6.-погрешности-измерений"/>
      <w:bookmarkEnd w:id="12"/>
      <w:r w:rsidRPr="00BB7162">
        <w:rPr>
          <w:rFonts w:ascii="Times New Roman" w:hAnsi="Times New Roman" w:cs="Times New Roman"/>
          <w:sz w:val="28"/>
          <w:szCs w:val="28"/>
        </w:rPr>
        <w:t>Раздел 6. Погрешности измерений</w:t>
      </w:r>
      <w:bookmarkEnd w:id="13"/>
    </w:p>
    <w:p w:rsidR="00460C7E" w:rsidRPr="00BB7162" w:rsidRDefault="0081248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Какие погрешности связаны с особенностями наблюдателя, например, разные наблюдатели по-разному наводят зрительную трубу на визирную цель?</w:t>
      </w:r>
    </w:p>
    <w:p w:rsidR="00460C7E" w:rsidRPr="00BB7162" w:rsidRDefault="0081248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 помощью чего выполняют точное совмещение перекрестья сетки нитей с центром визирной цели?</w:t>
      </w:r>
    </w:p>
    <w:p w:rsidR="00460C7E" w:rsidRPr="00BB7162" w:rsidRDefault="0081248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Угол в вертикальной плоскости между отвесной линией и визирным лучом, направленным на наблюдаемую точку, называется:</w:t>
      </w:r>
    </w:p>
    <w:p w:rsidR="00460C7E" w:rsidRPr="00BB7162" w:rsidRDefault="0081248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Угол между горизонтальной плоскостью и направлением линии местности называется:</w:t>
      </w:r>
    </w:p>
    <w:p w:rsidR="00460C7E" w:rsidRPr="00BB7162" w:rsidRDefault="0081248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Способ геометрического нивелирования, при котором нивелир устанавливают на равных расстояниях от точек А и В, на которые ставят нивелирные рейки, называется: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5" w:name="_Toc229907039"/>
      <w:bookmarkStart w:id="16" w:name="раздел-7.-поверки-геодезических-приборов"/>
      <w:bookmarkEnd w:id="14"/>
      <w:r w:rsidRPr="00BB7162">
        <w:rPr>
          <w:rFonts w:ascii="Times New Roman" w:hAnsi="Times New Roman" w:cs="Times New Roman"/>
          <w:sz w:val="28"/>
          <w:szCs w:val="28"/>
        </w:rPr>
        <w:t>Раздел 7. Поверки геодезических приборов</w:t>
      </w:r>
      <w:bookmarkEnd w:id="15"/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Линия визирования должна быть горизонтальна (в диапазоне работы компенсатора)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Способ построения геодезической сети, при котором измеряют все длины сторон и горизонтальные углы, называется: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Если в теодолитном ходе измерены левые углы, то дирекционный угол следующей стороны хода можно вычислить как: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Если в теодолитном ходе измерены правые углы, то дирекционный угол следующей стороны хода можно вычислить как: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Топографическая съёмка местности, выполняемая полярным способом относительно пунктов съёмочного обоснования с помощью тахеометра или теодолита, называется: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Раздел геодезии, рассматривающий методы расчёта параметров аэрофотосъёмки земной поверхности для получения стереографического изображения и пространственной модели местности, на основе которой аналитическими методами создаются топографические карты, называется: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Какие высоты отсчитывают от исходной уровенной поверхности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среднего уровня океана или моря?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Углы, отсчитываемые по направлению хода часовой стрелки от положительного (северного) направления оси абсцисс до линии, направление которой определяется, называются: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Каким образом в обратной геодезической задаче можно определить четверть румба?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масштаб представляет собой правильную дробь, у которой числитель равен 1, а знаменатель показывает, во сколько раз уменьшены линии местности при изображении их на плане?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Система нумерации листов топографических карт и планов разных масштабов называется: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По характеру действия погрешности бывают: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Устройство для фокусировки зрительной трубы теодолита называется: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Ось цилиндрического уровня при алидаде горизонтального круга должна быть перпендикулярна оси вращения теодолита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Каким образом контролируется измеренная рулеткой длина линии?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Способ геометрического нивелирования, при котором нивелир устанавливают рядом с исходной точкой таким образом, чтобы окуляр находился над ней, визирную ось приводят в горизонтальное положение и с помощью рейки или рулетки измеряют высоту прибора над исходной точкой, называется: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Ось цилиндрического уровня должна быть параллельна визирной оси зрительной трубы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Чем закрепляются на местности точки геодезических сетей?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способ съёмки применяют на свободной от застройки и зарослей, достаточно ровной местности путём построения на местности сетки квадратов?</w:t>
      </w:r>
    </w:p>
    <w:p w:rsidR="00460C7E" w:rsidRPr="00BB7162" w:rsidRDefault="0081248B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Научная дисциплина, изучающая теоретические основы картографических проекций и технологию создания карт различных масштабов и назначения для отображения земной поверхности, различных природных и техногенных объектов на ней, для обеспечения рациональных методов природопользования, называется: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7" w:name="_Toc229907040"/>
      <w:bookmarkStart w:id="18" w:name="раздел-8.-масштабы-и-рельеф"/>
      <w:bookmarkEnd w:id="16"/>
      <w:r w:rsidRPr="00BB7162">
        <w:rPr>
          <w:rFonts w:ascii="Times New Roman" w:hAnsi="Times New Roman" w:cs="Times New Roman"/>
          <w:sz w:val="28"/>
          <w:szCs w:val="28"/>
        </w:rPr>
        <w:t>Раздел 8. Масштабы и рельеф</w:t>
      </w:r>
      <w:bookmarkEnd w:id="17"/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Расстояние по отвесному направлению от точки до уровенной поверхности называется: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Прямой и обратный дирекционные углы отличаются между собой на: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прямой геодезической задаче по известным координатам начальной точки, горизонтальному проложению и дирекционному углу можно вычислить: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масштаб представляет собой шкалу с делениями, соответствующими данному числовому масштабу?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 помощью чего на топографических картах и планах изображают рельеф?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Погрешности, превосходящие по абсолютной величине некоторый установленный для данных условий измерений предел, называют: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Конструктивная часть теодолита, служащая для приведения пузырька цилиндрического уровня на середину, называется: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Вертикальный штрих визирной сетки должен быть перпендикулярен оси вращения трубы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Какая поправка вводится при измерении длины линии рулеткой?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Высота визирной оси нивелира над исходной уровенной поверхностью называется: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Горизонтальный штрих сетки должен быть перпендикулярен оси вращения нивелира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Чем закрепляют постоянные знаки геодезических сетей?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Допустимая угловая невязка в теодолитном ходе вычисляется по формуле: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Высотную отметку в вершинах определяемых точек при нивелировании по квадратам вычисляют по формуле: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Раздел геодезии, в котором рассматривается применение методов геодезии при строительстве подземных сооружений (например, тоннелей) и для обеспечения геометрических задач горнодобывающей промышленности, решаемых при разведке и съёмке залежей полезных ископаемых, строительстве горных сооружений, проходке и съёмке горных выработок, определении их объёма и положения, называется: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 территории Республики Беларусь государственная зональная система прямоугольных координат создана с применением проекции:</w:t>
      </w:r>
    </w:p>
    <w:p w:rsidR="00460C7E" w:rsidRPr="00BB7162" w:rsidRDefault="0081248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Острый угол между ближайшим (северным или южным) направлением меридиана и направлением определяемой линии называется: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9" w:name="_Toc229907041"/>
      <w:bookmarkStart w:id="20" w:name="раздел-9.-геодезические-задачи"/>
      <w:bookmarkEnd w:id="18"/>
      <w:r w:rsidRPr="00BB7162">
        <w:rPr>
          <w:rFonts w:ascii="Times New Roman" w:hAnsi="Times New Roman" w:cs="Times New Roman"/>
          <w:sz w:val="28"/>
          <w:szCs w:val="28"/>
        </w:rPr>
        <w:t>Раздел 9. Геодезические задачи</w:t>
      </w:r>
      <w:bookmarkEnd w:id="19"/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обратной геодезической задаче необходимо определить: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масштаб применяют для измерений и построений повышенной точности, основанный на пропорциональности отрезков параллельных прямых, пересекающих стороны угла?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Пониженная часть местности между двумя вершинами называется: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Погрешности, размер и влияние которых на каждый отдельный результат измерения остаются неизвестными, называют: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Часть теодолита, которая состоит из лимба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оцифрованной по ходу часовой стрелки круговой полосы с градусными делениями, предназначенная для измерения горизонтальных углов, называется: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Визирная ось зрительной трубы должна быть перпендикулярна оси вращения трубы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Принцип работы светодальномеров заключается в: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Вид нивелирования между двумя пунктами А и В, включающий измерение расстояния и угла наклона между ними с последующим вычислением превышения по тригонометрическим формулам, называется: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Ось круглого уровня должна быть параллельна оси вращения нивелира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>Чем закрепляют временные знаки?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Теоретическая сумма углов в разомкнутом теодолитном ходе (левые углы) вычисляется по формуле: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 помощью какого прибора можно выполнить тахеометрическую съёмку?</w:t>
      </w:r>
    </w:p>
    <w:p w:rsidR="00460C7E" w:rsidRPr="00BB7162" w:rsidRDefault="0081248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Раздел геодезии, который рассматривает методы производства геодезических измерений в условиях строительства различных объектов, называется: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1" w:name="_Toc229907042"/>
      <w:bookmarkStart w:id="22" w:name="Xf9dcda4ca91be7b3f45c98e6c3acb5465664a74"/>
      <w:bookmarkEnd w:id="20"/>
      <w:r w:rsidRPr="00BB7162">
        <w:rPr>
          <w:rFonts w:ascii="Times New Roman" w:hAnsi="Times New Roman" w:cs="Times New Roman"/>
          <w:sz w:val="28"/>
          <w:szCs w:val="28"/>
        </w:rPr>
        <w:t>Раздел 10. Координаты и системы координат</w:t>
      </w:r>
      <w:bookmarkEnd w:id="21"/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Двугранный угол между плоскостью географического меридиана определяемой точки и плоскостью </w:t>
      </w:r>
      <w:r w:rsidRPr="00BB7162">
        <w:rPr>
          <w:rFonts w:ascii="Times New Roman" w:hAnsi="Times New Roman" w:cs="Times New Roman"/>
          <w:sz w:val="28"/>
          <w:szCs w:val="28"/>
        </w:rPr>
        <w:t>Гринвичского меридиана, принятого за начальный, называют: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Горизонтальный угол между направлениями истинного и магнитного меридианов в данной точке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В прямой геодезической задаче известны: координаты начальной точки, горизонтальное проложение и дирекционный угол. </w:t>
      </w:r>
      <w:r w:rsidRPr="00BB7162">
        <w:rPr>
          <w:rFonts w:ascii="Times New Roman" w:hAnsi="Times New Roman" w:cs="Times New Roman"/>
          <w:sz w:val="28"/>
          <w:szCs w:val="28"/>
        </w:rPr>
        <w:t>Необходимо определить: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Что называют горизонтальным отрезком </w:t>
      </w:r>
      <w:r w:rsidRPr="00BB7162">
        <w:rPr>
          <w:rFonts w:ascii="Times New Roman" w:hAnsi="Times New Roman" w:cs="Times New Roman"/>
          <w:sz w:val="28"/>
          <w:szCs w:val="28"/>
        </w:rPr>
        <w:t>Δd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на местности, соответствующим отрезку длиной 0,1 мм на плане масштаба 1:</w:t>
      </w:r>
      <w:r w:rsidRPr="00BB7162">
        <w:rPr>
          <w:rFonts w:ascii="Times New Roman" w:hAnsi="Times New Roman" w:cs="Times New Roman"/>
          <w:sz w:val="28"/>
          <w:szCs w:val="28"/>
        </w:rPr>
        <w:t>M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Вытянутое углубление местности, постепенно понижающееся в одном направлении,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Оценку результатов выполненных измерений производят, основываясь на свойствах: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Часть теодолита, расположенная соосно с лимбом и несущая элементы отсчётного устройства,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Ось вращения зрительной трубы должна быть перпендикулярна оси вращения теодолита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геометрическое условие поверки: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>Под вешением линии понимают: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Процесс установки ряда вех в отвесной плоскости по створу между двумя крайними точками измеряемой линии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 помощью какого прибора можно выполнить тригонометрическое нивелирование?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Условие поверки компенсатора нивелира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Метод построения геодезических сетей, который заключается в построении сети ходов, в которых измеряются все углы и стороны,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Теоретическая сумма углов в разомкнутом теодолитном ходе (правые углы) вычисляется по формуле: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какой системе координат выполняется тахеометрическая съёмка?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Какая съёмка выполняется в полярной системе координат?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Гладкая, всюду выпуклая поверхность, образованная уровнем воды Мирового океана в состоянии полного покоя и равновесия, мысленно продолженная под сушей так, что в каждой её точке вектор силы тяжести является нормалью к ней,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Угол между нормалью к поверхности земного шара и плоскостью экватора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Угол между нормалью к поверхности эллипсоида и плоскостью экватора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обратной геодезической задаче известны: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Чем обозначается ситуация на картах и планах?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Возвышенность, постепенно понижающаяся в одном направлении и имеющая два крутых ската,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Отношение абсолютной погрешности к значению самой измеренной величины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 рисунке визирная ось зрительной трубы обозначена буквой: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 рисунке ось вращения прибора обозначена буквой: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 рисунке ось вращения зрительной трубы обозначена буквой: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Геометрическое условие поверки положения оси вращения зрительной трубы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Дальномер, который конструктивно входит в устройство теодолитов и нивелиров,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Вспомогательное геодезическое оборудование, предназначенное для определения превышений и измерения расстояний, внешний вид которого представляет прямоугольную плоскость со шкалой, нанесённой с определённой ценой деления,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Поверка главного условия нивелира с компенсатором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В чём заключается принцип построения сетей от общего к частному?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Теоретическая сумма углов в замкнутом теодолитном ходе вычисляется по формуле: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Что вычисляется по формуле 180°×(</w:t>
      </w:r>
      <w:r w:rsidRPr="00BB7162">
        <w:rPr>
          <w:rFonts w:ascii="Times New Roman" w:hAnsi="Times New Roman" w:cs="Times New Roman"/>
          <w:sz w:val="28"/>
          <w:szCs w:val="28"/>
        </w:rPr>
        <w:t>n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>-2)?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 тахеометрической съёмке для каждой точки местности можно получить: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Земной эллипсоид с установленными размерами, ориентированный определённым образом, называют: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Система координат, в которой положение точки А определяется координатами </w:t>
      </w:r>
      <w:r w:rsidRPr="00BB7162">
        <w:rPr>
          <w:rFonts w:ascii="Times New Roman" w:hAnsi="Times New Roman" w:cs="Times New Roman"/>
          <w:sz w:val="28"/>
          <w:szCs w:val="28"/>
        </w:rPr>
        <w:t>X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BB7162">
        <w:rPr>
          <w:rFonts w:ascii="Times New Roman" w:hAnsi="Times New Roman" w:cs="Times New Roman"/>
          <w:sz w:val="28"/>
          <w:szCs w:val="28"/>
        </w:rPr>
        <w:t>Y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>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Система координат, в которой положение точки А определяется углом и радиус-вектором,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каких пределах измеряется румб?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каких пределах измеряется дирекционный угол?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каких пределах измеряется азимут?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прямой геодезической задаче известны: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Условные знаки, которые применяют для заполнения площадей объектов (например, пашни, леса, озера, луга), называют: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Углубление в виде чаши, самая низкая точка которого называется дно,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это: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Число, которое выражает степень доверия к результату измерения, называют: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Геометрическое условие поверки коллимационной ошибки теодолита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способе геометрического нивелирования из середины превышение можно вычислить по формуле: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Поверка главного условия нивелира с цилиндрическим уровнем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Для чего предназначено съёмочное геодезическое обоснование?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Теодолитный ход, опирающийся только одной точкой на исходный пункт,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Конечным результатом теодолитной съёмки является: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Математическая фигура, которую принимают для Земли, наиболее приближённая к геоиду: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какой системе координат положение точки земной поверхности можно определить, зная радиус-вектор и угол?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Какими условными знаками показывают объекты линейного характера (дороги, реки, линии связи, электропередачи), длина которых выражена в данном масштабе?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Возвышающаяся над окружающей местностью конусообразная форма рельефа, наивысшая точка которой называется вершиной,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это: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>Неравноточными измерениями называются: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Условие поверки вертикального штриха сетки нитей теодолита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>Под процессом компарирования понимают: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способе геометрического нивелирования вперёд превышение можно вычислить по формуле: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Условие поверки сетки нитей нивелира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Какими способами создаётся съёмочное обоснование?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 тахеометрической съёмке теодолитом расстояние до пикета измеряется с помощью: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 основным видам геодезических измерений относятся: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Система координат, в которой положение точек земной поверхности в проекции на поверхность земного шара определяется угловыми величинами (широта и долгота),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Какие условные знаки служат для изображения объектов, размеры которых не отображаются в данном масштабе карты или плана (мосты, километровые столбы, колодцы, геодезические пункты)?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Совокупность неровностей земной поверхности называют: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Каким образом можно ослабить или исключить влияние систематических погрешностей?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 рисунке ось цилиндрического уровня теодолита обозначена буквой: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Условие поверки цилиндрического уровня теодолита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Прибор, предназначенный для измерения расстояния на местности: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Формула для вычисления превышения способом тригонометрического нивелирования (расстояние измерено с помощью нитяного дальномера):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Условие поверки круглого уровня нивелира звучит: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Какими способами создаётся высотная геодезическая сеть?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Комплекс геодезических работ, выполняемых на местности для составления топографических карт и планов, называют: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 тахеометрической съёмке в журнал измерений записывают: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прибор изображён на рисунке?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прибор изображён на рисунке?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прибор изображён на рисунке?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прибор изображён на рисунке?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Прибор, с помощью которого измеряются азимуты и румбы линии,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Какой теодолитный ход называется замкнутым?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Геодезический прибор, с помощью которого измеряют горизонтальные и вертикальные углы,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Какие измерения выполняют на местности с помощью нивелира?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В каких единицах выполняют измерения угла?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Отметки точек, лежащих на горизонтали, являются: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 зрительной трубы теодолита и нивелира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это: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Измерения, производимые по горизонтальному кругу теодолита,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это: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Устройства для установки теодолита и нивелира в рабочее положение называются: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Буква Е на нивелирной рейке </w:t>
      </w:r>
      <w:r w:rsidR="00BB7162" w:rsidRPr="00BB71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BB7162">
        <w:rPr>
          <w:rFonts w:ascii="Times New Roman" w:hAnsi="Times New Roman" w:cs="Times New Roman"/>
          <w:sz w:val="28"/>
          <w:szCs w:val="28"/>
          <w:lang w:val="ru-RU"/>
        </w:rPr>
        <w:t xml:space="preserve"> это: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 xml:space="preserve">Угол поворота трассы </w:t>
      </w:r>
      <w:r w:rsidR="00BB7162" w:rsidRPr="00BB7162">
        <w:rPr>
          <w:rFonts w:ascii="Times New Roman" w:hAnsi="Times New Roman" w:cs="Times New Roman"/>
          <w:sz w:val="28"/>
          <w:szCs w:val="28"/>
        </w:rPr>
        <w:t>–</w:t>
      </w:r>
      <w:r w:rsidRPr="00BB7162">
        <w:rPr>
          <w:rFonts w:ascii="Times New Roman" w:hAnsi="Times New Roman" w:cs="Times New Roman"/>
          <w:sz w:val="28"/>
          <w:szCs w:val="28"/>
        </w:rPr>
        <w:t xml:space="preserve"> это: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Расстояние от вершины угла поворота до начала кривой или до конца кривой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Расстояние от вершины угла до середины кривой называется: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Причина, по которой нивелирные рейки имеют двухсторонние шкалы:</w:t>
      </w:r>
    </w:p>
    <w:p w:rsidR="00460C7E" w:rsidRPr="00BB7162" w:rsidRDefault="0081248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Цвет проектной линии и проектных отметок при построении профиля трассы: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3" w:name="_Toc229907043"/>
      <w:bookmarkStart w:id="24" w:name="X2b3d459a866ca58fe6e64edb44e7347f8065a9c"/>
      <w:bookmarkEnd w:id="22"/>
      <w:r w:rsidRPr="00BB7162">
        <w:rPr>
          <w:rFonts w:ascii="Times New Roman" w:hAnsi="Times New Roman" w:cs="Times New Roman"/>
          <w:sz w:val="28"/>
          <w:szCs w:val="28"/>
        </w:rPr>
        <w:t>Раздел 11. Инженерная геодезия в строительстве</w:t>
      </w:r>
      <w:bookmarkEnd w:id="23"/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Области народного хозяйства, обслуживаемые геодезией (исключить неверный ответ):</w:t>
      </w:r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Документы, являющиеся главной основой при проектировании объектов строительства:</w:t>
      </w:r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lastRenderedPageBreak/>
        <w:t>Документ, созданный по окончании строительства, при наличии которого завершённый объект принимается в эксплуатацию, называется:</w:t>
      </w:r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>Цель инженерно-геодезических изысканий:</w:t>
      </w:r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 xml:space="preserve">Исполнительная съёмка </w:t>
      </w:r>
      <w:r w:rsidR="00BB7162" w:rsidRPr="00BB7162">
        <w:rPr>
          <w:rFonts w:ascii="Times New Roman" w:hAnsi="Times New Roman" w:cs="Times New Roman"/>
          <w:sz w:val="28"/>
          <w:szCs w:val="28"/>
        </w:rPr>
        <w:t>–</w:t>
      </w:r>
      <w:r w:rsidRPr="00BB7162">
        <w:rPr>
          <w:rFonts w:ascii="Times New Roman" w:hAnsi="Times New Roman" w:cs="Times New Roman"/>
          <w:sz w:val="28"/>
          <w:szCs w:val="28"/>
        </w:rPr>
        <w:t xml:space="preserve"> это:</w:t>
      </w:r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 xml:space="preserve">Геодезическая строительная сетка </w:t>
      </w:r>
      <w:r w:rsidR="00BB7162" w:rsidRPr="00BB7162">
        <w:rPr>
          <w:rFonts w:ascii="Times New Roman" w:hAnsi="Times New Roman" w:cs="Times New Roman"/>
          <w:sz w:val="28"/>
          <w:szCs w:val="28"/>
        </w:rPr>
        <w:t>–</w:t>
      </w:r>
      <w:r w:rsidRPr="00BB7162">
        <w:rPr>
          <w:rFonts w:ascii="Times New Roman" w:hAnsi="Times New Roman" w:cs="Times New Roman"/>
          <w:sz w:val="28"/>
          <w:szCs w:val="28"/>
        </w:rPr>
        <w:t xml:space="preserve"> это:</w:t>
      </w:r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Документ, в котором выполняется проектирование геодезической строительной сетки, называется:</w:t>
      </w:r>
    </w:p>
    <w:p w:rsidR="00460C7E" w:rsidRPr="00BB7162" w:rsidRDefault="008124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Год утверждения размеров эллипсоида Красовского для геодезических и картографических работ: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5" w:name="_Toc229907044"/>
      <w:bookmarkStart w:id="26" w:name="раздел-12.-точность-измерений"/>
      <w:bookmarkEnd w:id="24"/>
      <w:r w:rsidRPr="00BB7162">
        <w:rPr>
          <w:rFonts w:ascii="Times New Roman" w:hAnsi="Times New Roman" w:cs="Times New Roman"/>
          <w:sz w:val="28"/>
          <w:szCs w:val="28"/>
        </w:rPr>
        <w:t>Раздел 12. Точность измерений</w:t>
      </w:r>
      <w:bookmarkEnd w:id="25"/>
    </w:p>
    <w:p w:rsidR="00460C7E" w:rsidRPr="00BB7162" w:rsidRDefault="0081248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Надёжность результатов геодезических измерений называется:</w:t>
      </w:r>
    </w:p>
    <w:p w:rsidR="00460C7E" w:rsidRPr="00BB7162" w:rsidRDefault="0081248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Разность результата полученного измерения и истинного значения измеряемой величины называется:</w:t>
      </w:r>
    </w:p>
    <w:p w:rsidR="00460C7E" w:rsidRPr="00BB7162" w:rsidRDefault="0081248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Два вида ошибок геодезических измерений называются:</w:t>
      </w:r>
    </w:p>
    <w:p w:rsidR="00460C7E" w:rsidRPr="00BB7162" w:rsidRDefault="0081248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Два вида контроля результатов геодезических измерений:</w:t>
      </w:r>
    </w:p>
    <w:p w:rsidR="00460C7E" w:rsidRPr="00BB7162" w:rsidRDefault="0081248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Отклонения полученных сумм результатов измерений от их теоретических значений называются: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7" w:name="_Toc229907045"/>
      <w:bookmarkStart w:id="28" w:name="раздел-13.-нивелирование"/>
      <w:bookmarkEnd w:id="26"/>
      <w:r w:rsidRPr="00BB7162">
        <w:rPr>
          <w:rFonts w:ascii="Times New Roman" w:hAnsi="Times New Roman" w:cs="Times New Roman"/>
          <w:sz w:val="28"/>
          <w:szCs w:val="28"/>
        </w:rPr>
        <w:t>Раздел 13. Нивелирование</w:t>
      </w:r>
      <w:bookmarkEnd w:id="27"/>
    </w:p>
    <w:p w:rsidR="00460C7E" w:rsidRPr="00BB7162" w:rsidRDefault="0081248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Значение превышения при нивелировании способом «вперёд»:</w:t>
      </w:r>
    </w:p>
    <w:p w:rsidR="00460C7E" w:rsidRPr="00BB7162" w:rsidRDefault="0081248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BB7162">
        <w:rPr>
          <w:rFonts w:ascii="Times New Roman" w:hAnsi="Times New Roman" w:cs="Times New Roman"/>
          <w:sz w:val="28"/>
          <w:szCs w:val="28"/>
        </w:rPr>
        <w:t xml:space="preserve">Горизонт инструмента </w:t>
      </w:r>
      <w:r w:rsidR="00BB7162" w:rsidRPr="00BB7162">
        <w:rPr>
          <w:rFonts w:ascii="Times New Roman" w:hAnsi="Times New Roman" w:cs="Times New Roman"/>
          <w:sz w:val="28"/>
          <w:szCs w:val="28"/>
        </w:rPr>
        <w:t>–</w:t>
      </w:r>
      <w:r w:rsidRPr="00BB7162">
        <w:rPr>
          <w:rFonts w:ascii="Times New Roman" w:hAnsi="Times New Roman" w:cs="Times New Roman"/>
          <w:sz w:val="28"/>
          <w:szCs w:val="28"/>
        </w:rPr>
        <w:t xml:space="preserve"> это:</w:t>
      </w:r>
    </w:p>
    <w:p w:rsidR="00460C7E" w:rsidRPr="00BB7162" w:rsidRDefault="0081248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Точка установки нивелира при нивелировании «из середины» называется:</w:t>
      </w:r>
    </w:p>
    <w:p w:rsidR="00460C7E" w:rsidRPr="00BB7162" w:rsidRDefault="0081248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Разность проектной отметки и фактической отметки земли называется:</w:t>
      </w:r>
    </w:p>
    <w:p w:rsidR="00460C7E" w:rsidRPr="00BB7162" w:rsidRDefault="0081248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9" w:name="_Toc229907046"/>
      <w:bookmarkStart w:id="30" w:name="раздел-14.-разбивочные-работы"/>
      <w:bookmarkEnd w:id="28"/>
      <w:r w:rsidRPr="00BB7162">
        <w:rPr>
          <w:rFonts w:ascii="Times New Roman" w:hAnsi="Times New Roman" w:cs="Times New Roman"/>
          <w:sz w:val="28"/>
          <w:szCs w:val="28"/>
        </w:rPr>
        <w:t>Раздел 14. Разбивочные работы</w:t>
      </w:r>
      <w:bookmarkEnd w:id="29"/>
    </w:p>
    <w:p w:rsidR="00460C7E" w:rsidRPr="00BB7162" w:rsidRDefault="0081248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Геодезические разбивочные работы или перенесение проекта в натуру выполняют для того, чтобы:</w:t>
      </w:r>
    </w:p>
    <w:p w:rsidR="00460C7E" w:rsidRPr="00BB7162" w:rsidRDefault="0081248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Основными способами разбивки сооружений являются способы:</w:t>
      </w:r>
    </w:p>
    <w:p w:rsidR="00460C7E" w:rsidRPr="00BB7162" w:rsidRDefault="0081248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Для получения профиля сооружений линейного типа сначала на местности по оси трассы разбивают:</w:t>
      </w:r>
    </w:p>
    <w:p w:rsidR="00460C7E" w:rsidRPr="00BB7162" w:rsidRDefault="0081248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B7162">
        <w:rPr>
          <w:rFonts w:ascii="Times New Roman" w:hAnsi="Times New Roman" w:cs="Times New Roman"/>
          <w:sz w:val="28"/>
          <w:szCs w:val="28"/>
          <w:lang w:val="ru-RU"/>
        </w:rPr>
        <w:t>Проекция линии местности на горизонтальную плоскость называется:</w:t>
      </w:r>
      <w:bookmarkEnd w:id="0"/>
      <w:bookmarkEnd w:id="30"/>
    </w:p>
    <w:sectPr w:rsidR="00460C7E" w:rsidRPr="00BB7162" w:rsidSect="00BB7162">
      <w:footerReference w:type="default" r:id="rId8"/>
      <w:footnotePr>
        <w:numRestart w:val="eachSect"/>
      </w:footnotePr>
      <w:pgSz w:w="12240" w:h="15840"/>
      <w:pgMar w:top="567" w:right="567" w:bottom="56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6626" w:rsidRDefault="00A46626" w:rsidP="00BB7162">
      <w:pPr>
        <w:spacing w:after="0"/>
      </w:pPr>
      <w:r>
        <w:separator/>
      </w:r>
    </w:p>
  </w:endnote>
  <w:endnote w:type="continuationSeparator" w:id="0">
    <w:p w:rsidR="00A46626" w:rsidRDefault="00A46626" w:rsidP="00BB71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-2082049336"/>
      <w:docPartObj>
        <w:docPartGallery w:val="Page Numbers (Bottom of Page)"/>
        <w:docPartUnique/>
      </w:docPartObj>
    </w:sdtPr>
    <w:sdtEndPr/>
    <w:sdtContent>
      <w:p w:rsidR="00BB7162" w:rsidRPr="00BB7162" w:rsidRDefault="00BB7162" w:rsidP="00BB7162">
        <w:pPr>
          <w:pStyle w:val="af3"/>
          <w:jc w:val="right"/>
          <w:rPr>
            <w:rFonts w:ascii="Times New Roman" w:hAnsi="Times New Roman" w:cs="Times New Roman"/>
          </w:rPr>
        </w:pPr>
        <w:r w:rsidRPr="00BB7162">
          <w:rPr>
            <w:rFonts w:ascii="Times New Roman" w:hAnsi="Times New Roman" w:cs="Times New Roman"/>
          </w:rPr>
          <w:fldChar w:fldCharType="begin"/>
        </w:r>
        <w:r w:rsidRPr="00BB7162">
          <w:rPr>
            <w:rFonts w:ascii="Times New Roman" w:hAnsi="Times New Roman" w:cs="Times New Roman"/>
          </w:rPr>
          <w:instrText>PAGE   \* MERGEFORMAT</w:instrText>
        </w:r>
        <w:r w:rsidRPr="00BB7162">
          <w:rPr>
            <w:rFonts w:ascii="Times New Roman" w:hAnsi="Times New Roman" w:cs="Times New Roman"/>
          </w:rPr>
          <w:fldChar w:fldCharType="separate"/>
        </w:r>
        <w:r w:rsidR="008B3640" w:rsidRPr="008B3640">
          <w:rPr>
            <w:rFonts w:ascii="Times New Roman" w:hAnsi="Times New Roman" w:cs="Times New Roman"/>
            <w:noProof/>
            <w:lang w:val="ru-RU"/>
          </w:rPr>
          <w:t>3</w:t>
        </w:r>
        <w:r w:rsidRPr="00BB7162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6626" w:rsidRDefault="00A46626" w:rsidP="00BB7162">
      <w:pPr>
        <w:spacing w:after="0"/>
      </w:pPr>
      <w:r>
        <w:separator/>
      </w:r>
    </w:p>
  </w:footnote>
  <w:footnote w:type="continuationSeparator" w:id="0">
    <w:p w:rsidR="00A46626" w:rsidRDefault="00A46626" w:rsidP="00BB71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9941101"/>
    <w:multiLevelType w:val="multilevel"/>
    <w:tmpl w:val="1040EDF6"/>
    <w:lvl w:ilvl="0">
      <w:start w:val="101"/>
      <w:numFmt w:val="decimal"/>
      <w:suff w:val="space"/>
      <w:lvlText w:val="%1."/>
      <w:lvlJc w:val="left"/>
      <w:pPr>
        <w:ind w:left="340" w:firstLine="0"/>
      </w:pPr>
      <w:rPr>
        <w:rFonts w:hint="default"/>
      </w:rPr>
    </w:lvl>
    <w:lvl w:ilvl="1">
      <w:start w:val="10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0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0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0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0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0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0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0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1" w15:restartNumberingAfterBreak="0">
    <w:nsid w:val="A9941194"/>
    <w:multiLevelType w:val="multilevel"/>
    <w:tmpl w:val="7400ABE2"/>
    <w:lvl w:ilvl="0">
      <w:start w:val="194"/>
      <w:numFmt w:val="decimal"/>
      <w:suff w:val="space"/>
      <w:lvlText w:val="%1."/>
      <w:lvlJc w:val="left"/>
      <w:pPr>
        <w:ind w:left="340" w:firstLine="0"/>
      </w:pPr>
      <w:rPr>
        <w:rFonts w:hint="default"/>
      </w:rPr>
    </w:lvl>
    <w:lvl w:ilvl="1">
      <w:start w:val="19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94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94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94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94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94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94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94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2" w15:restartNumberingAfterBreak="0">
    <w:nsid w:val="A9941202"/>
    <w:multiLevelType w:val="multilevel"/>
    <w:tmpl w:val="FFAACC64"/>
    <w:lvl w:ilvl="0">
      <w:start w:val="202"/>
      <w:numFmt w:val="decimal"/>
      <w:suff w:val="space"/>
      <w:lvlText w:val="%1."/>
      <w:lvlJc w:val="left"/>
      <w:pPr>
        <w:ind w:left="340" w:firstLine="0"/>
      </w:pPr>
      <w:rPr>
        <w:rFonts w:hint="default"/>
      </w:rPr>
    </w:lvl>
    <w:lvl w:ilvl="1">
      <w:start w:val="20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02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202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202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202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202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202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202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3" w15:restartNumberingAfterBreak="0">
    <w:nsid w:val="A9941207"/>
    <w:multiLevelType w:val="multilevel"/>
    <w:tmpl w:val="88F8F6EC"/>
    <w:lvl w:ilvl="0">
      <w:start w:val="207"/>
      <w:numFmt w:val="decimal"/>
      <w:suff w:val="space"/>
      <w:lvlText w:val="%1."/>
      <w:lvlJc w:val="left"/>
      <w:pPr>
        <w:ind w:left="340" w:firstLine="0"/>
      </w:pPr>
      <w:rPr>
        <w:rFonts w:hint="default"/>
      </w:rPr>
    </w:lvl>
    <w:lvl w:ilvl="1">
      <w:start w:val="207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07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207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207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207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207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207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207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4" w15:restartNumberingAfterBreak="0">
    <w:nsid w:val="A9941211"/>
    <w:multiLevelType w:val="multilevel"/>
    <w:tmpl w:val="10DADB36"/>
    <w:lvl w:ilvl="0">
      <w:start w:val="211"/>
      <w:numFmt w:val="decimal"/>
      <w:suff w:val="space"/>
      <w:lvlText w:val="%1."/>
      <w:lvlJc w:val="left"/>
      <w:pPr>
        <w:ind w:left="340" w:firstLine="0"/>
      </w:pPr>
      <w:rPr>
        <w:rFonts w:hint="default"/>
      </w:rPr>
    </w:lvl>
    <w:lvl w:ilvl="1">
      <w:start w:val="21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1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21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21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21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21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21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21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5" w15:restartNumberingAfterBreak="0">
    <w:nsid w:val="0000A990"/>
    <w:multiLevelType w:val="multilevel"/>
    <w:tmpl w:val="AC0261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6" w15:restartNumberingAfterBreak="0">
    <w:nsid w:val="00A99411"/>
    <w:multiLevelType w:val="multilevel"/>
    <w:tmpl w:val="CEFAC3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A994113"/>
    <w:multiLevelType w:val="multilevel"/>
    <w:tmpl w:val="89E227CE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A994125"/>
    <w:multiLevelType w:val="multilevel"/>
    <w:tmpl w:val="52DAF40E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0A994134"/>
    <w:multiLevelType w:val="multilevel"/>
    <w:tmpl w:val="3D541C06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A994139"/>
    <w:multiLevelType w:val="multilevel"/>
    <w:tmpl w:val="6922DD60"/>
    <w:lvl w:ilvl="0">
      <w:start w:val="39"/>
      <w:numFmt w:val="decimal"/>
      <w:lvlText w:val="%1."/>
      <w:lvlJc w:val="left"/>
      <w:pPr>
        <w:ind w:left="720" w:hanging="360"/>
      </w:pPr>
    </w:lvl>
    <w:lvl w:ilvl="1">
      <w:start w:val="39"/>
      <w:numFmt w:val="decimal"/>
      <w:lvlText w:val="%2."/>
      <w:lvlJc w:val="left"/>
      <w:pPr>
        <w:ind w:left="1440" w:hanging="360"/>
      </w:pPr>
    </w:lvl>
    <w:lvl w:ilvl="2">
      <w:start w:val="39"/>
      <w:numFmt w:val="decimal"/>
      <w:lvlText w:val="%3."/>
      <w:lvlJc w:val="left"/>
      <w:pPr>
        <w:ind w:left="2160" w:hanging="360"/>
      </w:pPr>
    </w:lvl>
    <w:lvl w:ilvl="3">
      <w:start w:val="39"/>
      <w:numFmt w:val="decimal"/>
      <w:lvlText w:val="%4."/>
      <w:lvlJc w:val="left"/>
      <w:pPr>
        <w:ind w:left="2880" w:hanging="360"/>
      </w:pPr>
    </w:lvl>
    <w:lvl w:ilvl="4">
      <w:start w:val="39"/>
      <w:numFmt w:val="decimal"/>
      <w:lvlText w:val="%5."/>
      <w:lvlJc w:val="left"/>
      <w:pPr>
        <w:ind w:left="3600" w:hanging="360"/>
      </w:pPr>
    </w:lvl>
    <w:lvl w:ilvl="5">
      <w:start w:val="39"/>
      <w:numFmt w:val="decimal"/>
      <w:lvlText w:val="%6."/>
      <w:lvlJc w:val="left"/>
      <w:pPr>
        <w:ind w:left="4320" w:hanging="360"/>
      </w:pPr>
    </w:lvl>
    <w:lvl w:ilvl="6">
      <w:start w:val="39"/>
      <w:numFmt w:val="decimal"/>
      <w:lvlText w:val="%7."/>
      <w:lvlJc w:val="left"/>
      <w:pPr>
        <w:ind w:left="5040" w:hanging="360"/>
      </w:pPr>
    </w:lvl>
    <w:lvl w:ilvl="7">
      <w:start w:val="39"/>
      <w:numFmt w:val="decimal"/>
      <w:lvlText w:val="%8."/>
      <w:lvlJc w:val="left"/>
      <w:pPr>
        <w:ind w:left="5760" w:hanging="360"/>
      </w:pPr>
    </w:lvl>
    <w:lvl w:ilvl="8">
      <w:start w:val="39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0A994146"/>
    <w:multiLevelType w:val="multilevel"/>
    <w:tmpl w:val="587ACED6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A994151"/>
    <w:multiLevelType w:val="multilevel"/>
    <w:tmpl w:val="98BCD4A6"/>
    <w:lvl w:ilvl="0">
      <w:start w:val="51"/>
      <w:numFmt w:val="decimal"/>
      <w:lvlText w:val="%1."/>
      <w:lvlJc w:val="left"/>
      <w:pPr>
        <w:ind w:left="720" w:hanging="360"/>
      </w:pPr>
    </w:lvl>
    <w:lvl w:ilvl="1">
      <w:start w:val="51"/>
      <w:numFmt w:val="decimal"/>
      <w:lvlText w:val="%2."/>
      <w:lvlJc w:val="left"/>
      <w:pPr>
        <w:ind w:left="1440" w:hanging="360"/>
      </w:pPr>
    </w:lvl>
    <w:lvl w:ilvl="2">
      <w:start w:val="51"/>
      <w:numFmt w:val="decimal"/>
      <w:lvlText w:val="%3."/>
      <w:lvlJc w:val="left"/>
      <w:pPr>
        <w:ind w:left="2160" w:hanging="360"/>
      </w:pPr>
    </w:lvl>
    <w:lvl w:ilvl="3">
      <w:start w:val="51"/>
      <w:numFmt w:val="decimal"/>
      <w:lvlText w:val="%4."/>
      <w:lvlJc w:val="left"/>
      <w:pPr>
        <w:ind w:left="2880" w:hanging="360"/>
      </w:pPr>
    </w:lvl>
    <w:lvl w:ilvl="4">
      <w:start w:val="51"/>
      <w:numFmt w:val="decimal"/>
      <w:lvlText w:val="%5."/>
      <w:lvlJc w:val="left"/>
      <w:pPr>
        <w:ind w:left="3600" w:hanging="360"/>
      </w:pPr>
    </w:lvl>
    <w:lvl w:ilvl="5">
      <w:start w:val="51"/>
      <w:numFmt w:val="decimal"/>
      <w:lvlText w:val="%6."/>
      <w:lvlJc w:val="left"/>
      <w:pPr>
        <w:ind w:left="4320" w:hanging="360"/>
      </w:pPr>
    </w:lvl>
    <w:lvl w:ilvl="6">
      <w:start w:val="51"/>
      <w:numFmt w:val="decimal"/>
      <w:lvlText w:val="%7."/>
      <w:lvlJc w:val="left"/>
      <w:pPr>
        <w:ind w:left="5040" w:hanging="360"/>
      </w:pPr>
    </w:lvl>
    <w:lvl w:ilvl="7">
      <w:start w:val="51"/>
      <w:numFmt w:val="decimal"/>
      <w:lvlText w:val="%8."/>
      <w:lvlJc w:val="left"/>
      <w:pPr>
        <w:ind w:left="5760" w:hanging="360"/>
      </w:pPr>
    </w:lvl>
    <w:lvl w:ilvl="8">
      <w:start w:val="5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A994171"/>
    <w:multiLevelType w:val="multilevel"/>
    <w:tmpl w:val="68BEA394"/>
    <w:lvl w:ilvl="0">
      <w:start w:val="71"/>
      <w:numFmt w:val="decimal"/>
      <w:lvlText w:val="%1."/>
      <w:lvlJc w:val="left"/>
      <w:pPr>
        <w:ind w:left="720" w:hanging="360"/>
      </w:pPr>
    </w:lvl>
    <w:lvl w:ilvl="1">
      <w:start w:val="71"/>
      <w:numFmt w:val="decimal"/>
      <w:lvlText w:val="%2."/>
      <w:lvlJc w:val="left"/>
      <w:pPr>
        <w:ind w:left="1440" w:hanging="360"/>
      </w:pPr>
    </w:lvl>
    <w:lvl w:ilvl="2">
      <w:start w:val="71"/>
      <w:numFmt w:val="decimal"/>
      <w:lvlText w:val="%3."/>
      <w:lvlJc w:val="left"/>
      <w:pPr>
        <w:ind w:left="2160" w:hanging="360"/>
      </w:pPr>
    </w:lvl>
    <w:lvl w:ilvl="3">
      <w:start w:val="71"/>
      <w:numFmt w:val="decimal"/>
      <w:lvlText w:val="%4."/>
      <w:lvlJc w:val="left"/>
      <w:pPr>
        <w:ind w:left="2880" w:hanging="360"/>
      </w:pPr>
    </w:lvl>
    <w:lvl w:ilvl="4">
      <w:start w:val="71"/>
      <w:numFmt w:val="decimal"/>
      <w:lvlText w:val="%5."/>
      <w:lvlJc w:val="left"/>
      <w:pPr>
        <w:ind w:left="3600" w:hanging="360"/>
      </w:pPr>
    </w:lvl>
    <w:lvl w:ilvl="5">
      <w:start w:val="71"/>
      <w:numFmt w:val="decimal"/>
      <w:lvlText w:val="%6."/>
      <w:lvlJc w:val="left"/>
      <w:pPr>
        <w:ind w:left="4320" w:hanging="360"/>
      </w:pPr>
    </w:lvl>
    <w:lvl w:ilvl="6">
      <w:start w:val="71"/>
      <w:numFmt w:val="decimal"/>
      <w:lvlText w:val="%7."/>
      <w:lvlJc w:val="left"/>
      <w:pPr>
        <w:ind w:left="5040" w:hanging="360"/>
      </w:pPr>
    </w:lvl>
    <w:lvl w:ilvl="7">
      <w:start w:val="71"/>
      <w:numFmt w:val="decimal"/>
      <w:lvlText w:val="%8."/>
      <w:lvlJc w:val="left"/>
      <w:pPr>
        <w:ind w:left="5760" w:hanging="360"/>
      </w:pPr>
    </w:lvl>
    <w:lvl w:ilvl="8">
      <w:start w:val="7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0A994188"/>
    <w:multiLevelType w:val="multilevel"/>
    <w:tmpl w:val="08C84E86"/>
    <w:lvl w:ilvl="0">
      <w:start w:val="88"/>
      <w:numFmt w:val="decimal"/>
      <w:lvlText w:val="%1."/>
      <w:lvlJc w:val="left"/>
      <w:pPr>
        <w:ind w:left="720" w:hanging="360"/>
      </w:pPr>
    </w:lvl>
    <w:lvl w:ilvl="1">
      <w:start w:val="88"/>
      <w:numFmt w:val="decimal"/>
      <w:lvlText w:val="%2."/>
      <w:lvlJc w:val="left"/>
      <w:pPr>
        <w:ind w:left="1440" w:hanging="360"/>
      </w:pPr>
    </w:lvl>
    <w:lvl w:ilvl="2">
      <w:start w:val="88"/>
      <w:numFmt w:val="decimal"/>
      <w:lvlText w:val="%3."/>
      <w:lvlJc w:val="left"/>
      <w:pPr>
        <w:ind w:left="2160" w:hanging="360"/>
      </w:pPr>
    </w:lvl>
    <w:lvl w:ilvl="3">
      <w:start w:val="88"/>
      <w:numFmt w:val="decimal"/>
      <w:lvlText w:val="%4."/>
      <w:lvlJc w:val="left"/>
      <w:pPr>
        <w:ind w:left="2880" w:hanging="360"/>
      </w:pPr>
    </w:lvl>
    <w:lvl w:ilvl="4">
      <w:start w:val="88"/>
      <w:numFmt w:val="decimal"/>
      <w:lvlText w:val="%5."/>
      <w:lvlJc w:val="left"/>
      <w:pPr>
        <w:ind w:left="3600" w:hanging="360"/>
      </w:pPr>
    </w:lvl>
    <w:lvl w:ilvl="5">
      <w:start w:val="88"/>
      <w:numFmt w:val="decimal"/>
      <w:lvlText w:val="%6."/>
      <w:lvlJc w:val="left"/>
      <w:pPr>
        <w:ind w:left="4320" w:hanging="360"/>
      </w:pPr>
    </w:lvl>
    <w:lvl w:ilvl="6">
      <w:start w:val="88"/>
      <w:numFmt w:val="decimal"/>
      <w:lvlText w:val="%7."/>
      <w:lvlJc w:val="left"/>
      <w:pPr>
        <w:ind w:left="5040" w:hanging="360"/>
      </w:pPr>
    </w:lvl>
    <w:lvl w:ilvl="7">
      <w:start w:val="88"/>
      <w:numFmt w:val="decimal"/>
      <w:lvlText w:val="%8."/>
      <w:lvlJc w:val="left"/>
      <w:pPr>
        <w:ind w:left="5760" w:hanging="360"/>
      </w:pPr>
    </w:lvl>
    <w:lvl w:ilvl="8">
      <w:start w:val="88"/>
      <w:numFmt w:val="decimal"/>
      <w:lvlText w:val="%9."/>
      <w:lvlJc w:val="left"/>
      <w:pPr>
        <w:ind w:left="6480" w:hanging="360"/>
      </w:pPr>
    </w:lvl>
  </w:abstractNum>
  <w:num w:numId="1">
    <w:abstractNumId w:val="5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4">
    <w:abstractNumId w:val="8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5">
    <w:abstractNumId w:val="9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6">
    <w:abstractNumId w:val="10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  <w:num w:numId="7">
    <w:abstractNumId w:val="11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8">
    <w:abstractNumId w:val="12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9">
    <w:abstractNumId w:val="13"/>
    <w:lvlOverride w:ilvl="0">
      <w:startOverride w:val="71"/>
    </w:lvlOverride>
    <w:lvlOverride w:ilvl="1">
      <w:startOverride w:val="71"/>
    </w:lvlOverride>
    <w:lvlOverride w:ilvl="2">
      <w:startOverride w:val="71"/>
    </w:lvlOverride>
    <w:lvlOverride w:ilvl="3">
      <w:startOverride w:val="71"/>
    </w:lvlOverride>
    <w:lvlOverride w:ilvl="4">
      <w:startOverride w:val="71"/>
    </w:lvlOverride>
    <w:lvlOverride w:ilvl="5">
      <w:startOverride w:val="71"/>
    </w:lvlOverride>
    <w:lvlOverride w:ilvl="6">
      <w:startOverride w:val="71"/>
    </w:lvlOverride>
    <w:lvlOverride w:ilvl="7">
      <w:startOverride w:val="71"/>
    </w:lvlOverride>
    <w:lvlOverride w:ilvl="8">
      <w:startOverride w:val="71"/>
    </w:lvlOverride>
  </w:num>
  <w:num w:numId="10">
    <w:abstractNumId w:val="14"/>
    <w:lvlOverride w:ilvl="0">
      <w:startOverride w:val="88"/>
    </w:lvlOverride>
    <w:lvlOverride w:ilvl="1">
      <w:startOverride w:val="88"/>
    </w:lvlOverride>
    <w:lvlOverride w:ilvl="2">
      <w:startOverride w:val="88"/>
    </w:lvlOverride>
    <w:lvlOverride w:ilvl="3">
      <w:startOverride w:val="88"/>
    </w:lvlOverride>
    <w:lvlOverride w:ilvl="4">
      <w:startOverride w:val="88"/>
    </w:lvlOverride>
    <w:lvlOverride w:ilvl="5">
      <w:startOverride w:val="88"/>
    </w:lvlOverride>
    <w:lvlOverride w:ilvl="6">
      <w:startOverride w:val="88"/>
    </w:lvlOverride>
    <w:lvlOverride w:ilvl="7">
      <w:startOverride w:val="88"/>
    </w:lvlOverride>
    <w:lvlOverride w:ilvl="8">
      <w:startOverride w:val="88"/>
    </w:lvlOverride>
  </w:num>
  <w:num w:numId="11">
    <w:abstractNumId w:val="0"/>
  </w:num>
  <w:num w:numId="12">
    <w:abstractNumId w:val="1"/>
  </w:num>
  <w:num w:numId="13">
    <w:abstractNumId w:val="2"/>
  </w:num>
  <w:num w:numId="14">
    <w:abstractNumId w:val="3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460C7E"/>
    <w:rsid w:val="00460C7E"/>
    <w:rsid w:val="0081248B"/>
    <w:rsid w:val="008B3640"/>
    <w:rsid w:val="009C6C1C"/>
    <w:rsid w:val="00A46626"/>
    <w:rsid w:val="00BB7162"/>
    <w:rsid w:val="00C13CFC"/>
    <w:rsid w:val="00DB1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988451F8-7D19-40AC-ACF6-18B267DC7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1" w:uiPriority="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unhideWhenUsed/>
    <w:rsid w:val="00BB7162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1"/>
    <w:link w:val="af1"/>
    <w:rsid w:val="00BB7162"/>
  </w:style>
  <w:style w:type="paragraph" w:styleId="af3">
    <w:name w:val="footer"/>
    <w:basedOn w:val="a"/>
    <w:link w:val="af4"/>
    <w:uiPriority w:val="99"/>
    <w:unhideWhenUsed/>
    <w:rsid w:val="00BB7162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1"/>
    <w:link w:val="af3"/>
    <w:uiPriority w:val="99"/>
    <w:rsid w:val="00BB7162"/>
  </w:style>
  <w:style w:type="paragraph" w:styleId="11">
    <w:name w:val="toc 1"/>
    <w:basedOn w:val="a"/>
    <w:next w:val="a"/>
    <w:autoRedefine/>
    <w:uiPriority w:val="39"/>
    <w:unhideWhenUsed/>
    <w:rsid w:val="00BB716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B716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A6D652-F13E-4C58-BC89-8FF21B649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3220</Words>
  <Characters>18360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keywords/>
  <cp:lastModifiedBy>admin</cp:lastModifiedBy>
  <cp:revision>4</cp:revision>
  <cp:lastPrinted>2026-05-17T07:58:00Z</cp:lastPrinted>
  <dcterms:created xsi:type="dcterms:W3CDTF">2026-05-17T07:58:00Z</dcterms:created>
  <dcterms:modified xsi:type="dcterms:W3CDTF">2026-05-17T08:00:00Z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