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there are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command to create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CDCFinalAssignment</w:t>
      </w:r>
      <w:r w:rsidDel="00000000" w:rsidR="00000000" w:rsidRPr="00000000">
        <w:rPr>
          <w:sz w:val="24"/>
          <w:szCs w:val="24"/>
          <w:rtl w:val="0"/>
        </w:rPr>
        <w:t xml:space="preserve"> Docker network.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Module14FinalAssignment</w:t>
      </w:r>
      <w:r w:rsidDel="00000000" w:rsidR="00000000" w:rsidRPr="00000000">
        <w:rPr>
          <w:sz w:val="24"/>
          <w:szCs w:val="24"/>
          <w:rtl w:val="0"/>
        </w:rPr>
        <w:t xml:space="preserve"> folder and the two files (Dockerfile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employee.sql</w:t>
      </w:r>
      <w:r w:rsidDel="00000000" w:rsidR="00000000" w:rsidRPr="00000000">
        <w:rPr>
          <w:sz w:val="24"/>
          <w:szCs w:val="24"/>
          <w:rtl w:val="0"/>
        </w:rPr>
        <w:t xml:space="preserve">) in VS Code.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8350" cy="59721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Docker command to create the MySQL Docker</w:t>
      </w:r>
      <w:r w:rsidDel="00000000" w:rsidR="00000000" w:rsidRPr="00000000">
        <w:rPr>
          <w:i w:val="1"/>
          <w:sz w:val="24"/>
          <w:szCs w:val="24"/>
          <w:rtl w:val="0"/>
        </w:rPr>
        <w:t xml:space="preserve"> image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mysqlmasterimg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74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command to create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mysqlmasterdb</w:t>
      </w:r>
      <w:r w:rsidDel="00000000" w:rsidR="00000000" w:rsidRPr="00000000">
        <w:rPr>
          <w:sz w:val="24"/>
          <w:szCs w:val="24"/>
          <w:rtl w:val="0"/>
        </w:rPr>
        <w:t xml:space="preserve"> MySQL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the MySQL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mysqlmasterdb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unzipped content from the Debezium folder.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7800" cy="2857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debeziumimg</w:t>
      </w:r>
      <w:r w:rsidDel="00000000" w:rsidR="00000000" w:rsidRPr="00000000">
        <w:rPr>
          <w:i w:val="1"/>
          <w:sz w:val="24"/>
          <w:szCs w:val="24"/>
          <w:rtl w:val="0"/>
        </w:rPr>
        <w:t xml:space="preserve"> image.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debeziumserver</w:t>
      </w:r>
      <w:r w:rsidDel="00000000" w:rsidR="00000000" w:rsidRPr="00000000">
        <w:rPr>
          <w:sz w:val="24"/>
          <w:szCs w:val="24"/>
          <w:rtl w:val="0"/>
        </w:rPr>
        <w:t xml:space="preserve">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and associated it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CDCFinalAssignment</w:t>
      </w:r>
      <w:r w:rsidDel="00000000" w:rsidR="00000000" w:rsidRPr="00000000">
        <w:rPr>
          <w:sz w:val="24"/>
          <w:szCs w:val="24"/>
          <w:rtl w:val="0"/>
        </w:rPr>
        <w:t xml:space="preserve"> network.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nano</w:t>
      </w:r>
      <w:r w:rsidDel="00000000" w:rsidR="00000000" w:rsidRPr="00000000">
        <w:rPr>
          <w:sz w:val="24"/>
          <w:szCs w:val="24"/>
          <w:rtl w:val="0"/>
        </w:rPr>
        <w:t xml:space="preserve"> installation on the Debezium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 </w:t>
      </w:r>
      <w:r w:rsidDel="00000000" w:rsidR="00000000" w:rsidRPr="00000000">
        <w:rPr>
          <w:sz w:val="24"/>
          <w:szCs w:val="24"/>
          <w:rtl w:val="0"/>
        </w:rPr>
        <w:t xml:space="preserve">CLI.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changed the database name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DebeziumConnectorConfig.java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your application ran correctly. In your Terminal window, you should see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FirstName=John</w:t>
      </w:r>
      <w:r w:rsidDel="00000000" w:rsidR="00000000" w:rsidRPr="00000000">
        <w:rPr>
          <w:sz w:val="24"/>
          <w:szCs w:val="24"/>
          <w:rtl w:val="0"/>
        </w:rPr>
        <w:t xml:space="preserve"> as the first entry.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initialize and start connector's task class 'io.debezium.connector.mysql.MySqlConnectorTask' with config: {connector.class=io.debezium.connector.mysql.MySqlConnector, database.allowPublicKeyRetrieval=true, database.history.file.filename=//student-history.dat, database.user=root, database.dbname=employeedb, offset.storage=org.apache.kafka.connect.storage.FileOffsetBackingStore, database.server.id=10181, database.server.name=localhost_employeedb, database.port=3306, include.schema.changes=false, offset.flush.interval.ms=60000, offset.storage.file.filename=//student-offset.dat, database.hostname=mysqlserver, database.password=********, name=employee-mysql-connector, database.include.list=employeedb, database.history=io.debezium.relational.history.FileDatabaseHistory}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io.debezium.DebeziumException: com.mysql.cj.jdbc.exceptions.CommunicationsException: Communications link failure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started the MySQL connection.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27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executed successfully with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 Name Mary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CDC has been performed correctly, and you now see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FirstName=Mary</w:t>
      </w:r>
      <w:r w:rsidDel="00000000" w:rsidR="00000000" w:rsidRPr="00000000">
        <w:rPr>
          <w:sz w:val="24"/>
          <w:szCs w:val="24"/>
          <w:rtl w:val="0"/>
        </w:rPr>
        <w:t xml:space="preserve"> as the first entry.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