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project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created all of the required folders and that you placed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mosquitto.config</w:t>
      </w:r>
      <w:r w:rsidDel="00000000" w:rsidR="00000000" w:rsidRPr="00000000">
        <w:rPr>
          <w:sz w:val="24"/>
          <w:szCs w:val="24"/>
          <w:rtl w:val="0"/>
        </w:rPr>
        <w:t xml:space="preserve"> files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Project_24_Docker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 folders, respectively.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18478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GUI to show that you have successfully initialized the Mosquitto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installed the Paho MQTT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2838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.mytb-data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.mytb-logs</w:t>
      </w:r>
      <w:r w:rsidDel="00000000" w:rsidR="00000000" w:rsidRPr="00000000">
        <w:rPr>
          <w:sz w:val="24"/>
          <w:szCs w:val="24"/>
          <w:rtl w:val="0"/>
        </w:rPr>
        <w:t xml:space="preserve"> folders inside the home folder correctly.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created all of the required folders and that you placed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ThingsBoard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6100" cy="11144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GUI to show that you have successfully initialized the ThingsBoard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paho-mqtt</w:t>
      </w:r>
      <w:r w:rsidDel="00000000" w:rsidR="00000000" w:rsidRPr="00000000">
        <w:rPr>
          <w:sz w:val="24"/>
          <w:szCs w:val="24"/>
          <w:rtl w:val="0"/>
        </w:rPr>
        <w:t xml:space="preserve"> folder and modified the code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TBPublish.py</w:t>
      </w:r>
      <w:r w:rsidDel="00000000" w:rsidR="00000000" w:rsidRPr="00000000">
        <w:rPr>
          <w:sz w:val="24"/>
          <w:szCs w:val="24"/>
          <w:rtl w:val="0"/>
        </w:rPr>
        <w:t xml:space="preserve"> file to add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humidity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 </w:t>
      </w:r>
      <w:r w:rsidDel="00000000" w:rsidR="00000000" w:rsidRPr="00000000">
        <w:rPr>
          <w:sz w:val="24"/>
          <w:szCs w:val="24"/>
          <w:rtl w:val="0"/>
        </w:rPr>
        <w:t xml:space="preserve">with the correct values assigned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humidity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your code is correctly producing data for the temperature and the humidity.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1050" cy="3133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logged in to ThingsBoard by using the credentials provided.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data in the latest telemetry tab to show that the DHT11 Demo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Device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publishing </w:t>
      </w:r>
      <w:r w:rsidDel="00000000" w:rsidR="00000000" w:rsidRPr="00000000">
        <w:rPr>
          <w:sz w:val="24"/>
          <w:szCs w:val="24"/>
          <w:rtl w:val="0"/>
        </w:rPr>
        <w:t xml:space="preserve">the data produced by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TBPublish.py</w:t>
      </w:r>
      <w:r w:rsidDel="00000000" w:rsidR="00000000" w:rsidRPr="00000000">
        <w:rPr>
          <w:sz w:val="24"/>
          <w:szCs w:val="24"/>
          <w:rtl w:val="0"/>
        </w:rPr>
        <w:t xml:space="preserve"> file to ThingsBoard.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module24Project</w:t>
      </w:r>
      <w:r w:rsidDel="00000000" w:rsidR="00000000" w:rsidRPr="00000000">
        <w:rPr>
          <w:sz w:val="24"/>
          <w:szCs w:val="24"/>
          <w:rtl w:val="0"/>
        </w:rPr>
        <w:t xml:space="preserve"> project in Firebase.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temperature</w:t>
      </w:r>
      <w:r w:rsidDel="00000000" w:rsidR="00000000" w:rsidRPr="00000000">
        <w:rPr>
          <w:sz w:val="24"/>
          <w:szCs w:val="24"/>
          <w:rtl w:val="0"/>
        </w:rPr>
        <w:t xml:space="preserve"> field inside your Realtime database.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created the 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correctly, connected it to the “Message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, and added “Post telemetry” as the link label.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47053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your Realtime database is updating correctly and displaying your temperature and humidity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