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GenerateFilesWithDask.py</w:t>
      </w:r>
      <w:r w:rsidDel="00000000" w:rsidR="00000000" w:rsidRPr="00000000">
        <w:rPr>
          <w:sz w:val="24"/>
          <w:szCs w:val="24"/>
          <w:rtl w:val="0"/>
        </w:rPr>
        <w:t xml:space="preserve"> file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Activity_22.2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/data</w:t>
      </w:r>
      <w:r w:rsidDel="00000000" w:rsidR="00000000" w:rsidRPr="00000000">
        <w:rPr>
          <w:sz w:val="24"/>
          <w:szCs w:val="24"/>
          <w:rtl w:val="0"/>
        </w:rPr>
        <w:t xml:space="preserve"> folder has been successfully created.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75" cy="7496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Activity22-2.py</w:t>
      </w:r>
      <w:r w:rsidDel="00000000" w:rsidR="00000000" w:rsidRPr="00000000">
        <w:rPr>
          <w:sz w:val="24"/>
          <w:szCs w:val="24"/>
          <w:rtl w:val="0"/>
        </w:rPr>
        <w:t xml:space="preserve"> file is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Activity_22.2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140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correct DASK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sz w:val="24"/>
          <w:szCs w:val="24"/>
          <w:rtl w:val="0"/>
        </w:rPr>
        <w:t xml:space="preserve"> have been imported into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Activity22-2.py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head of the DASK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 and display that the DASK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 correctly displays the first five rows.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9775" cy="18859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to show the output after you have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printed</w:t>
      </w:r>
      <w:r w:rsidDel="00000000" w:rsidR="00000000" w:rsidRPr="00000000">
        <w:rPr>
          <w:sz w:val="24"/>
          <w:szCs w:val="24"/>
          <w:rtl w:val="0"/>
        </w:rPr>
        <w:t xml:space="preserve"> the computed mean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1200" cy="20383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to show the number of columns 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5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to show the number of rows 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98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