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oftware-requirements-specification-srs"/>
    <w:p>
      <w:pPr>
        <w:pStyle w:val="Heading1"/>
      </w:pPr>
      <w:r>
        <w:t xml:space="preserve">Software Requirements Specification (SRS)</w:t>
      </w:r>
    </w:p>
    <w:bookmarkStart w:id="25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This SRS defines a</w:t>
      </w:r>
      <w:r>
        <w:t xml:space="preserve"> </w:t>
      </w:r>
      <w:r>
        <w:rPr>
          <w:b/>
          <w:bCs/>
        </w:rPr>
        <w:t xml:space="preserve">blended</w:t>
      </w:r>
      <w:r>
        <w:t xml:space="preserve"> </w:t>
      </w:r>
      <w:r>
        <w:t xml:space="preserve">version of your Stock Watch project that adds a</w:t>
      </w:r>
      <w:r>
        <w:t xml:space="preserve"> </w:t>
      </w:r>
      <w:r>
        <w:rPr>
          <w:b/>
          <w:bCs/>
        </w:rPr>
        <w:t xml:space="preserve">Real‑Time AI Stock Sentiment Dashboard</w:t>
      </w:r>
      <w:r>
        <w:t xml:space="preserve">. The goal is to deliver a portfolio‑ready, end‑to‑end system that:</w:t>
      </w:r>
      <w:r>
        <w:t xml:space="preserve"> </w:t>
      </w:r>
      <w:r>
        <w:t xml:space="preserve">- Tracks live prices and technical signals for user‑defined tickers</w:t>
      </w:r>
      <w:r>
        <w:t xml:space="preserve"> </w:t>
      </w:r>
      <w:r>
        <w:t xml:space="preserve">- Ingests social + news data streams (Reddit, X/Twitter, financial outlets)</w:t>
      </w:r>
      <w:r>
        <w:t xml:space="preserve"> </w:t>
      </w:r>
      <w:r>
        <w:t xml:space="preserve">- Runs</w:t>
      </w:r>
      <w:r>
        <w:t xml:space="preserve"> </w:t>
      </w:r>
      <w:r>
        <w:rPr>
          <w:b/>
          <w:bCs/>
        </w:rPr>
        <w:t xml:space="preserve">LLM-driven summarization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sentiment/emotion analysis</w:t>
      </w:r>
      <w:r>
        <w:t xml:space="preserve"> </w:t>
      </w:r>
      <w:r>
        <w:t xml:space="preserve">- Surfaces actionable</w:t>
      </w:r>
      <w:r>
        <w:t xml:space="preserve"> </w:t>
      </w:r>
      <w:r>
        <w:rPr>
          <w:b/>
          <w:bCs/>
        </w:rPr>
        <w:t xml:space="preserve">streaming alerts</w:t>
      </w:r>
      <w:r>
        <w:t xml:space="preserve"> </w:t>
      </w:r>
      <w:r>
        <w:t xml:space="preserve">and an interactive</w:t>
      </w:r>
      <w:r>
        <w:t xml:space="preserve"> </w:t>
      </w:r>
      <w:r>
        <w:rPr>
          <w:b/>
          <w:bCs/>
        </w:rPr>
        <w:t xml:space="preserve">React dashboard</w:t>
      </w:r>
    </w:p>
    <w:bookmarkEnd w:id="20"/>
    <w:bookmarkStart w:id="21" w:name="scope"/>
    <w:p>
      <w:pPr>
        <w:pStyle w:val="Heading3"/>
      </w:pPr>
      <w:r>
        <w:t xml:space="preserve">1.2 Scope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MVP</w:t>
      </w:r>
      <w:r>
        <w:t xml:space="preserve">: Watchlist, price polling/streaming, threshold alerts, daily min/max &amp; rolling averages, basic dashboard.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V1</w:t>
      </w:r>
      <w:r>
        <w:t xml:space="preserve">: News/social ingestion, per‑ticker daily news summaries, sentiment tags, event→price correlation timelines.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V2</w:t>
      </w:r>
      <w:r>
        <w:t xml:space="preserve">: Real‑time pipelines (Kafka/WebSockets), multi‑model sentiment ensemble, backtesting, paper trading, and explainable AI rationales.</w:t>
      </w:r>
    </w:p>
    <w:bookmarkEnd w:id="21"/>
    <w:bookmarkStart w:id="22" w:name="goals-nongoals"/>
    <w:p>
      <w:pPr>
        <w:pStyle w:val="Heading3"/>
      </w:pPr>
      <w:r>
        <w:t xml:space="preserve">1.3 Goals &amp; Non‑Goals</w:t>
      </w:r>
    </w:p>
    <w:p>
      <w:pPr>
        <w:pStyle w:val="FirstParagraph"/>
      </w:pPr>
      <w:r>
        <w:rPr>
          <w:b/>
          <w:bCs/>
        </w:rPr>
        <w:t xml:space="preserve">Goals</w:t>
      </w:r>
      <w:r>
        <w:t xml:space="preserve"> </w:t>
      </w:r>
      <w:r>
        <w:t xml:space="preserve">- Real‑time(ish) monitoring with sub‑10s price latency (where API allows)</w:t>
      </w:r>
      <w:r>
        <w:t xml:space="preserve"> </w:t>
      </w:r>
      <w:r>
        <w:t xml:space="preserve">- Clear, contextual alerts (</w:t>
      </w:r>
      <w:r>
        <w:t xml:space="preserve">“%Δ + reasoning snippet”</w:t>
      </w:r>
      <w:r>
        <w:t xml:space="preserve">)</w:t>
      </w:r>
      <w:r>
        <w:t xml:space="preserve"> </w:t>
      </w:r>
      <w:r>
        <w:t xml:space="preserve">- Modular NLP pipeline (swap models without rewriting plumbing)</w:t>
      </w:r>
      <w:r>
        <w:t xml:space="preserve"> </w:t>
      </w:r>
      <w:r>
        <w:t xml:space="preserve">- Clean, maintainable codebase with tests, CI, and observability</w:t>
      </w:r>
    </w:p>
    <w:p>
      <w:pPr>
        <w:pStyle w:val="BodyText"/>
      </w:pPr>
      <w:r>
        <w:rPr>
          <w:b/>
          <w:bCs/>
        </w:rPr>
        <w:t xml:space="preserve">Non‑Goals</w:t>
      </w:r>
      <w:r>
        <w:t xml:space="preserve"> </w:t>
      </w:r>
      <w:r>
        <w:t xml:space="preserve">- Executing real trades with real capital (paper trading only)</w:t>
      </w:r>
      <w:r>
        <w:t xml:space="preserve"> </w:t>
      </w:r>
      <w:r>
        <w:t xml:space="preserve">- Professional grade market data compliance tooling</w:t>
      </w:r>
    </w:p>
    <w:bookmarkEnd w:id="22"/>
    <w:bookmarkStart w:id="23" w:name="definitions"/>
    <w:p>
      <w:pPr>
        <w:pStyle w:val="Heading3"/>
      </w:pPr>
      <w:r>
        <w:t xml:space="preserve">1.4 Definitions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Signal</w:t>
      </w:r>
      <w:r>
        <w:t xml:space="preserve">: Programmatically derived event (e.g., price break, surge in positive sentiment)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Sentiment</w:t>
      </w:r>
      <w:r>
        <w:t xml:space="preserve">: Polarity score ∈ [−1, 1],</w:t>
      </w:r>
      <w:r>
        <w:t xml:space="preserve"> </w:t>
      </w:r>
      <w:r>
        <w:rPr>
          <w:b/>
          <w:bCs/>
        </w:rPr>
        <w:t xml:space="preserve">Emotion</w:t>
      </w:r>
      <w:r>
        <w:t xml:space="preserve">: discrete labels (joy, fear, anger, etc.)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Event correlation</w:t>
      </w:r>
      <w:r>
        <w:t xml:space="preserve">: Temporal alignment of content events (news/posts) to price movement windows</w:t>
      </w:r>
    </w:p>
    <w:bookmarkEnd w:id="23"/>
    <w:bookmarkStart w:id="24" w:name="references"/>
    <w:p>
      <w:pPr>
        <w:pStyle w:val="Heading3"/>
      </w:pPr>
      <w:r>
        <w:t xml:space="preserve">1.5 References</w:t>
      </w:r>
    </w:p>
    <w:p>
      <w:pPr>
        <w:pStyle w:val="Compact"/>
        <w:numPr>
          <w:ilvl w:val="0"/>
          <w:numId w:val="1003"/>
        </w:numPr>
      </w:pPr>
      <w:r>
        <w:t xml:space="preserve">Finance data APIs (e.g., Polygon, Alpha Vantage, IEX Cloud, Yahoo Finance/yfinance)</w:t>
      </w:r>
    </w:p>
    <w:p>
      <w:pPr>
        <w:pStyle w:val="Compact"/>
        <w:numPr>
          <w:ilvl w:val="0"/>
          <w:numId w:val="1003"/>
        </w:numPr>
      </w:pPr>
      <w:r>
        <w:t xml:space="preserve">Social/news APIs or firehoses, RSS/HTML scrapers (respect ToS)</w:t>
      </w:r>
    </w:p>
    <w:p>
      <w:pPr>
        <w:pStyle w:val="Compact"/>
        <w:numPr>
          <w:ilvl w:val="0"/>
          <w:numId w:val="1003"/>
        </w:numPr>
      </w:pPr>
      <w:r>
        <w:t xml:space="preserve">HF Transformers, LangChain, FastAPI, React, websockets, Kafka/Redpanda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2" w:name="overall-description"/>
    <w:p>
      <w:pPr>
        <w:pStyle w:val="Heading2"/>
      </w:pPr>
      <w:r>
        <w:t xml:space="preserve">2. Overall Description</w:t>
      </w:r>
    </w:p>
    <w:bookmarkStart w:id="26" w:name="product-perspective"/>
    <w:p>
      <w:pPr>
        <w:pStyle w:val="Heading3"/>
      </w:pPr>
      <w:r>
        <w:t xml:space="preserve">2.1 Product Perspective</w:t>
      </w:r>
    </w:p>
    <w:p>
      <w:pPr>
        <w:pStyle w:val="FirstParagraph"/>
      </w:pPr>
      <w:r>
        <w:t xml:space="preserve">Micro‑services style system:</w:t>
      </w:r>
      <w:r>
        <w:t xml:space="preserve"> </w:t>
      </w:r>
      <w:r>
        <w:t xml:space="preserve">1)</w:t>
      </w:r>
      <w:r>
        <w:t xml:space="preserve"> </w:t>
      </w:r>
      <w:r>
        <w:rPr>
          <w:b/>
          <w:bCs/>
        </w:rPr>
        <w:t xml:space="preserve">Ingestion</w:t>
      </w:r>
      <w:r>
        <w:t xml:space="preserve"> </w:t>
      </w:r>
      <w:r>
        <w:t xml:space="preserve">→ 2)</w:t>
      </w:r>
      <w:r>
        <w:t xml:space="preserve"> </w:t>
      </w:r>
      <w:r>
        <w:rPr>
          <w:b/>
          <w:bCs/>
        </w:rPr>
        <w:t xml:space="preserve">Stream/Batch Processing</w:t>
      </w:r>
      <w:r>
        <w:t xml:space="preserve"> </w:t>
      </w:r>
      <w:r>
        <w:t xml:space="preserve">→ 3)</w:t>
      </w:r>
      <w:r>
        <w:t xml:space="preserve"> </w:t>
      </w:r>
      <w:r>
        <w:rPr>
          <w:b/>
          <w:bCs/>
        </w:rPr>
        <w:t xml:space="preserve">NLP</w:t>
      </w:r>
      <w:r>
        <w:t xml:space="preserve"> </w:t>
      </w:r>
      <w:r>
        <w:t xml:space="preserve">→ 4)</w:t>
      </w:r>
      <w:r>
        <w:t xml:space="preserve"> </w:t>
      </w:r>
      <w:r>
        <w:rPr>
          <w:b/>
          <w:bCs/>
        </w:rPr>
        <w:t xml:space="preserve">Storage</w:t>
      </w:r>
      <w:r>
        <w:t xml:space="preserve"> </w:t>
      </w:r>
      <w:r>
        <w:t xml:space="preserve">→ 5)</w:t>
      </w:r>
      <w:r>
        <w:t xml:space="preserve"> </w:t>
      </w:r>
      <w:r>
        <w:rPr>
          <w:b/>
          <w:bCs/>
        </w:rPr>
        <w:t xml:space="preserve">API</w:t>
      </w:r>
      <w:r>
        <w:t xml:space="preserve"> </w:t>
      </w:r>
      <w:r>
        <w:t xml:space="preserve">→ 6)</w:t>
      </w:r>
      <w:r>
        <w:t xml:space="preserve"> </w:t>
      </w:r>
      <w:r>
        <w:rPr>
          <w:b/>
          <w:bCs/>
        </w:rPr>
        <w:t xml:space="preserve">Dashboard</w:t>
      </w:r>
      <w:r>
        <w:t xml:space="preserve">.</w:t>
      </w:r>
    </w:p>
    <w:bookmarkEnd w:id="26"/>
    <w:bookmarkStart w:id="27" w:name="core-product-functions"/>
    <w:p>
      <w:pPr>
        <w:pStyle w:val="Heading3"/>
      </w:pPr>
      <w:r>
        <w:t xml:space="preserve">2.2 Core Product Functions</w:t>
      </w:r>
    </w:p>
    <w:p>
      <w:pPr>
        <w:pStyle w:val="Compact"/>
        <w:numPr>
          <w:ilvl w:val="0"/>
          <w:numId w:val="1004"/>
        </w:numPr>
      </w:pPr>
      <w:r>
        <w:t xml:space="preserve">Manage watchlists and thresholds</w:t>
      </w:r>
    </w:p>
    <w:p>
      <w:pPr>
        <w:pStyle w:val="Compact"/>
        <w:numPr>
          <w:ilvl w:val="0"/>
          <w:numId w:val="1004"/>
        </w:numPr>
      </w:pPr>
      <w:r>
        <w:t xml:space="preserve">Fetch/stream price ticks &amp; compute min/max/rolling averages</w:t>
      </w:r>
    </w:p>
    <w:p>
      <w:pPr>
        <w:pStyle w:val="Compact"/>
        <w:numPr>
          <w:ilvl w:val="0"/>
          <w:numId w:val="1004"/>
        </w:numPr>
      </w:pPr>
      <w:r>
        <w:t xml:space="preserve">Ingest Reddit/X/news; dedupe, normalize, and persist</w:t>
      </w:r>
    </w:p>
    <w:p>
      <w:pPr>
        <w:pStyle w:val="Compact"/>
        <w:numPr>
          <w:ilvl w:val="0"/>
          <w:numId w:val="1004"/>
        </w:numPr>
      </w:pPr>
      <w:r>
        <w:t xml:space="preserve">Summarize by ticker/day; sentiment + emotion tagging</w:t>
      </w:r>
    </w:p>
    <w:p>
      <w:pPr>
        <w:pStyle w:val="Compact"/>
        <w:numPr>
          <w:ilvl w:val="0"/>
          <w:numId w:val="1004"/>
        </w:numPr>
      </w:pPr>
      <w:r>
        <w:t xml:space="preserve">Generate signals from</w:t>
      </w:r>
      <w:r>
        <w:t xml:space="preserve"> </w:t>
      </w:r>
      <w:r>
        <w:rPr>
          <w:b/>
          <w:bCs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sentiment</w:t>
      </w:r>
      <w:r>
        <w:t xml:space="preserve"> </w:t>
      </w:r>
      <w:r>
        <w:t xml:space="preserve">deltas</w:t>
      </w:r>
    </w:p>
    <w:p>
      <w:pPr>
        <w:pStyle w:val="Compact"/>
        <w:numPr>
          <w:ilvl w:val="0"/>
          <w:numId w:val="1004"/>
        </w:numPr>
      </w:pPr>
      <w:r>
        <w:t xml:space="preserve">Deliver alerts (UI toasts, email/Discord/Slack, or local notifications)</w:t>
      </w:r>
    </w:p>
    <w:p>
      <w:pPr>
        <w:pStyle w:val="Compact"/>
        <w:numPr>
          <w:ilvl w:val="0"/>
          <w:numId w:val="1004"/>
        </w:numPr>
      </w:pPr>
      <w:r>
        <w:t xml:space="preserve">Display interactive dashboard with filters and timelines</w:t>
      </w:r>
    </w:p>
    <w:bookmarkEnd w:id="27"/>
    <w:bookmarkStart w:id="28" w:name="users"/>
    <w:p>
      <w:pPr>
        <w:pStyle w:val="Heading3"/>
      </w:pPr>
      <w:r>
        <w:t xml:space="preserve">2.3 Users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You (dev)</w:t>
      </w:r>
      <w:r>
        <w:t xml:space="preserve"> </w:t>
      </w:r>
      <w:r>
        <w:t xml:space="preserve">initially; later</w:t>
      </w:r>
      <w:r>
        <w:t xml:space="preserve"> </w:t>
      </w:r>
      <w:r>
        <w:rPr>
          <w:b/>
          <w:bCs/>
        </w:rPr>
        <w:t xml:space="preserve">casual investors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power users</w:t>
      </w:r>
    </w:p>
    <w:bookmarkEnd w:id="28"/>
    <w:bookmarkStart w:id="29" w:name="operating-environment"/>
    <w:p>
      <w:pPr>
        <w:pStyle w:val="Heading3"/>
      </w:pPr>
      <w:r>
        <w:t xml:space="preserve">2.4 Operating Environment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Backend</w:t>
      </w:r>
      <w:r>
        <w:t xml:space="preserve">: Python 3.11+, FastAPI, LangChain, HF models, Kafka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Redis Pub/Sub/WebSockets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Frontend</w:t>
      </w:r>
      <w:r>
        <w:t xml:space="preserve">: React + Vite (or Next.js), WebSocket client, Charting lib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Storage</w:t>
      </w:r>
      <w:r>
        <w:t xml:space="preserve">: Postgres (OLTP), TimescaleDB (time‑series) or SQLite dev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Infra</w:t>
      </w:r>
      <w:r>
        <w:t xml:space="preserve">: Docker Compose dev, GitHub Actions CI, optional cloud deploy</w:t>
      </w:r>
    </w:p>
    <w:bookmarkEnd w:id="29"/>
    <w:bookmarkStart w:id="30" w:name="constraints"/>
    <w:p>
      <w:pPr>
        <w:pStyle w:val="Heading3"/>
      </w:pPr>
      <w:r>
        <w:t xml:space="preserve">2.5 Constraints</w:t>
      </w:r>
    </w:p>
    <w:p>
      <w:pPr>
        <w:pStyle w:val="Compact"/>
        <w:numPr>
          <w:ilvl w:val="0"/>
          <w:numId w:val="1007"/>
        </w:numPr>
      </w:pPr>
      <w:r>
        <w:t xml:space="preserve">API rate limits and ToS</w:t>
      </w:r>
    </w:p>
    <w:p>
      <w:pPr>
        <w:pStyle w:val="Compact"/>
        <w:numPr>
          <w:ilvl w:val="0"/>
          <w:numId w:val="1007"/>
        </w:numPr>
      </w:pPr>
      <w:r>
        <w:t xml:space="preserve">No PII collection; comply with site scraping policies</w:t>
      </w:r>
    </w:p>
    <w:p>
      <w:pPr>
        <w:pStyle w:val="Compact"/>
        <w:numPr>
          <w:ilvl w:val="0"/>
          <w:numId w:val="1007"/>
        </w:numPr>
      </w:pPr>
      <w:r>
        <w:t xml:space="preserve">Keep infra cost near zero; use polling in early phases</w:t>
      </w:r>
    </w:p>
    <w:bookmarkEnd w:id="30"/>
    <w:bookmarkStart w:id="31" w:name="assumptions-dependencies"/>
    <w:p>
      <w:pPr>
        <w:pStyle w:val="Heading3"/>
      </w:pPr>
      <w:r>
        <w:t xml:space="preserve">2.6 Assumptions &amp; Dependencies</w:t>
      </w:r>
    </w:p>
    <w:p>
      <w:pPr>
        <w:pStyle w:val="Compact"/>
        <w:numPr>
          <w:ilvl w:val="0"/>
          <w:numId w:val="1008"/>
        </w:numPr>
      </w:pPr>
      <w:r>
        <w:t xml:space="preserve">Free/low‑cost APIs are sufficient for demo</w:t>
      </w:r>
    </w:p>
    <w:p>
      <w:pPr>
        <w:pStyle w:val="Compact"/>
        <w:numPr>
          <w:ilvl w:val="0"/>
          <w:numId w:val="1008"/>
        </w:numPr>
      </w:pPr>
      <w:r>
        <w:t xml:space="preserve">Model inference fits within single‑GPU/CPU budget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43" w:name="system-features-requirements"/>
    <w:p>
      <w:pPr>
        <w:pStyle w:val="Heading2"/>
      </w:pPr>
      <w:r>
        <w:t xml:space="preserve">3. System Features &amp; Requirements</w:t>
      </w:r>
    </w:p>
    <w:bookmarkStart w:id="33" w:name="user-stories"/>
    <w:p>
      <w:pPr>
        <w:pStyle w:val="Heading3"/>
      </w:pPr>
      <w:r>
        <w:t xml:space="preserve">3.1 User Stories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US1</w:t>
      </w:r>
      <w:r>
        <w:t xml:space="preserve">: As a user, I add tickers to a watchlist and set alert thresholds.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US2</w:t>
      </w:r>
      <w:r>
        <w:t xml:space="preserve">: As a user, I see current price, intraday min/max, and 7/30‑day averages.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US3</w:t>
      </w:r>
      <w:r>
        <w:t xml:space="preserve">: As a user, I receive an alert when price moves ±X% within Y minutes.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US4</w:t>
      </w:r>
      <w:r>
        <w:t xml:space="preserve">: As a user, I see recent news/reddit/X posts relevant to a ticker.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US5</w:t>
      </w:r>
      <w:r>
        <w:t xml:space="preserve">: As a user, I see sentiment &amp; emotion tags and a one‑sentence LLM summary.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US6</w:t>
      </w:r>
      <w:r>
        <w:t xml:space="preserve">: As a user, I view a timeline aligning content events to price changes.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US7</w:t>
      </w:r>
      <w:r>
        <w:t xml:space="preserve">: As a user, I toggle model choices (HF, OpenAI) and thresholds.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US8</w:t>
      </w:r>
      <w:r>
        <w:t xml:space="preserve">: As a user, I backtest signals against historical windows.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US9</w:t>
      </w:r>
      <w:r>
        <w:t xml:space="preserve">: As a user, I run paper trades with PnL tracking.</w:t>
      </w:r>
    </w:p>
    <w:bookmarkEnd w:id="33"/>
    <w:bookmarkStart w:id="34" w:name="functional-requirements"/>
    <w:p>
      <w:pPr>
        <w:pStyle w:val="Heading3"/>
      </w:pPr>
      <w:r>
        <w:t xml:space="preserve">3.2 Functional Requirements</w:t>
      </w:r>
    </w:p>
    <w:p>
      <w:pPr>
        <w:pStyle w:val="FirstParagraph"/>
      </w:pPr>
      <w:r>
        <w:rPr>
          <w:b/>
          <w:bCs/>
        </w:rPr>
        <w:t xml:space="preserve">MVP</w:t>
      </w:r>
      <w:r>
        <w:t xml:space="preserve"> </w:t>
      </w:r>
      <w:r>
        <w:t xml:space="preserve">- FR‑M1: Create/read/update/delete (CRUD) watchlists and thresholds</w:t>
      </w:r>
      <w:r>
        <w:t xml:space="preserve"> </w:t>
      </w:r>
      <w:r>
        <w:t xml:space="preserve">- FR‑M2: Fetch prices (poll every N sec) and compute min/max &amp; rolling averages</w:t>
      </w:r>
      <w:r>
        <w:t xml:space="preserve"> </w:t>
      </w:r>
      <w:r>
        <w:t xml:space="preserve">- FR‑M3: Trigger alerts on threshold breaches and persist alert history</w:t>
      </w:r>
      <w:r>
        <w:t xml:space="preserve"> </w:t>
      </w:r>
      <w:r>
        <w:t xml:space="preserve">- FR‑M4: Expose REST endpoints &amp; basic WebSocket for live updates</w:t>
      </w:r>
      <w:r>
        <w:t xml:space="preserve"> </w:t>
      </w:r>
      <w:r>
        <w:t xml:space="preserve">- FR‑M5: Dashboard: table + sparkline + alert toasts</w:t>
      </w:r>
    </w:p>
    <w:p>
      <w:pPr>
        <w:pStyle w:val="BodyText"/>
      </w:pPr>
      <w:r>
        <w:rPr>
          <w:b/>
          <w:bCs/>
        </w:rPr>
        <w:t xml:space="preserve">V1 – AI Insights</w:t>
      </w:r>
      <w:r>
        <w:t xml:space="preserve"> </w:t>
      </w:r>
      <w:r>
        <w:t xml:space="preserve">- FR‑V1.1: Ingest news/reddit/X via API/RSS/scrape queue with dedup</w:t>
      </w:r>
      <w:r>
        <w:t xml:space="preserve"> </w:t>
      </w:r>
      <w:r>
        <w:t xml:space="preserve">- FR‑V1.2: Classify relevance → per‑ticker</w:t>
      </w:r>
      <w:r>
        <w:t xml:space="preserve"> </w:t>
      </w:r>
      <w:r>
        <w:t xml:space="preserve">- FR‑V1.3: Summarize daily news per ticker via LLM; cache results</w:t>
      </w:r>
      <w:r>
        <w:t xml:space="preserve"> </w:t>
      </w:r>
      <w:r>
        <w:t xml:space="preserve">- FR‑V1.4: Sentiment (polarity) + Emotion multi‑label (HF pipeline or zero‑shot)</w:t>
      </w:r>
      <w:r>
        <w:t xml:space="preserve"> </w:t>
      </w:r>
      <w:r>
        <w:t xml:space="preserve">- FR‑V1.5: Join content sentiments with price windows to emit</w:t>
      </w:r>
      <w:r>
        <w:t xml:space="preserve"> </w:t>
      </w:r>
      <w:r>
        <w:rPr>
          <w:b/>
          <w:bCs/>
        </w:rPr>
        <w:t xml:space="preserve">contextual signals</w:t>
      </w:r>
    </w:p>
    <w:p>
      <w:pPr>
        <w:pStyle w:val="BodyText"/>
      </w:pPr>
      <w:r>
        <w:rPr>
          <w:b/>
          <w:bCs/>
        </w:rPr>
        <w:t xml:space="preserve">V2 – Streaming &amp; Trading</w:t>
      </w:r>
      <w:r>
        <w:t xml:space="preserve"> </w:t>
      </w:r>
      <w:r>
        <w:t xml:space="preserve">- FR‑V2.1: Introduce Kafka/Redpanda</w:t>
      </w:r>
      <w:r>
        <w:t xml:space="preserve"> </w:t>
      </w:r>
      <w:r>
        <w:rPr>
          <w:b/>
          <w:bCs/>
        </w:rPr>
        <w:t xml:space="preserve">or</w:t>
      </w:r>
      <w:r>
        <w:t xml:space="preserve"> </w:t>
      </w:r>
      <w:r>
        <w:t xml:space="preserve">Redis Streams for event bus</w:t>
      </w:r>
      <w:r>
        <w:t xml:space="preserve"> </w:t>
      </w:r>
      <w:r>
        <w:t xml:space="preserve">- FR‑V2.2: Replace polling with push where supported; fall back gracefully</w:t>
      </w:r>
      <w:r>
        <w:t xml:space="preserve"> </w:t>
      </w:r>
      <w:r>
        <w:t xml:space="preserve">- FR‑V2.3: Signal backtesting module &amp; paper trading execution engine</w:t>
      </w:r>
      <w:r>
        <w:t xml:space="preserve"> </w:t>
      </w:r>
      <w:r>
        <w:t xml:space="preserve">- FR‑V2.4: Explanations:</w:t>
      </w:r>
      <w:r>
        <w:t xml:space="preserve"> </w:t>
      </w:r>
      <w:r>
        <w:t xml:space="preserve">“Because [headline sentiment↑] within 10m before price↑”</w:t>
      </w:r>
    </w:p>
    <w:bookmarkEnd w:id="34"/>
    <w:bookmarkStart w:id="35" w:name="nonfunctional-requirements"/>
    <w:p>
      <w:pPr>
        <w:pStyle w:val="Heading3"/>
      </w:pPr>
      <w:r>
        <w:t xml:space="preserve">3.3 Non‑Functional Requirements</w:t>
      </w:r>
    </w:p>
    <w:p>
      <w:pPr>
        <w:pStyle w:val="Compact"/>
        <w:numPr>
          <w:ilvl w:val="0"/>
          <w:numId w:val="1010"/>
        </w:numPr>
      </w:pPr>
      <w:r>
        <w:t xml:space="preserve">NFR‑1: Price latency target ≤10s (API‑dependent)</w:t>
      </w:r>
    </w:p>
    <w:p>
      <w:pPr>
        <w:pStyle w:val="Compact"/>
        <w:numPr>
          <w:ilvl w:val="0"/>
          <w:numId w:val="1010"/>
        </w:numPr>
      </w:pPr>
      <w:r>
        <w:t xml:space="preserve">NFR‑2: P95 dashboard render ≤1.5s for 50 tracked tickers</w:t>
      </w:r>
    </w:p>
    <w:p>
      <w:pPr>
        <w:pStyle w:val="Compact"/>
        <w:numPr>
          <w:ilvl w:val="0"/>
          <w:numId w:val="1010"/>
        </w:numPr>
      </w:pPr>
      <w:r>
        <w:t xml:space="preserve">NFR‑3: Unit/integration test coverage ≥70% in core services</w:t>
      </w:r>
    </w:p>
    <w:p>
      <w:pPr>
        <w:pStyle w:val="Compact"/>
        <w:numPr>
          <w:ilvl w:val="0"/>
          <w:numId w:val="1010"/>
        </w:numPr>
      </w:pPr>
      <w:r>
        <w:t xml:space="preserve">NFR‑4: Resilient to source outages; degrade gracefully with cached data</w:t>
      </w:r>
    </w:p>
    <w:p>
      <w:pPr>
        <w:pStyle w:val="Compact"/>
        <w:numPr>
          <w:ilvl w:val="0"/>
          <w:numId w:val="1010"/>
        </w:numPr>
      </w:pPr>
      <w:r>
        <w:t xml:space="preserve">NFR‑5: Observability: basic metrics, logs, health checks</w:t>
      </w:r>
    </w:p>
    <w:bookmarkEnd w:id="35"/>
    <w:bookmarkStart w:id="36" w:name="external-interfaces"/>
    <w:p>
      <w:pPr>
        <w:pStyle w:val="Heading3"/>
      </w:pPr>
      <w:r>
        <w:t xml:space="preserve">3.4 External Interfaces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Finance</w:t>
      </w:r>
      <w:r>
        <w:t xml:space="preserve">: yfinance/Polygon/IEX/Alpha Vantage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Social/News</w:t>
      </w:r>
      <w:r>
        <w:t xml:space="preserve">: Reddit API + Pushshift‑like sources, X API (if available), RSS, web scrapers (respect robots.txt)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Notifications</w:t>
      </w:r>
      <w:r>
        <w:t xml:space="preserve">: Email/Discord/Slack webhooks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Auth</w:t>
      </w:r>
      <w:r>
        <w:t xml:space="preserve">: Simple JWT/session if multi‑user later</w:t>
      </w:r>
    </w:p>
    <w:bookmarkEnd w:id="36"/>
    <w:bookmarkStart w:id="37" w:name="data-model-initial"/>
    <w:p>
      <w:pPr>
        <w:pStyle w:val="Heading3"/>
      </w:pPr>
      <w:r>
        <w:t xml:space="preserve">3.5 Data Model (initial)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users(id, email, created_at)</w:t>
      </w:r>
      <w:r>
        <w:t xml:space="preserve"> </w:t>
      </w:r>
      <w:r>
        <w:t xml:space="preserve">(future)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tickers(id, symbol)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watchlist(id, user_id?, name)</w:t>
      </w:r>
      <w:r>
        <w:t xml:space="preserve">;</w:t>
      </w:r>
      <w:r>
        <w:t xml:space="preserve"> </w:t>
      </w:r>
      <w:r>
        <w:rPr>
          <w:rStyle w:val="VerbatimChar"/>
        </w:rPr>
        <w:t xml:space="preserve">watchlist_items(watchlist_id, ticker_id, threshold_pct)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prices(id, symbol, ts, open, high, low, close, volume)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content(id, source, url, ts, symbol?, text, lang, author, features_json)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nlp_insights(content_id, sentiment, emotions[], summary, model_meta)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signals(id, symbol, ts, kind, payload_json)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paper_trades(id, symbol, side, qty, price, ts, reason, pnl?)</w:t>
      </w:r>
    </w:p>
    <w:bookmarkEnd w:id="37"/>
    <w:bookmarkStart w:id="38" w:name="security-compliance"/>
    <w:p>
      <w:pPr>
        <w:pStyle w:val="Heading3"/>
      </w:pPr>
      <w:r>
        <w:t xml:space="preserve">3.6 Security &amp; Compliance</w:t>
      </w:r>
    </w:p>
    <w:p>
      <w:pPr>
        <w:pStyle w:val="Compact"/>
        <w:numPr>
          <w:ilvl w:val="0"/>
          <w:numId w:val="1013"/>
        </w:numPr>
      </w:pPr>
      <w:r>
        <w:t xml:space="preserve">Store only necessary content fields; avoid personal data</w:t>
      </w:r>
    </w:p>
    <w:p>
      <w:pPr>
        <w:pStyle w:val="Compact"/>
        <w:numPr>
          <w:ilvl w:val="0"/>
          <w:numId w:val="1013"/>
        </w:numPr>
      </w:pPr>
      <w:r>
        <w:t xml:space="preserve">Attribute sources; add cache TTLs &amp; delete on takedown requests</w:t>
      </w:r>
    </w:p>
    <w:p>
      <w:pPr>
        <w:pStyle w:val="Compact"/>
        <w:numPr>
          <w:ilvl w:val="0"/>
          <w:numId w:val="1013"/>
        </w:numPr>
      </w:pPr>
      <w:r>
        <w:t xml:space="preserve">API keys via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, never commit secrets</w:t>
      </w:r>
    </w:p>
    <w:bookmarkEnd w:id="38"/>
    <w:bookmarkStart w:id="39" w:name="error-handling"/>
    <w:p>
      <w:pPr>
        <w:pStyle w:val="Heading3"/>
      </w:pPr>
      <w:r>
        <w:t xml:space="preserve">3.7 Error Handling</w:t>
      </w:r>
    </w:p>
    <w:p>
      <w:pPr>
        <w:pStyle w:val="Compact"/>
        <w:numPr>
          <w:ilvl w:val="0"/>
          <w:numId w:val="1014"/>
        </w:numPr>
      </w:pPr>
      <w:r>
        <w:t xml:space="preserve">Circuit breakers for failing sources</w:t>
      </w:r>
    </w:p>
    <w:p>
      <w:pPr>
        <w:pStyle w:val="Compact"/>
        <w:numPr>
          <w:ilvl w:val="0"/>
          <w:numId w:val="1014"/>
        </w:numPr>
      </w:pPr>
      <w:r>
        <w:t xml:space="preserve">Retry with exponential backoff; dead‑letter queue for bad records</w:t>
      </w:r>
    </w:p>
    <w:p>
      <w:pPr>
        <w:pStyle w:val="Compact"/>
        <w:numPr>
          <w:ilvl w:val="0"/>
          <w:numId w:val="1014"/>
        </w:numPr>
      </w:pPr>
      <w:r>
        <w:t xml:space="preserve">Fallback to cached summaries on model/api failure</w:t>
      </w:r>
    </w:p>
    <w:bookmarkEnd w:id="39"/>
    <w:bookmarkStart w:id="40" w:name="observability"/>
    <w:p>
      <w:pPr>
        <w:pStyle w:val="Heading3"/>
      </w:pPr>
      <w:r>
        <w:t xml:space="preserve">3.8 Observability</w:t>
      </w:r>
    </w:p>
    <w:p>
      <w:pPr>
        <w:pStyle w:val="Compact"/>
        <w:numPr>
          <w:ilvl w:val="0"/>
          <w:numId w:val="1015"/>
        </w:numPr>
      </w:pPr>
      <w:r>
        <w:t xml:space="preserve">Health endpoints</w:t>
      </w:r>
      <w:r>
        <w:t xml:space="preserve"> </w:t>
      </w:r>
      <w:r>
        <w:rPr>
          <w:rStyle w:val="VerbatimChar"/>
        </w:rPr>
        <w:t xml:space="preserve">/healthz</w:t>
      </w:r>
      <w:r>
        <w:t xml:space="preserve">,</w:t>
      </w:r>
      <w:r>
        <w:t xml:space="preserve"> </w:t>
      </w:r>
      <w:r>
        <w:rPr>
          <w:rStyle w:val="VerbatimChar"/>
        </w:rPr>
        <w:t xml:space="preserve">/readyz</w:t>
      </w:r>
    </w:p>
    <w:p>
      <w:pPr>
        <w:pStyle w:val="Compact"/>
        <w:numPr>
          <w:ilvl w:val="0"/>
          <w:numId w:val="1015"/>
        </w:numPr>
      </w:pPr>
      <w:r>
        <w:t xml:space="preserve">App metrics: ingestion lag, model latency, alert rate, ws clients</w:t>
      </w:r>
    </w:p>
    <w:p>
      <w:pPr>
        <w:pStyle w:val="Compact"/>
        <w:numPr>
          <w:ilvl w:val="0"/>
          <w:numId w:val="1015"/>
        </w:numPr>
      </w:pPr>
      <w:r>
        <w:t xml:space="preserve">Structured logging with correlation IDs</w:t>
      </w:r>
    </w:p>
    <w:bookmarkEnd w:id="40"/>
    <w:bookmarkStart w:id="41" w:name="deployment"/>
    <w:p>
      <w:pPr>
        <w:pStyle w:val="Heading3"/>
      </w:pPr>
      <w:r>
        <w:t xml:space="preserve">3.9 Deployment</w:t>
      </w:r>
    </w:p>
    <w:p>
      <w:pPr>
        <w:pStyle w:val="Compact"/>
        <w:numPr>
          <w:ilvl w:val="0"/>
          <w:numId w:val="1016"/>
        </w:numPr>
      </w:pPr>
      <w:r>
        <w:t xml:space="preserve">Dev: Docker Compose (db, api, worker, ui, (optional) kafka)</w:t>
      </w:r>
    </w:p>
    <w:p>
      <w:pPr>
        <w:pStyle w:val="Compact"/>
        <w:numPr>
          <w:ilvl w:val="0"/>
          <w:numId w:val="1016"/>
        </w:numPr>
      </w:pPr>
      <w:r>
        <w:t xml:space="preserve">CI: lint, tests, type‑check, build images</w:t>
      </w:r>
    </w:p>
    <w:p>
      <w:pPr>
        <w:pStyle w:val="Compact"/>
        <w:numPr>
          <w:ilvl w:val="0"/>
          <w:numId w:val="1016"/>
        </w:numPr>
      </w:pPr>
      <w:r>
        <w:t xml:space="preserve">Prod (optional): Fly.io/Render single‑region, hobby tier</w:t>
      </w:r>
    </w:p>
    <w:bookmarkEnd w:id="41"/>
    <w:bookmarkStart w:id="42" w:name="risks"/>
    <w:p>
      <w:pPr>
        <w:pStyle w:val="Heading3"/>
      </w:pPr>
      <w:r>
        <w:t xml:space="preserve">3.10 Risks</w:t>
      </w:r>
    </w:p>
    <w:p>
      <w:pPr>
        <w:pStyle w:val="Compact"/>
        <w:numPr>
          <w:ilvl w:val="0"/>
          <w:numId w:val="1017"/>
        </w:numPr>
      </w:pPr>
      <w:r>
        <w:t xml:space="preserve">API access changes / rate‑limits</w:t>
      </w:r>
    </w:p>
    <w:p>
      <w:pPr>
        <w:pStyle w:val="Compact"/>
        <w:numPr>
          <w:ilvl w:val="0"/>
          <w:numId w:val="1017"/>
        </w:numPr>
      </w:pPr>
      <w:r>
        <w:t xml:space="preserve">Model drift &amp; hallucinations</w:t>
      </w:r>
    </w:p>
    <w:p>
      <w:pPr>
        <w:pStyle w:val="Compact"/>
        <w:numPr>
          <w:ilvl w:val="0"/>
          <w:numId w:val="1017"/>
        </w:numPr>
      </w:pPr>
      <w:r>
        <w:t xml:space="preserve">Legal/ToS restrictions on scraping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architecture-overview"/>
    <w:p>
      <w:pPr>
        <w:pStyle w:val="Heading2"/>
      </w:pPr>
      <w:r>
        <w:t xml:space="preserve">4. Architecture Overview</w:t>
      </w:r>
    </w:p>
    <w:p>
      <w:pPr>
        <w:pStyle w:val="SourceCode"/>
      </w:pPr>
      <w:r>
        <w:rPr>
          <w:rStyle w:val="VerbatimChar"/>
        </w:rPr>
        <w:t xml:space="preserve">[Sources: Prices | Reddit | X | News]</w:t>
      </w:r>
      <w:r>
        <w:br/>
      </w:r>
      <w:r>
        <w:rPr>
          <w:rStyle w:val="VerbatimChar"/>
        </w:rPr>
        <w:t xml:space="preserve">        │           │          │</w:t>
      </w:r>
      <w:r>
        <w:br/>
      </w:r>
      <w:r>
        <w:rPr>
          <w:rStyle w:val="VerbatimChar"/>
        </w:rPr>
        <w:t xml:space="preserve">        ▼           ▼          ▼</w:t>
      </w:r>
      <w:r>
        <w:br/>
      </w:r>
      <w:r>
        <w:rPr>
          <w:rStyle w:val="VerbatimChar"/>
        </w:rPr>
        <w:t xml:space="preserve">   Ingestion Jobs / Streams  (pollers, webhooks, RSS, scrapers)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▼</w:t>
      </w:r>
      <w:r>
        <w:br/>
      </w:r>
      <w:r>
        <w:rPr>
          <w:rStyle w:val="VerbatimChar"/>
        </w:rPr>
        <w:t xml:space="preserve"> Message/Stream Bus (Kafka/Redpanda or Redis Streams)  ← fallback: in‑proc queues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NLP Workers (HF/LangChain): relevance → sentiment → emotion → summary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├─► Signal Engine: price deltas × sentiment spikes → alerts</w:t>
      </w:r>
      <w:r>
        <w:br/>
      </w:r>
      <w:r>
        <w:rPr>
          <w:rStyle w:val="VerbatimChar"/>
        </w:rPr>
        <w:t xml:space="preserve">        │</w:t>
      </w:r>
      <w:r>
        <w:br/>
      </w:r>
      <w:r>
        <w:rPr>
          <w:rStyle w:val="VerbatimChar"/>
        </w:rPr>
        <w:t xml:space="preserve">        └─► Storage (Postgres/Timescale)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FastAPI (REST + WebSockets)</w:t>
      </w:r>
      <w:r>
        <w:br/>
      </w:r>
      <w:r>
        <w:rPr>
          <w:rStyle w:val="VerbatimChar"/>
        </w:rPr>
        <w:t xml:space="preserve">                    │</w:t>
      </w:r>
      <w:r>
        <w:br/>
      </w:r>
      <w:r>
        <w:rPr>
          <w:rStyle w:val="VerbatimChar"/>
        </w:rPr>
        <w:t xml:space="preserve">                    ▼</w:t>
      </w:r>
      <w:r>
        <w:br/>
      </w:r>
      <w:r>
        <w:rPr>
          <w:rStyle w:val="VerbatimChar"/>
        </w:rPr>
        <w:t xml:space="preserve">               React Dashboard</w:t>
      </w:r>
    </w:p>
    <w:p>
      <w:r>
        <w:pict>
          <v:rect style="width:0;height:1.5pt" o:hralign="center" o:hrstd="t" o:hr="t"/>
        </w:pict>
      </w:r>
    </w:p>
    <w:bookmarkEnd w:id="44"/>
    <w:bookmarkStart w:id="45" w:name="milestones-roadmap"/>
    <w:p>
      <w:pPr>
        <w:pStyle w:val="Heading2"/>
      </w:pPr>
      <w:r>
        <w:t xml:space="preserve">5. Milestones &amp; Roadmap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Milestone 0 (Day 1–2)</w:t>
      </w:r>
      <w:r>
        <w:t xml:space="preserve">: Repo, Docker Compose, FastAPI skeleton, Postgres schema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M1 (Week 1)</w:t>
      </w:r>
      <w:r>
        <w:t xml:space="preserve">: Price polling + watchlist + threshold alerts + minimal UI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M2 (Week 2)</w:t>
      </w:r>
      <w:r>
        <w:t xml:space="preserve">: Content ingestion (one source), dedupe, store raw text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M3 (Week 3)</w:t>
      </w:r>
      <w:r>
        <w:t xml:space="preserve">: HF sentiment + LLM summarizer; per‑ticker daily digest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M4 (Week 4)</w:t>
      </w:r>
      <w:r>
        <w:t xml:space="preserve">: Signals that combine price &amp; sentiment; UI timelines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M5 (Week 5)</w:t>
      </w:r>
      <w:r>
        <w:t xml:space="preserve">: WebSockets for live tiles; basic backtesting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M6 (Week 6)</w:t>
      </w:r>
      <w:r>
        <w:t xml:space="preserve">: Paper trading &amp; PnL; model switcher; deploy demo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Stretch</w:t>
      </w:r>
      <w:r>
        <w:t xml:space="preserve">: Kafka stream, emotion multi‑label, explainability, multi‑tenancy</w:t>
      </w:r>
    </w:p>
    <w:p>
      <w:r>
        <w:pict>
          <v:rect style="width:0;height:1.5pt" o:hralign="center" o:hrstd="t" o:hr="t"/>
        </w:pict>
      </w:r>
    </w:p>
    <w:bookmarkEnd w:id="45"/>
    <w:bookmarkStart w:id="46" w:name="acceptance-criteria-sample"/>
    <w:p>
      <w:pPr>
        <w:pStyle w:val="Heading2"/>
      </w:pPr>
      <w:r>
        <w:t xml:space="preserve">6. Acceptance Criteria (sample)</w:t>
      </w:r>
    </w:p>
    <w:p>
      <w:pPr>
        <w:pStyle w:val="Compact"/>
        <w:numPr>
          <w:ilvl w:val="0"/>
          <w:numId w:val="1019"/>
        </w:numPr>
      </w:pPr>
      <w:r>
        <w:t xml:space="preserve">AC‑1: Adding a ticker shows current price, day min/max, 7‑day average</w:t>
      </w:r>
    </w:p>
    <w:p>
      <w:pPr>
        <w:pStyle w:val="Compact"/>
        <w:numPr>
          <w:ilvl w:val="0"/>
          <w:numId w:val="1019"/>
        </w:numPr>
      </w:pPr>
      <w:r>
        <w:t xml:space="preserve">AC‑2: Price move ±X% within 30m generates an alert visible in UI and stored</w:t>
      </w:r>
    </w:p>
    <w:p>
      <w:pPr>
        <w:pStyle w:val="Compact"/>
        <w:numPr>
          <w:ilvl w:val="0"/>
          <w:numId w:val="1019"/>
        </w:numPr>
      </w:pPr>
      <w:r>
        <w:t xml:space="preserve">AC‑3: Daily per‑ticker summary visible with top 5 headlines and sentiment chart</w:t>
      </w:r>
    </w:p>
    <w:p>
      <w:pPr>
        <w:pStyle w:val="Compact"/>
        <w:numPr>
          <w:ilvl w:val="0"/>
          <w:numId w:val="1019"/>
        </w:numPr>
      </w:pPr>
      <w:r>
        <w:t xml:space="preserve">AC‑4: Timeline view shows content events aligned to price deltas</w:t>
      </w:r>
    </w:p>
    <w:p>
      <w:pPr>
        <w:pStyle w:val="Compact"/>
        <w:numPr>
          <w:ilvl w:val="0"/>
          <w:numId w:val="1019"/>
        </w:numPr>
      </w:pPr>
      <w:r>
        <w:t xml:space="preserve">AC‑5: WebSocket updates arrive for at least one widget in real‑time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60" w:name="learnasyougo-curriculum-build-plan"/>
    <w:p>
      <w:pPr>
        <w:pStyle w:val="Heading1"/>
      </w:pPr>
      <w:r>
        <w:t xml:space="preserve">Learn‑as‑You‑Go Curriculum &amp; Build Plan</w:t>
      </w:r>
    </w:p>
    <w:p>
      <w:pPr>
        <w:pStyle w:val="BlockText"/>
      </w:pPr>
      <w:r>
        <w:t xml:space="preserve">Designed to minimize context‑switching and deliver visible wins weekly.</w:t>
      </w:r>
    </w:p>
    <w:bookmarkStart w:id="48" w:name="phase-0-foundations-12-days"/>
    <w:p>
      <w:pPr>
        <w:pStyle w:val="Heading2"/>
      </w:pPr>
      <w:r>
        <w:t xml:space="preserve">Phase 0 – Foundations (1–2 days)</w:t>
      </w:r>
    </w:p>
    <w:p>
      <w:pPr>
        <w:pStyle w:val="Compact"/>
        <w:numPr>
          <w:ilvl w:val="0"/>
          <w:numId w:val="1020"/>
        </w:numPr>
      </w:pPr>
      <w:r>
        <w:t xml:space="preserve">Set up</w:t>
      </w:r>
      <w:r>
        <w:t xml:space="preserve"> </w:t>
      </w:r>
      <w:r>
        <w:rPr>
          <w:b/>
          <w:bCs/>
        </w:rPr>
        <w:t xml:space="preserve">mono‑repo</w:t>
      </w:r>
      <w:r>
        <w:t xml:space="preserve">:</w:t>
      </w:r>
      <w:r>
        <w:t xml:space="preserve"> </w:t>
      </w:r>
      <w:r>
        <w:rPr>
          <w:rStyle w:val="VerbatimChar"/>
        </w:rPr>
        <w:t xml:space="preserve">/api</w:t>
      </w:r>
      <w:r>
        <w:t xml:space="preserve">,</w:t>
      </w:r>
      <w:r>
        <w:t xml:space="preserve"> </w:t>
      </w:r>
      <w:r>
        <w:rPr>
          <w:rStyle w:val="VerbatimChar"/>
        </w:rPr>
        <w:t xml:space="preserve">/workers</w:t>
      </w:r>
      <w:r>
        <w:t xml:space="preserve">,</w:t>
      </w:r>
      <w:r>
        <w:t xml:space="preserve"> </w:t>
      </w:r>
      <w:r>
        <w:rPr>
          <w:rStyle w:val="VerbatimChar"/>
        </w:rPr>
        <w:t xml:space="preserve">/web</w:t>
      </w:r>
    </w:p>
    <w:p>
      <w:pPr>
        <w:pStyle w:val="Compact"/>
        <w:numPr>
          <w:ilvl w:val="0"/>
          <w:numId w:val="1020"/>
        </w:numPr>
      </w:pPr>
      <w:r>
        <w:t xml:space="preserve">Docker Compose (db, api, worker, ui). Add Makefile &amp; pre‑commit hooks</w:t>
      </w:r>
    </w:p>
    <w:p>
      <w:pPr>
        <w:pStyle w:val="Compact"/>
        <w:numPr>
          <w:ilvl w:val="0"/>
          <w:numId w:val="1020"/>
        </w:numPr>
      </w:pPr>
      <w:r>
        <w:t xml:space="preserve">Pick</w:t>
      </w:r>
      <w:r>
        <w:t xml:space="preserve"> </w:t>
      </w:r>
      <w:r>
        <w:rPr>
          <w:b/>
          <w:bCs/>
        </w:rPr>
        <w:t xml:space="preserve">data API</w:t>
      </w:r>
      <w:r>
        <w:t xml:space="preserve"> </w:t>
      </w:r>
      <w:r>
        <w:t xml:space="preserve">(yfinance to start), seed</w:t>
      </w:r>
      <w:r>
        <w:t xml:space="preserve"> </w:t>
      </w:r>
      <w:r>
        <w:rPr>
          <w:rStyle w:val="VerbatimChar"/>
        </w:rPr>
        <w:t xml:space="preserve">tickers</w:t>
      </w:r>
      <w:r>
        <w:t xml:space="preserve"> </w:t>
      </w:r>
      <w:r>
        <w:t xml:space="preserve">table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</w:t>
      </w:r>
      <w:r>
        <w:t xml:space="preserve"> </w:t>
      </w:r>
      <w:r>
        <w:rPr>
          <w:rStyle w:val="VerbatimChar"/>
        </w:rPr>
        <w:t xml:space="preserve">GET /tickers</w:t>
      </w:r>
      <w:r>
        <w:t xml:space="preserve">,</w:t>
      </w:r>
      <w:r>
        <w:t xml:space="preserve"> </w:t>
      </w:r>
      <w:r>
        <w:rPr>
          <w:rStyle w:val="VerbatimChar"/>
        </w:rPr>
        <w:t xml:space="preserve">GET /prices?symbol=TSLA</w:t>
      </w:r>
      <w:r>
        <w:t xml:space="preserve"> </w:t>
      </w:r>
      <w:r>
        <w:t xml:space="preserve">returns mocked/polled data</w:t>
      </w:r>
    </w:p>
    <w:bookmarkEnd w:id="48"/>
    <w:bookmarkStart w:id="49" w:name="phase-1-price-mvp-week-1"/>
    <w:p>
      <w:pPr>
        <w:pStyle w:val="Heading2"/>
      </w:pPr>
      <w:r>
        <w:t xml:space="preserve">Phase 1 – Price MVP (Week 1)</w:t>
      </w:r>
    </w:p>
    <w:p>
      <w:pPr>
        <w:pStyle w:val="Compact"/>
        <w:numPr>
          <w:ilvl w:val="0"/>
          <w:numId w:val="1021"/>
        </w:numPr>
      </w:pPr>
      <w:r>
        <w:t xml:space="preserve">FastAPI endpoints: watchlist CRUD, thresholds</w:t>
      </w:r>
    </w:p>
    <w:p>
      <w:pPr>
        <w:pStyle w:val="Compact"/>
        <w:numPr>
          <w:ilvl w:val="0"/>
          <w:numId w:val="1021"/>
        </w:numPr>
      </w:pPr>
      <w:r>
        <w:t xml:space="preserve">Poll prices every 15s; compute min/max &amp; rolling averages server‑side</w:t>
      </w:r>
    </w:p>
    <w:p>
      <w:pPr>
        <w:pStyle w:val="Compact"/>
        <w:numPr>
          <w:ilvl w:val="0"/>
          <w:numId w:val="1021"/>
        </w:numPr>
      </w:pPr>
      <w:r>
        <w:t xml:space="preserve">Alert engine v0 (threshold only) → persist to</w:t>
      </w:r>
      <w:r>
        <w:t xml:space="preserve"> </w:t>
      </w:r>
      <w:r>
        <w:rPr>
          <w:rStyle w:val="VerbatimChar"/>
        </w:rPr>
        <w:t xml:space="preserve">signals</w:t>
      </w:r>
    </w:p>
    <w:p>
      <w:pPr>
        <w:pStyle w:val="Compact"/>
        <w:numPr>
          <w:ilvl w:val="0"/>
          <w:numId w:val="1021"/>
        </w:numPr>
      </w:pPr>
      <w:r>
        <w:t xml:space="preserve">React dashboard v0: table, sparkline, toast on alert, WebSocket for live rows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Demo video of watchlist + live alerts</w:t>
      </w:r>
    </w:p>
    <w:bookmarkEnd w:id="49"/>
    <w:bookmarkStart w:id="50" w:name="phase-2-content-ingestion-week-2"/>
    <w:p>
      <w:pPr>
        <w:pStyle w:val="Heading2"/>
      </w:pPr>
      <w:r>
        <w:t xml:space="preserve">Phase 2 – Content Ingestion (Week 2)</w:t>
      </w:r>
    </w:p>
    <w:p>
      <w:pPr>
        <w:pStyle w:val="Compact"/>
        <w:numPr>
          <w:ilvl w:val="0"/>
          <w:numId w:val="1022"/>
        </w:numPr>
      </w:pPr>
      <w:r>
        <w:t xml:space="preserve">One source first (RSS from reputable finance site) →</w:t>
      </w:r>
      <w:r>
        <w:t xml:space="preserve"> </w:t>
      </w:r>
      <w:r>
        <w:rPr>
          <w:rStyle w:val="VerbatimChar"/>
        </w:rPr>
        <w:t xml:space="preserve">content</w:t>
      </w:r>
    </w:p>
    <w:p>
      <w:pPr>
        <w:pStyle w:val="Compact"/>
        <w:numPr>
          <w:ilvl w:val="0"/>
          <w:numId w:val="1022"/>
        </w:numPr>
      </w:pPr>
      <w:r>
        <w:t xml:space="preserve">Normalization &amp; dedupe (hash title+url+ts)</w:t>
      </w:r>
    </w:p>
    <w:p>
      <w:pPr>
        <w:pStyle w:val="Compact"/>
        <w:numPr>
          <w:ilvl w:val="0"/>
          <w:numId w:val="1022"/>
        </w:numPr>
      </w:pPr>
      <w:r>
        <w:t xml:space="preserve">Basic relevance tagging by ticker (symbol mentions + fuzzy match)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</w:t>
      </w:r>
      <w:r>
        <w:t xml:space="preserve"> </w:t>
      </w:r>
      <w:r>
        <w:rPr>
          <w:rStyle w:val="VerbatimChar"/>
        </w:rPr>
        <w:t xml:space="preserve">/content?symbol=AAPL</w:t>
      </w:r>
      <w:r>
        <w:t xml:space="preserve"> </w:t>
      </w:r>
      <w:r>
        <w:t xml:space="preserve">returns fresh items</w:t>
      </w:r>
    </w:p>
    <w:bookmarkEnd w:id="50"/>
    <w:bookmarkStart w:id="51" w:name="phase-3-nlp-insights-week-3"/>
    <w:p>
      <w:pPr>
        <w:pStyle w:val="Heading2"/>
      </w:pPr>
      <w:r>
        <w:t xml:space="preserve">Phase 3 – NLP Insights (Week 3)</w:t>
      </w:r>
    </w:p>
    <w:p>
      <w:pPr>
        <w:pStyle w:val="Compact"/>
        <w:numPr>
          <w:ilvl w:val="0"/>
          <w:numId w:val="1023"/>
        </w:numPr>
      </w:pPr>
      <w:r>
        <w:t xml:space="preserve">HF pipeline for sentiment (distilbert‑based) + zero‑shot emotion (NLI)</w:t>
      </w:r>
    </w:p>
    <w:p>
      <w:pPr>
        <w:pStyle w:val="Compact"/>
        <w:numPr>
          <w:ilvl w:val="0"/>
          <w:numId w:val="1023"/>
        </w:numPr>
      </w:pPr>
      <w:r>
        <w:t xml:space="preserve">LangChain summarizer for daily per‑ticker digest (cache results)</w:t>
      </w:r>
    </w:p>
    <w:p>
      <w:pPr>
        <w:pStyle w:val="Compact"/>
        <w:numPr>
          <w:ilvl w:val="0"/>
          <w:numId w:val="1023"/>
        </w:numPr>
      </w:pPr>
      <w:r>
        <w:t xml:space="preserve">Store</w:t>
      </w:r>
      <w:r>
        <w:t xml:space="preserve"> </w:t>
      </w:r>
      <w:r>
        <w:rPr>
          <w:rStyle w:val="VerbatimChar"/>
        </w:rPr>
        <w:t xml:space="preserve">nlp_insights</w:t>
      </w:r>
      <w:r>
        <w:t xml:space="preserve">; add model metadata &amp; version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Dashboard card shows</w:t>
      </w:r>
      <w:r>
        <w:t xml:space="preserve"> </w:t>
      </w:r>
      <w:r>
        <w:rPr>
          <w:b/>
          <w:bCs/>
        </w:rPr>
        <w:t xml:space="preserve">Sentiment meter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1‑line summary</w:t>
      </w:r>
    </w:p>
    <w:bookmarkEnd w:id="51"/>
    <w:bookmarkStart w:id="52" w:name="phase-4-correlated-signals-week-4"/>
    <w:p>
      <w:pPr>
        <w:pStyle w:val="Heading2"/>
      </w:pPr>
      <w:r>
        <w:t xml:space="preserve">Phase 4 – Correlated Signals (Week 4)</w:t>
      </w:r>
    </w:p>
    <w:p>
      <w:pPr>
        <w:pStyle w:val="Compact"/>
        <w:numPr>
          <w:ilvl w:val="0"/>
          <w:numId w:val="1024"/>
        </w:numPr>
      </w:pPr>
      <w:r>
        <w:t xml:space="preserve">Join</w:t>
      </w:r>
      <w:r>
        <w:t xml:space="preserve"> </w:t>
      </w:r>
      <w:r>
        <w:rPr>
          <w:b/>
          <w:bCs/>
        </w:rPr>
        <w:t xml:space="preserve">content sentiment spikes</w:t>
      </w:r>
      <w:r>
        <w:t xml:space="preserve"> </w:t>
      </w:r>
      <w:r>
        <w:t xml:space="preserve">with</w:t>
      </w:r>
      <w:r>
        <w:t xml:space="preserve"> </w:t>
      </w:r>
      <w:r>
        <w:rPr>
          <w:b/>
          <w:bCs/>
        </w:rPr>
        <w:t xml:space="preserve">price windows</w:t>
      </w:r>
      <w:r>
        <w:t xml:space="preserve"> </w:t>
      </w:r>
      <w:r>
        <w:t xml:space="preserve">(±10–30m)</w:t>
      </w:r>
    </w:p>
    <w:p>
      <w:pPr>
        <w:pStyle w:val="Compact"/>
        <w:numPr>
          <w:ilvl w:val="0"/>
          <w:numId w:val="1024"/>
        </w:numPr>
      </w:pPr>
      <w:r>
        <w:t xml:space="preserve">New signal types:</w:t>
      </w:r>
      <w:r>
        <w:t xml:space="preserve"> </w:t>
      </w:r>
      <w:r>
        <w:rPr>
          <w:rStyle w:val="VerbatimChar"/>
        </w:rPr>
        <w:t xml:space="preserve">SENTIMENT_SURGE</w:t>
      </w:r>
      <w:r>
        <w:t xml:space="preserve">,</w:t>
      </w:r>
      <w:r>
        <w:t xml:space="preserve"> </w:t>
      </w:r>
      <w:r>
        <w:rPr>
          <w:rStyle w:val="VerbatimChar"/>
        </w:rPr>
        <w:t xml:space="preserve">NEWS_BREAK_WITH_PRICE_MOVE</w:t>
      </w:r>
    </w:p>
    <w:p>
      <w:pPr>
        <w:pStyle w:val="Compact"/>
        <w:numPr>
          <w:ilvl w:val="0"/>
          <w:numId w:val="1024"/>
        </w:numPr>
      </w:pPr>
      <w:r>
        <w:t xml:space="preserve">Timeline component aligning events→price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Timeline view with filters (source, sentiment, strength)</w:t>
      </w:r>
    </w:p>
    <w:bookmarkEnd w:id="52"/>
    <w:bookmarkStart w:id="53" w:name="phase-5-realtime-ux-week-5"/>
    <w:p>
      <w:pPr>
        <w:pStyle w:val="Heading2"/>
      </w:pPr>
      <w:r>
        <w:t xml:space="preserve">Phase 5 – Realtime UX (Week 5)</w:t>
      </w:r>
    </w:p>
    <w:p>
      <w:pPr>
        <w:pStyle w:val="Compact"/>
        <w:numPr>
          <w:ilvl w:val="0"/>
          <w:numId w:val="1025"/>
        </w:numPr>
      </w:pPr>
      <w:r>
        <w:t xml:space="preserve">Introduce WebSockets broadly; optional</w:t>
      </w:r>
      <w:r>
        <w:t xml:space="preserve"> </w:t>
      </w:r>
      <w:r>
        <w:rPr>
          <w:b/>
          <w:bCs/>
        </w:rPr>
        <w:t xml:space="preserve">Kafka/Redpanda</w:t>
      </w:r>
      <w:r>
        <w:t xml:space="preserve"> </w:t>
      </w:r>
      <w:r>
        <w:t xml:space="preserve">(local image) later</w:t>
      </w:r>
    </w:p>
    <w:p>
      <w:pPr>
        <w:pStyle w:val="Compact"/>
        <w:numPr>
          <w:ilvl w:val="0"/>
          <w:numId w:val="1025"/>
        </w:numPr>
      </w:pPr>
      <w:r>
        <w:t xml:space="preserve">Push updates to widgets; show ingestion lag metric in footer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Live‑updating dashboard tiles under 10s lag</w:t>
      </w:r>
    </w:p>
    <w:bookmarkEnd w:id="53"/>
    <w:bookmarkStart w:id="54" w:name="phase-6-backtesting-paper-trading-week-6"/>
    <w:p>
      <w:pPr>
        <w:pStyle w:val="Heading2"/>
      </w:pPr>
      <w:r>
        <w:t xml:space="preserve">Phase 6 – Backtesting &amp; Paper Trading (Week 6)</w:t>
      </w:r>
    </w:p>
    <w:p>
      <w:pPr>
        <w:pStyle w:val="Compact"/>
        <w:numPr>
          <w:ilvl w:val="0"/>
          <w:numId w:val="1026"/>
        </w:numPr>
      </w:pPr>
      <w:r>
        <w:t xml:space="preserve">Backtest runner over historical prices + recorded signals</w:t>
      </w:r>
    </w:p>
    <w:p>
      <w:pPr>
        <w:pStyle w:val="Compact"/>
        <w:numPr>
          <w:ilvl w:val="0"/>
          <w:numId w:val="1026"/>
        </w:numPr>
      </w:pPr>
      <w:r>
        <w:t xml:space="preserve">Paper trading execution engine (market orders) + PnL chart</w:t>
      </w:r>
    </w:p>
    <w:p>
      <w:pPr>
        <w:pStyle w:val="FirstParagraph"/>
      </w:pPr>
      <w:r>
        <w:rPr>
          <w:b/>
          <w:bCs/>
        </w:rPr>
        <w:t xml:space="preserve">Deliverable</w:t>
      </w:r>
      <w:r>
        <w:t xml:space="preserve">: Backtest report + PnL for paper strategy</w:t>
      </w:r>
    </w:p>
    <w:bookmarkEnd w:id="54"/>
    <w:bookmarkStart w:id="55" w:name="phase-7-polish-deploy-week-7"/>
    <w:p>
      <w:pPr>
        <w:pStyle w:val="Heading2"/>
      </w:pPr>
      <w:r>
        <w:t xml:space="preserve">Phase 7 – Polish &amp; Deploy (Week 7)</w:t>
      </w:r>
    </w:p>
    <w:p>
      <w:pPr>
        <w:pStyle w:val="Compact"/>
        <w:numPr>
          <w:ilvl w:val="0"/>
          <w:numId w:val="1027"/>
        </w:numPr>
      </w:pPr>
      <w:r>
        <w:t xml:space="preserve">Auth (local), RBAC later; rate‑limit endpoints</w:t>
      </w:r>
    </w:p>
    <w:p>
      <w:pPr>
        <w:pStyle w:val="Compact"/>
        <w:numPr>
          <w:ilvl w:val="0"/>
          <w:numId w:val="1027"/>
        </w:numPr>
      </w:pPr>
      <w:r>
        <w:t xml:space="preserve">Add tests (pytest), type hints (mypy), CI checks (GitHub Actions)</w:t>
      </w:r>
    </w:p>
    <w:p>
      <w:pPr>
        <w:pStyle w:val="Compact"/>
        <w:numPr>
          <w:ilvl w:val="0"/>
          <w:numId w:val="1027"/>
        </w:numPr>
      </w:pPr>
      <w:r>
        <w:t xml:space="preserve">Deploy to Render/Fly or single VPS; add</w:t>
      </w:r>
      <w:r>
        <w:t xml:space="preserve"> </w:t>
      </w:r>
      <w:r>
        <w:rPr>
          <w:rStyle w:val="VerbatimChar"/>
        </w:rPr>
        <w:t xml:space="preserve">/healthz</w:t>
      </w:r>
      <w:r>
        <w:t xml:space="preserve"> </w:t>
      </w:r>
      <w:r>
        <w:t xml:space="preserve">and uptime checks</w:t>
      </w:r>
    </w:p>
    <w:p>
      <w:r>
        <w:pict>
          <v:rect style="width:0;height:1.5pt" o:hralign="center" o:hrstd="t" o:hr="t"/>
        </w:pict>
      </w:r>
    </w:p>
    <w:bookmarkEnd w:id="55"/>
    <w:bookmarkStart w:id="56" w:name="study-guide-by-week"/>
    <w:p>
      <w:pPr>
        <w:pStyle w:val="Heading2"/>
      </w:pPr>
      <w:r>
        <w:t xml:space="preserve">Study Guide by Week</w:t>
      </w:r>
    </w:p>
    <w:p>
      <w:pPr>
        <w:pStyle w:val="FirstParagraph"/>
      </w:pPr>
      <w:r>
        <w:rPr>
          <w:b/>
          <w:bCs/>
        </w:rPr>
        <w:t xml:space="preserve">Week 1 – FastAPI &amp; WebSockets</w:t>
      </w:r>
      <w:r>
        <w:t xml:space="preserve"> </w:t>
      </w:r>
      <w:r>
        <w:t xml:space="preserve">- CRUD patterns, background tasks, pydantic models, basic WS broadcast</w:t>
      </w:r>
    </w:p>
    <w:p>
      <w:pPr>
        <w:pStyle w:val="BodyText"/>
      </w:pPr>
      <w:r>
        <w:rPr>
          <w:b/>
          <w:bCs/>
        </w:rPr>
        <w:t xml:space="preserve">Week 2 – Data Modeling &amp; Time‑Series</w:t>
      </w:r>
      <w:r>
        <w:t xml:space="preserve"> </w:t>
      </w:r>
      <w:r>
        <w:t xml:space="preserve">- Postgres + SQLModel/SQLAlchemy, indices for</w:t>
      </w:r>
      <w:r>
        <w:t xml:space="preserve"> </w:t>
      </w:r>
      <w:r>
        <w:rPr>
          <w:rStyle w:val="VerbatimChar"/>
        </w:rPr>
        <w:t xml:space="preserve">(symbol, ts)</w:t>
      </w:r>
      <w:r>
        <w:t xml:space="preserve">, materialized views</w:t>
      </w:r>
    </w:p>
    <w:p>
      <w:pPr>
        <w:pStyle w:val="BodyText"/>
      </w:pPr>
      <w:r>
        <w:rPr>
          <w:b/>
          <w:bCs/>
        </w:rPr>
        <w:t xml:space="preserve">Week 3 – NLP Basics</w:t>
      </w:r>
      <w:r>
        <w:t xml:space="preserve"> </w:t>
      </w:r>
      <w:r>
        <w:t xml:space="preserve">- HF pipelines, tokenization, batching, caching; prompt templates for summaries</w:t>
      </w:r>
    </w:p>
    <w:p>
      <w:pPr>
        <w:pStyle w:val="BodyText"/>
      </w:pPr>
      <w:r>
        <w:rPr>
          <w:b/>
          <w:bCs/>
        </w:rPr>
        <w:t xml:space="preserve">Week 4 – Streaming Concepts</w:t>
      </w:r>
      <w:r>
        <w:t xml:space="preserve"> </w:t>
      </w:r>
      <w:r>
        <w:t xml:space="preserve">- Event buses (Kafka vs Redis), idempotency, consumer groups, backpressure</w:t>
      </w:r>
    </w:p>
    <w:p>
      <w:pPr>
        <w:pStyle w:val="BodyText"/>
      </w:pPr>
      <w:r>
        <w:rPr>
          <w:b/>
          <w:bCs/>
        </w:rPr>
        <w:t xml:space="preserve">Week 5 – Frontend Data‑Viz</w:t>
      </w:r>
      <w:r>
        <w:t xml:space="preserve"> </w:t>
      </w:r>
      <w:r>
        <w:t xml:space="preserve">- React query, WS client, virtualization for large tables, charting (area, bar)</w:t>
      </w:r>
    </w:p>
    <w:p>
      <w:pPr>
        <w:pStyle w:val="BodyText"/>
      </w:pPr>
      <w:r>
        <w:rPr>
          <w:b/>
          <w:bCs/>
        </w:rPr>
        <w:t xml:space="preserve">Week 6 – Quant 101</w:t>
      </w:r>
      <w:r>
        <w:t xml:space="preserve"> </w:t>
      </w:r>
      <w:r>
        <w:t xml:space="preserve">- Rolling stats, event study windows, evaluation metrics (precision/recall of signals)</w:t>
      </w:r>
    </w:p>
    <w:p>
      <w:pPr>
        <w:pStyle w:val="BodyText"/>
      </w:pPr>
      <w:r>
        <w:rPr>
          <w:b/>
          <w:bCs/>
        </w:rPr>
        <w:t xml:space="preserve">Week 7 – Ops</w:t>
      </w:r>
      <w:r>
        <w:t xml:space="preserve"> </w:t>
      </w:r>
      <w:r>
        <w:t xml:space="preserve">- Logging/metrics, health checks, rate limiting, secret management</w:t>
      </w:r>
    </w:p>
    <w:p>
      <w:r>
        <w:pict>
          <v:rect style="width:0;height:1.5pt" o:hralign="center" o:hrstd="t" o:hr="t"/>
        </w:pict>
      </w:r>
    </w:p>
    <w:bookmarkEnd w:id="56"/>
    <w:bookmarkStart w:id="57" w:name="task-breakdown-highlevel-kanban"/>
    <w:p>
      <w:pPr>
        <w:pStyle w:val="Heading2"/>
      </w:pPr>
      <w:r>
        <w:t xml:space="preserve">Task Breakdown (High‑Level Kanban)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Backlog</w:t>
      </w:r>
      <w:r>
        <w:t xml:space="preserve">: APIs selection, schema finalize, UI wireframes, alert rules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Doing</w:t>
      </w:r>
      <w:r>
        <w:t xml:space="preserve">: Price poller, watchlist CRUD, threshold engine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Review</w:t>
      </w:r>
      <w:r>
        <w:t xml:space="preserve">: WS push, sentiment pipeline, timeline join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Done</w:t>
      </w:r>
      <w:r>
        <w:t xml:space="preserve">: MVP table/sparkline, alerts storage, content normalization</w:t>
      </w:r>
    </w:p>
    <w:p>
      <w:r>
        <w:pict>
          <v:rect style="width:0;height:1.5pt" o:hralign="center" o:hrstd="t" o:hr="t"/>
        </w:pict>
      </w:r>
    </w:p>
    <w:bookmarkEnd w:id="57"/>
    <w:bookmarkStart w:id="58" w:name="testing-strategy"/>
    <w:p>
      <w:pPr>
        <w:pStyle w:val="Heading2"/>
      </w:pPr>
      <w:r>
        <w:t xml:space="preserve">Testing Strategy</w:t>
      </w:r>
    </w:p>
    <w:p>
      <w:pPr>
        <w:pStyle w:val="Compact"/>
        <w:numPr>
          <w:ilvl w:val="0"/>
          <w:numId w:val="1029"/>
        </w:numPr>
      </w:pPr>
      <w:r>
        <w:t xml:space="preserve">Unit: utilities, NLP scoring functions, alert rules</w:t>
      </w:r>
    </w:p>
    <w:p>
      <w:pPr>
        <w:pStyle w:val="Compact"/>
        <w:numPr>
          <w:ilvl w:val="0"/>
          <w:numId w:val="1029"/>
        </w:numPr>
      </w:pPr>
      <w:r>
        <w:t xml:space="preserve">Integration: ingestion→storage→API→UI</w:t>
      </w:r>
    </w:p>
    <w:p>
      <w:pPr>
        <w:pStyle w:val="Compact"/>
        <w:numPr>
          <w:ilvl w:val="0"/>
          <w:numId w:val="1029"/>
        </w:numPr>
      </w:pPr>
      <w:r>
        <w:t xml:space="preserve">E2E: Cypress/Playwright smoke (add ticker, force price change, see alert)</w:t>
      </w:r>
    </w:p>
    <w:p>
      <w:r>
        <w:pict>
          <v:rect style="width:0;height:1.5pt" o:hralign="center" o:hrstd="t" o:hr="t"/>
        </w:pict>
      </w:r>
    </w:p>
    <w:bookmarkEnd w:id="58"/>
    <w:bookmarkStart w:id="59" w:name="future-enhancements"/>
    <w:p>
      <w:pPr>
        <w:pStyle w:val="Heading2"/>
      </w:pPr>
      <w:r>
        <w:t xml:space="preserve">Future Enhancements</w:t>
      </w:r>
    </w:p>
    <w:p>
      <w:pPr>
        <w:pStyle w:val="Compact"/>
        <w:numPr>
          <w:ilvl w:val="0"/>
          <w:numId w:val="1030"/>
        </w:numPr>
      </w:pPr>
      <w:r>
        <w:t xml:space="preserve">Multi‑tenant auth, user preferences</w:t>
      </w:r>
    </w:p>
    <w:p>
      <w:pPr>
        <w:pStyle w:val="Compact"/>
        <w:numPr>
          <w:ilvl w:val="0"/>
          <w:numId w:val="1030"/>
        </w:numPr>
      </w:pPr>
      <w:r>
        <w:t xml:space="preserve">Ensemble sentiment (finetuned finance models + zero‑shot)</w:t>
      </w:r>
    </w:p>
    <w:p>
      <w:pPr>
        <w:pStyle w:val="Compact"/>
        <w:numPr>
          <w:ilvl w:val="0"/>
          <w:numId w:val="1030"/>
        </w:numPr>
      </w:pPr>
      <w:r>
        <w:t xml:space="preserve">Anomaly detection on volume &amp; volatility</w:t>
      </w:r>
    </w:p>
    <w:p>
      <w:pPr>
        <w:pStyle w:val="Compact"/>
        <w:numPr>
          <w:ilvl w:val="0"/>
          <w:numId w:val="1030"/>
        </w:numPr>
      </w:pPr>
      <w:r>
        <w:t xml:space="preserve">LLM‑authored</w:t>
      </w:r>
      <w:r>
        <w:t xml:space="preserve"> </w:t>
      </w:r>
      <w:r>
        <w:rPr>
          <w:b/>
          <w:bCs/>
        </w:rPr>
        <w:t xml:space="preserve">explanations</w:t>
      </w:r>
      <w:r>
        <w:t xml:space="preserve"> </w:t>
      </w:r>
      <w:r>
        <w:t xml:space="preserve">with source links and confidence</w:t>
      </w:r>
    </w:p>
    <w:p>
      <w:pPr>
        <w:pStyle w:val="Compact"/>
        <w:numPr>
          <w:ilvl w:val="0"/>
          <w:numId w:val="1030"/>
        </w:numPr>
      </w:pPr>
      <w:r>
        <w:t xml:space="preserve">Notebook exports for analysts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2025-10-07T07:47:44Z</dcterms:created>
  <dcterms:modified xsi:type="dcterms:W3CDTF">2025-10-07T07:47:44Z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