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| github.com/andrewcjh27 | andrewcjh27.github.io/Portfolio-site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Data Science and Integrative Biology senior at UC Berkeley targeting data engineering and data platform roles. Built ingestion pipelines across heterogeneous clinical modalities, mapped and documented a production ERP schema, and audited data quality in a Neo4j graph pipeline. Python, SQL, PostgreSQL, Neo4j, and a habit of measuring whether a pipeline is actually correct.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Data Engineering (DS C101, in progress), Machine Learning (CS 189, in progress), Data Structures (CS 61B), Principles &amp; Techniques of Data Science (Data 100), Probability for Data Science (Data C140), Optimization Modeling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 (pandas, NumPy), SQL, Java, R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sz w:val="19"/>
          <w:szCs w:val="19"/>
        </w:rPr>
        <w:t xml:space="preserve">PostgreSQL, Neo4j, SQLite, schema mapping and documentation, data modeling, ingestion and preprocessing pipelines, data quality auditing, entity resolution and deduplication, JSON/JSONL, retrieval-augmented generation (RAG), natural language to SQL (Text2SQL)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Jupyter, scikit-learn, PyTorch, React, Vite, Figma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Mapped and documented the production enterprise resource planning (ERP) schema behind a natural-language-to-SQL pipeline, identifying the 6 core tables of 20 required for coverage and capturing the business logic queries depended on (debit/credit balancing, fiscal-period joins, composite keys) by extracting undocumented rules from the client data team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Audited data quality in a Neo4j-based ontology pipeline (ApeRAG/Qurify) by tuning similarity confidence thresholds and entity-merge accuracy, tracing failed queries back to missing or duplicate graph nodes to guide targeted pipeline fixes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Replaced single-run pass/fail testing with a 43-run measurement design (15 scenarios, 3 trials each), converting an unverified 20/20 result into a measured 13/15, and corrected 2 errors in the reference answer key by reconciling live query output against source financial statements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Built automated preprocessing pipelines for 3D CT imaging and clinical records, standardizing ingestion across modalities and cutting manual data preparation time for the research team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Ran large-scale exploratory analysis across multimodal datasets to identify the data patterns that informed feature selection and a strategy placing 7th among multi-institutional teams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- Mozilla Firefox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Aug 2025 - Feb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Design Engineer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Engineered a React and Vite browser extension that ingested live system telemetry to track, filter, and sort 50+ concurrent tabs by memory and CPU usage in real time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Ad Generation System:</w:t>
      </w:r>
      <w:r>
        <w:rPr>
          <w:rFonts w:ascii="Calibri" w:cs="Calibri" w:eastAsia="Calibri" w:hAnsi="Calibri"/>
          <w:sz w:val="19"/>
          <w:szCs w:val="19"/>
        </w:rPr>
        <w:t xml:space="preserve"> designed a versioned JSON spec as the contract between 8 pipeline stages, backed by a SQLite audience store (500 users, 12 segments), embedding-based catalog retrieval, and deterministic validation gates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Geospatial Route Optimizer:</w:t>
      </w:r>
      <w:r>
        <w:rPr>
          <w:rFonts w:ascii="Calibri" w:cs="Calibri" w:eastAsia="Calibri" w:hAnsi="Calibri"/>
          <w:sz w:val="19"/>
          <w:szCs w:val="19"/>
        </w:rPr>
        <w:t xml:space="preserve"> computed pairwise distances across 200+ real-world coordinates and applied depth-first search with branch-and-bound pruning to identify globally optimal traversal paths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Heart Disease Predictor and Spam Classifier:</w:t>
      </w:r>
      <w:r>
        <w:rPr>
          <w:rFonts w:ascii="Calibri" w:cs="Calibri" w:eastAsia="Calibri" w:hAnsi="Calibri"/>
          <w:sz w:val="19"/>
          <w:szCs w:val="19"/>
        </w:rPr>
        <w:t xml:space="preserve"> end-to-end pipelines covering preprocessing, feature engineering, and precision-recall tuning (87.3% accuracy on the UCI Cleveland dataset; 8,000+ SpamAssassin examples)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Army, 8th Army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Korean-English platoon leader, delivering Army Combat Fitness Test (ACFT) training and coursework to a 96% platoon pass rate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2026-09-03T04:09:12.042Z</dcterms:created>
  <dcterms:modified xsi:type="dcterms:W3CDTF">2026-09-03T04:09:12.042Z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