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rPr>
        <w:id w:val="-428735604"/>
        <w:docPartObj>
          <w:docPartGallery w:val="Cover Pages"/>
          <w:docPartUnique/>
        </w:docPartObj>
      </w:sdtPr>
      <w:sdtEndPr>
        <w:rPr>
          <w:sz w:val="22"/>
        </w:rPr>
      </w:sdtEndPr>
      <w:sdtContent>
        <w:p w14:paraId="65E987F9" w14:textId="3F2E6DDD" w:rsidR="00DE197B" w:rsidRDefault="00DE197B">
          <w:pPr>
            <w:pStyle w:val="NoSpacing"/>
            <w:rPr>
              <w:sz w:val="2"/>
            </w:rPr>
          </w:pPr>
        </w:p>
        <w:p w14:paraId="4B125404" w14:textId="77777777" w:rsidR="00DE197B" w:rsidRDefault="00DE197B">
          <w:r>
            <w:rPr>
              <w:noProof/>
            </w:rPr>
            <mc:AlternateContent>
              <mc:Choice Requires="wps">
                <w:drawing>
                  <wp:anchor distT="0" distB="0" distL="114300" distR="114300" simplePos="0" relativeHeight="251661312" behindDoc="0" locked="0" layoutInCell="1" allowOverlap="1" wp14:anchorId="192E0143" wp14:editId="14F318B8">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D712A8C" w14:textId="3D8360A0" w:rsidR="00DE197B" w:rsidRDefault="00DE197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Sensor Box manual</w:t>
                                    </w:r>
                                  </w:p>
                                </w:sdtContent>
                              </w:sdt>
                              <w:p w14:paraId="397A2276" w14:textId="0128948C" w:rsidR="00DE197B" w:rsidRDefault="00DA6196">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E197B">
                                      <w:rPr>
                                        <w:color w:val="4472C4" w:themeColor="accent1"/>
                                        <w:sz w:val="36"/>
                                        <w:szCs w:val="36"/>
                                      </w:rPr>
                                      <w:t xml:space="preserve">Operating and Modifying the sensor box </w:t>
                                    </w:r>
                                    <w:proofErr w:type="spellStart"/>
                                    <w:r w:rsidR="00DE197B">
                                      <w:rPr>
                                        <w:color w:val="4472C4" w:themeColor="accent1"/>
                                        <w:sz w:val="36"/>
                                        <w:szCs w:val="36"/>
                                      </w:rPr>
                                      <w:t>thingo</w:t>
                                    </w:r>
                                    <w:proofErr w:type="spellEnd"/>
                                  </w:sdtContent>
                                </w:sdt>
                                <w:r w:rsidR="00DE197B">
                                  <w:rPr>
                                    <w:noProof/>
                                  </w:rPr>
                                  <w:t xml:space="preserve"> </w:t>
                                </w:r>
                              </w:p>
                              <w:p w14:paraId="1D88EE66" w14:textId="77777777" w:rsidR="00DE197B" w:rsidRDefault="00DE19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92E0143"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D712A8C" w14:textId="3D8360A0" w:rsidR="00DE197B" w:rsidRDefault="00DE197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Sensor Box manual</w:t>
                              </w:r>
                            </w:p>
                          </w:sdtContent>
                        </w:sdt>
                        <w:p w14:paraId="397A2276" w14:textId="0128948C" w:rsidR="00DE197B" w:rsidRDefault="00DA6196">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E197B">
                                <w:rPr>
                                  <w:color w:val="4472C4" w:themeColor="accent1"/>
                                  <w:sz w:val="36"/>
                                  <w:szCs w:val="36"/>
                                </w:rPr>
                                <w:t xml:space="preserve">Operating and Modifying the sensor box </w:t>
                              </w:r>
                              <w:proofErr w:type="spellStart"/>
                              <w:r w:rsidR="00DE197B">
                                <w:rPr>
                                  <w:color w:val="4472C4" w:themeColor="accent1"/>
                                  <w:sz w:val="36"/>
                                  <w:szCs w:val="36"/>
                                </w:rPr>
                                <w:t>thingo</w:t>
                              </w:r>
                              <w:proofErr w:type="spellEnd"/>
                            </w:sdtContent>
                          </w:sdt>
                          <w:r w:rsidR="00DE197B">
                            <w:rPr>
                              <w:noProof/>
                            </w:rPr>
                            <w:t xml:space="preserve"> </w:t>
                          </w:r>
                        </w:p>
                        <w:p w14:paraId="1D88EE66" w14:textId="77777777" w:rsidR="00DE197B" w:rsidRDefault="00DE197B"/>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D081938" wp14:editId="4ABC5308">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FD7C47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5CA4401" wp14:editId="2B9FBBF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A1B4ED" w14:textId="7DD0F4CA" w:rsidR="00DE197B" w:rsidRDefault="00DA6196">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A03556">
                                      <w:rPr>
                                        <w:color w:val="4472C4" w:themeColor="accent1"/>
                                        <w:sz w:val="36"/>
                                        <w:szCs w:val="36"/>
                                      </w:rPr>
                                      <w:t>QUT</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4A6F0C5" w14:textId="082B23F9" w:rsidR="00DE197B" w:rsidRDefault="00A03556">
                                    <w:pPr>
                                      <w:pStyle w:val="NoSpacing"/>
                                      <w:jc w:val="right"/>
                                      <w:rPr>
                                        <w:color w:val="4472C4" w:themeColor="accent1"/>
                                        <w:sz w:val="36"/>
                                        <w:szCs w:val="36"/>
                                      </w:rPr>
                                    </w:pPr>
                                    <w:r>
                                      <w:rPr>
                                        <w:color w:val="4472C4" w:themeColor="accent1"/>
                                        <w:sz w:val="36"/>
                                        <w:szCs w:val="36"/>
                                      </w:rPr>
                                      <w:t>ASTRI Sensor Logging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5CA440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6A1B4ED" w14:textId="7DD0F4CA" w:rsidR="00DE197B" w:rsidRDefault="00DA6196">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A03556">
                                <w:rPr>
                                  <w:color w:val="4472C4" w:themeColor="accent1"/>
                                  <w:sz w:val="36"/>
                                  <w:szCs w:val="36"/>
                                </w:rPr>
                                <w:t>QUT</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4A6F0C5" w14:textId="082B23F9" w:rsidR="00DE197B" w:rsidRDefault="00A03556">
                              <w:pPr>
                                <w:pStyle w:val="NoSpacing"/>
                                <w:jc w:val="right"/>
                                <w:rPr>
                                  <w:color w:val="4472C4" w:themeColor="accent1"/>
                                  <w:sz w:val="36"/>
                                  <w:szCs w:val="36"/>
                                </w:rPr>
                              </w:pPr>
                              <w:r>
                                <w:rPr>
                                  <w:color w:val="4472C4" w:themeColor="accent1"/>
                                  <w:sz w:val="36"/>
                                  <w:szCs w:val="36"/>
                                </w:rPr>
                                <w:t>ASTRI Sensor Logging</w:t>
                              </w:r>
                            </w:p>
                          </w:sdtContent>
                        </w:sdt>
                      </w:txbxContent>
                    </v:textbox>
                    <w10:wrap anchorx="page" anchory="margin"/>
                  </v:shape>
                </w:pict>
              </mc:Fallback>
            </mc:AlternateContent>
          </w:r>
        </w:p>
        <w:p w14:paraId="4E5B5E8A" w14:textId="29FBF31D" w:rsidR="00DE197B" w:rsidRDefault="00DE197B">
          <w:r>
            <w:br w:type="page"/>
          </w:r>
        </w:p>
      </w:sdtContent>
    </w:sdt>
    <w:sdt>
      <w:sdtPr>
        <w:rPr>
          <w:rFonts w:asciiTheme="minorHAnsi" w:eastAsiaTheme="minorHAnsi" w:hAnsiTheme="minorHAnsi" w:cstheme="minorBidi"/>
          <w:color w:val="auto"/>
          <w:sz w:val="22"/>
          <w:szCs w:val="22"/>
        </w:rPr>
        <w:id w:val="-924101893"/>
        <w:docPartObj>
          <w:docPartGallery w:val="Table of Contents"/>
          <w:docPartUnique/>
        </w:docPartObj>
      </w:sdtPr>
      <w:sdtEndPr>
        <w:rPr>
          <w:b/>
          <w:bCs/>
          <w:noProof/>
        </w:rPr>
      </w:sdtEndPr>
      <w:sdtContent>
        <w:p w14:paraId="1540F2A8" w14:textId="69D3266F" w:rsidR="00DE197B" w:rsidRDefault="00DE197B">
          <w:pPr>
            <w:pStyle w:val="TOCHeading"/>
          </w:pPr>
          <w:r>
            <w:t>Contents</w:t>
          </w:r>
        </w:p>
        <w:p w14:paraId="295E3588" w14:textId="0922CFAD" w:rsidR="00DA6196" w:rsidRDefault="00DE197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7047389" w:history="1">
            <w:r w:rsidR="00DA6196" w:rsidRPr="008B0F0F">
              <w:rPr>
                <w:rStyle w:val="Hyperlink"/>
                <w:noProof/>
              </w:rPr>
              <w:t>Sensor Architecture</w:t>
            </w:r>
            <w:r w:rsidR="00DA6196">
              <w:rPr>
                <w:noProof/>
                <w:webHidden/>
              </w:rPr>
              <w:tab/>
            </w:r>
            <w:r w:rsidR="00DA6196">
              <w:rPr>
                <w:noProof/>
                <w:webHidden/>
              </w:rPr>
              <w:fldChar w:fldCharType="begin"/>
            </w:r>
            <w:r w:rsidR="00DA6196">
              <w:rPr>
                <w:noProof/>
                <w:webHidden/>
              </w:rPr>
              <w:instrText xml:space="preserve"> PAGEREF _Toc67047389 \h </w:instrText>
            </w:r>
            <w:r w:rsidR="00DA6196">
              <w:rPr>
                <w:noProof/>
                <w:webHidden/>
              </w:rPr>
            </w:r>
            <w:r w:rsidR="00DA6196">
              <w:rPr>
                <w:noProof/>
                <w:webHidden/>
              </w:rPr>
              <w:fldChar w:fldCharType="separate"/>
            </w:r>
            <w:r w:rsidR="00DA6196">
              <w:rPr>
                <w:noProof/>
                <w:webHidden/>
              </w:rPr>
              <w:t>2</w:t>
            </w:r>
            <w:r w:rsidR="00DA6196">
              <w:rPr>
                <w:noProof/>
                <w:webHidden/>
              </w:rPr>
              <w:fldChar w:fldCharType="end"/>
            </w:r>
          </w:hyperlink>
        </w:p>
        <w:p w14:paraId="1E387355" w14:textId="36E21E0B" w:rsidR="00DA6196" w:rsidRDefault="00DA6196">
          <w:pPr>
            <w:pStyle w:val="TOC1"/>
            <w:tabs>
              <w:tab w:val="right" w:leader="dot" w:pos="9350"/>
            </w:tabs>
            <w:rPr>
              <w:rFonts w:eastAsiaTheme="minorEastAsia"/>
              <w:noProof/>
            </w:rPr>
          </w:pPr>
          <w:hyperlink w:anchor="_Toc67047390" w:history="1">
            <w:r w:rsidRPr="008B0F0F">
              <w:rPr>
                <w:rStyle w:val="Hyperlink"/>
                <w:noProof/>
              </w:rPr>
              <w:t>High Temp Sensor</w:t>
            </w:r>
            <w:r>
              <w:rPr>
                <w:noProof/>
                <w:webHidden/>
              </w:rPr>
              <w:tab/>
            </w:r>
            <w:r>
              <w:rPr>
                <w:noProof/>
                <w:webHidden/>
              </w:rPr>
              <w:fldChar w:fldCharType="begin"/>
            </w:r>
            <w:r>
              <w:rPr>
                <w:noProof/>
                <w:webHidden/>
              </w:rPr>
              <w:instrText xml:space="preserve"> PAGEREF _Toc67047390 \h </w:instrText>
            </w:r>
            <w:r>
              <w:rPr>
                <w:noProof/>
                <w:webHidden/>
              </w:rPr>
            </w:r>
            <w:r>
              <w:rPr>
                <w:noProof/>
                <w:webHidden/>
              </w:rPr>
              <w:fldChar w:fldCharType="separate"/>
            </w:r>
            <w:r>
              <w:rPr>
                <w:noProof/>
                <w:webHidden/>
              </w:rPr>
              <w:t>3</w:t>
            </w:r>
            <w:r>
              <w:rPr>
                <w:noProof/>
                <w:webHidden/>
              </w:rPr>
              <w:fldChar w:fldCharType="end"/>
            </w:r>
          </w:hyperlink>
        </w:p>
        <w:p w14:paraId="76AD3DF2" w14:textId="215F528E" w:rsidR="00DA6196" w:rsidRDefault="00DA6196">
          <w:pPr>
            <w:pStyle w:val="TOC1"/>
            <w:tabs>
              <w:tab w:val="right" w:leader="dot" w:pos="9350"/>
            </w:tabs>
            <w:rPr>
              <w:rFonts w:eastAsiaTheme="minorEastAsia"/>
              <w:noProof/>
            </w:rPr>
          </w:pPr>
          <w:hyperlink w:anchor="_Toc67047391" w:history="1">
            <w:r w:rsidRPr="008B0F0F">
              <w:rPr>
                <w:rStyle w:val="Hyperlink"/>
                <w:noProof/>
              </w:rPr>
              <w:t>Pressure Sensor</w:t>
            </w:r>
            <w:r>
              <w:rPr>
                <w:noProof/>
                <w:webHidden/>
              </w:rPr>
              <w:tab/>
            </w:r>
            <w:r>
              <w:rPr>
                <w:noProof/>
                <w:webHidden/>
              </w:rPr>
              <w:fldChar w:fldCharType="begin"/>
            </w:r>
            <w:r>
              <w:rPr>
                <w:noProof/>
                <w:webHidden/>
              </w:rPr>
              <w:instrText xml:space="preserve"> PAGEREF _Toc67047391 \h </w:instrText>
            </w:r>
            <w:r>
              <w:rPr>
                <w:noProof/>
                <w:webHidden/>
              </w:rPr>
            </w:r>
            <w:r>
              <w:rPr>
                <w:noProof/>
                <w:webHidden/>
              </w:rPr>
              <w:fldChar w:fldCharType="separate"/>
            </w:r>
            <w:r>
              <w:rPr>
                <w:noProof/>
                <w:webHidden/>
              </w:rPr>
              <w:t>3</w:t>
            </w:r>
            <w:r>
              <w:rPr>
                <w:noProof/>
                <w:webHidden/>
              </w:rPr>
              <w:fldChar w:fldCharType="end"/>
            </w:r>
          </w:hyperlink>
        </w:p>
        <w:p w14:paraId="6F2E6459" w14:textId="5A4DEFC2" w:rsidR="00DA6196" w:rsidRDefault="00DA6196">
          <w:pPr>
            <w:pStyle w:val="TOC1"/>
            <w:tabs>
              <w:tab w:val="right" w:leader="dot" w:pos="9350"/>
            </w:tabs>
            <w:rPr>
              <w:rFonts w:eastAsiaTheme="minorEastAsia"/>
              <w:noProof/>
            </w:rPr>
          </w:pPr>
          <w:hyperlink w:anchor="_Toc67047392" w:history="1">
            <w:r w:rsidRPr="008B0F0F">
              <w:rPr>
                <w:rStyle w:val="Hyperlink"/>
                <w:noProof/>
              </w:rPr>
              <w:t>Level Sensor</w:t>
            </w:r>
            <w:r>
              <w:rPr>
                <w:noProof/>
                <w:webHidden/>
              </w:rPr>
              <w:tab/>
            </w:r>
            <w:r>
              <w:rPr>
                <w:noProof/>
                <w:webHidden/>
              </w:rPr>
              <w:fldChar w:fldCharType="begin"/>
            </w:r>
            <w:r>
              <w:rPr>
                <w:noProof/>
                <w:webHidden/>
              </w:rPr>
              <w:instrText xml:space="preserve"> PAGEREF _Toc67047392 \h </w:instrText>
            </w:r>
            <w:r>
              <w:rPr>
                <w:noProof/>
                <w:webHidden/>
              </w:rPr>
            </w:r>
            <w:r>
              <w:rPr>
                <w:noProof/>
                <w:webHidden/>
              </w:rPr>
              <w:fldChar w:fldCharType="separate"/>
            </w:r>
            <w:r>
              <w:rPr>
                <w:noProof/>
                <w:webHidden/>
              </w:rPr>
              <w:t>4</w:t>
            </w:r>
            <w:r>
              <w:rPr>
                <w:noProof/>
                <w:webHidden/>
              </w:rPr>
              <w:fldChar w:fldCharType="end"/>
            </w:r>
          </w:hyperlink>
        </w:p>
        <w:p w14:paraId="61CC98D9" w14:textId="30EB28FD" w:rsidR="00DA6196" w:rsidRDefault="00DA6196">
          <w:pPr>
            <w:pStyle w:val="TOC2"/>
            <w:tabs>
              <w:tab w:val="right" w:leader="dot" w:pos="9350"/>
            </w:tabs>
            <w:rPr>
              <w:noProof/>
            </w:rPr>
          </w:pPr>
          <w:hyperlink w:anchor="_Toc67047393" w:history="1">
            <w:r w:rsidRPr="008B0F0F">
              <w:rPr>
                <w:rStyle w:val="Hyperlink"/>
                <w:noProof/>
              </w:rPr>
              <w:t>Wiring diagram for connecting sensor</w:t>
            </w:r>
            <w:r>
              <w:rPr>
                <w:noProof/>
                <w:webHidden/>
              </w:rPr>
              <w:tab/>
            </w:r>
            <w:r>
              <w:rPr>
                <w:noProof/>
                <w:webHidden/>
              </w:rPr>
              <w:fldChar w:fldCharType="begin"/>
            </w:r>
            <w:r>
              <w:rPr>
                <w:noProof/>
                <w:webHidden/>
              </w:rPr>
              <w:instrText xml:space="preserve"> PAGEREF _Toc67047393 \h </w:instrText>
            </w:r>
            <w:r>
              <w:rPr>
                <w:noProof/>
                <w:webHidden/>
              </w:rPr>
            </w:r>
            <w:r>
              <w:rPr>
                <w:noProof/>
                <w:webHidden/>
              </w:rPr>
              <w:fldChar w:fldCharType="separate"/>
            </w:r>
            <w:r>
              <w:rPr>
                <w:noProof/>
                <w:webHidden/>
              </w:rPr>
              <w:t>5</w:t>
            </w:r>
            <w:r>
              <w:rPr>
                <w:noProof/>
                <w:webHidden/>
              </w:rPr>
              <w:fldChar w:fldCharType="end"/>
            </w:r>
          </w:hyperlink>
        </w:p>
        <w:p w14:paraId="0110BA0B" w14:textId="0A940CB8" w:rsidR="00DA6196" w:rsidRDefault="00DA6196">
          <w:pPr>
            <w:pStyle w:val="TOC1"/>
            <w:tabs>
              <w:tab w:val="right" w:leader="dot" w:pos="9350"/>
            </w:tabs>
            <w:rPr>
              <w:rFonts w:eastAsiaTheme="minorEastAsia"/>
              <w:noProof/>
            </w:rPr>
          </w:pPr>
          <w:hyperlink w:anchor="_Toc67047394" w:history="1">
            <w:r w:rsidRPr="008B0F0F">
              <w:rPr>
                <w:rStyle w:val="Hyperlink"/>
                <w:noProof/>
              </w:rPr>
              <w:t>Central Node (Raspberry Pi)</w:t>
            </w:r>
            <w:r>
              <w:rPr>
                <w:noProof/>
                <w:webHidden/>
              </w:rPr>
              <w:tab/>
            </w:r>
            <w:r>
              <w:rPr>
                <w:noProof/>
                <w:webHidden/>
              </w:rPr>
              <w:fldChar w:fldCharType="begin"/>
            </w:r>
            <w:r>
              <w:rPr>
                <w:noProof/>
                <w:webHidden/>
              </w:rPr>
              <w:instrText xml:space="preserve"> PAGEREF _Toc67047394 \h </w:instrText>
            </w:r>
            <w:r>
              <w:rPr>
                <w:noProof/>
                <w:webHidden/>
              </w:rPr>
            </w:r>
            <w:r>
              <w:rPr>
                <w:noProof/>
                <w:webHidden/>
              </w:rPr>
              <w:fldChar w:fldCharType="separate"/>
            </w:r>
            <w:r>
              <w:rPr>
                <w:noProof/>
                <w:webHidden/>
              </w:rPr>
              <w:t>6</w:t>
            </w:r>
            <w:r>
              <w:rPr>
                <w:noProof/>
                <w:webHidden/>
              </w:rPr>
              <w:fldChar w:fldCharType="end"/>
            </w:r>
          </w:hyperlink>
        </w:p>
        <w:p w14:paraId="77A9E21B" w14:textId="79BDD91C" w:rsidR="00DE197B" w:rsidRDefault="00DE197B">
          <w:r>
            <w:rPr>
              <w:b/>
              <w:bCs/>
              <w:noProof/>
            </w:rPr>
            <w:fldChar w:fldCharType="end"/>
          </w:r>
        </w:p>
      </w:sdtContent>
    </w:sdt>
    <w:p w14:paraId="4B2D7E65" w14:textId="5C12BF5E" w:rsidR="00DE197B" w:rsidRDefault="00DE197B">
      <w:r>
        <w:br w:type="page"/>
      </w:r>
    </w:p>
    <w:p w14:paraId="564456BC" w14:textId="29BE130F" w:rsidR="00CA5A3A" w:rsidRDefault="00DE197B" w:rsidP="00DE197B">
      <w:pPr>
        <w:pStyle w:val="Heading1"/>
      </w:pPr>
      <w:bookmarkStart w:id="0" w:name="_Toc67047389"/>
      <w:r>
        <w:lastRenderedPageBreak/>
        <w:t>Sensor Architecture</w:t>
      </w:r>
      <w:bookmarkEnd w:id="0"/>
    </w:p>
    <w:p w14:paraId="0D949622" w14:textId="7F0313F5" w:rsidR="00F257E2" w:rsidRDefault="00F257E2" w:rsidP="00F257E2">
      <w:r>
        <w:rPr>
          <w:noProof/>
        </w:rPr>
        <mc:AlternateContent>
          <mc:Choice Requires="wps">
            <w:drawing>
              <wp:anchor distT="0" distB="0" distL="114300" distR="114300" simplePos="0" relativeHeight="251666432" behindDoc="0" locked="0" layoutInCell="1" allowOverlap="1" wp14:anchorId="086ACCD6" wp14:editId="4DBF9EAC">
                <wp:simplePos x="0" y="0"/>
                <wp:positionH relativeFrom="margin">
                  <wp:align>right</wp:align>
                </wp:positionH>
                <wp:positionV relativeFrom="paragraph">
                  <wp:posOffset>4105910</wp:posOffset>
                </wp:positionV>
                <wp:extent cx="5943600" cy="266700"/>
                <wp:effectExtent l="0" t="0" r="0" b="0"/>
                <wp:wrapThrough wrapText="bothSides">
                  <wp:wrapPolygon edited="0">
                    <wp:start x="0" y="0"/>
                    <wp:lineTo x="0" y="20057"/>
                    <wp:lineTo x="21531" y="20057"/>
                    <wp:lineTo x="21531"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5943600" cy="266700"/>
                        </a:xfrm>
                        <a:prstGeom prst="rect">
                          <a:avLst/>
                        </a:prstGeom>
                        <a:solidFill>
                          <a:prstClr val="white"/>
                        </a:solidFill>
                        <a:ln>
                          <a:noFill/>
                        </a:ln>
                      </wps:spPr>
                      <wps:txbx>
                        <w:txbxContent>
                          <w:p w14:paraId="093E0E85" w14:textId="605EF521" w:rsidR="004A7E1E" w:rsidRPr="00ED48B1" w:rsidRDefault="004A7E1E" w:rsidP="004A7E1E">
                            <w:pPr>
                              <w:pStyle w:val="Caption"/>
                              <w:jc w:val="center"/>
                              <w:rPr>
                                <w:noProof/>
                              </w:rPr>
                            </w:pPr>
                            <w:bookmarkStart w:id="1" w:name="_Ref65666805"/>
                            <w:bookmarkStart w:id="2" w:name="_Ref65666363"/>
                            <w:r>
                              <w:t xml:space="preserve">Figure </w:t>
                            </w:r>
                            <w:r w:rsidR="00DA6196">
                              <w:fldChar w:fldCharType="begin"/>
                            </w:r>
                            <w:r w:rsidR="00DA6196">
                              <w:instrText xml:space="preserve"> SEQ Figure \* ARABIC </w:instrText>
                            </w:r>
                            <w:r w:rsidR="00DA6196">
                              <w:fldChar w:fldCharType="separate"/>
                            </w:r>
                            <w:r w:rsidR="004A1187">
                              <w:rPr>
                                <w:noProof/>
                              </w:rPr>
                              <w:t>1</w:t>
                            </w:r>
                            <w:r w:rsidR="00DA6196">
                              <w:rPr>
                                <w:noProof/>
                              </w:rPr>
                              <w:fldChar w:fldCharType="end"/>
                            </w:r>
                            <w:bookmarkEnd w:id="1"/>
                            <w:r>
                              <w:t>: Logging system architecture</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6ACCD6" id="Text Box 3" o:spid="_x0000_s1028" type="#_x0000_t202" style="position:absolute;margin-left:416.8pt;margin-top:323.3pt;width:468pt;height:21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" stroked="f">
                <v:textbox style="mso-fit-shape-to-text:t" inset="0,0,0,0">
                  <w:txbxContent>
                    <w:p w14:paraId="093E0E85" w14:textId="605EF521" w:rsidR="004A7E1E" w:rsidRPr="00ED48B1" w:rsidRDefault="004A7E1E" w:rsidP="004A7E1E">
                      <w:pPr>
                        <w:pStyle w:val="Caption"/>
                        <w:jc w:val="center"/>
                        <w:rPr>
                          <w:noProof/>
                        </w:rPr>
                      </w:pPr>
                      <w:bookmarkStart w:id="3" w:name="_Ref65666805"/>
                      <w:bookmarkStart w:id="4" w:name="_Ref65666363"/>
                      <w:r>
                        <w:t xml:space="preserve">Figure </w:t>
                      </w:r>
                      <w:r w:rsidR="00DA6196">
                        <w:fldChar w:fldCharType="begin"/>
                      </w:r>
                      <w:r w:rsidR="00DA6196">
                        <w:instrText xml:space="preserve"> SEQ Figure \* ARABIC </w:instrText>
                      </w:r>
                      <w:r w:rsidR="00DA6196">
                        <w:fldChar w:fldCharType="separate"/>
                      </w:r>
                      <w:r w:rsidR="004A1187">
                        <w:rPr>
                          <w:noProof/>
                        </w:rPr>
                        <w:t>1</w:t>
                      </w:r>
                      <w:r w:rsidR="00DA6196">
                        <w:rPr>
                          <w:noProof/>
                        </w:rPr>
                        <w:fldChar w:fldCharType="end"/>
                      </w:r>
                      <w:bookmarkEnd w:id="3"/>
                      <w:r>
                        <w:t>: Logging system architecture</w:t>
                      </w:r>
                      <w:bookmarkEnd w:id="4"/>
                    </w:p>
                  </w:txbxContent>
                </v:textbox>
                <w10:wrap type="through" anchorx="margin"/>
              </v:shape>
            </w:pict>
          </mc:Fallback>
        </mc:AlternateContent>
      </w:r>
      <w:r>
        <w:rPr>
          <w:noProof/>
        </w:rPr>
        <w:drawing>
          <wp:anchor distT="0" distB="0" distL="114300" distR="114300" simplePos="0" relativeHeight="251662336" behindDoc="0" locked="0" layoutInCell="1" allowOverlap="1" wp14:anchorId="16AA1A18" wp14:editId="4C52176B">
            <wp:simplePos x="0" y="0"/>
            <wp:positionH relativeFrom="margin">
              <wp:align>right</wp:align>
            </wp:positionH>
            <wp:positionV relativeFrom="paragraph">
              <wp:posOffset>1134110</wp:posOffset>
            </wp:positionV>
            <wp:extent cx="5943600" cy="2919730"/>
            <wp:effectExtent l="0" t="0" r="0" b="0"/>
            <wp:wrapThrough wrapText="bothSides">
              <wp:wrapPolygon edited="0">
                <wp:start x="0" y="0"/>
                <wp:lineTo x="0" y="21421"/>
                <wp:lineTo x="21531" y="21421"/>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2919730"/>
                    </a:xfrm>
                    <a:prstGeom prst="rect">
                      <a:avLst/>
                    </a:prstGeom>
                  </pic:spPr>
                </pic:pic>
              </a:graphicData>
            </a:graphic>
            <wp14:sizeRelV relativeFrom="margin">
              <wp14:pctHeight>0</wp14:pctHeight>
            </wp14:sizeRelV>
          </wp:anchor>
        </w:drawing>
      </w:r>
      <w:r w:rsidR="004A7E1E">
        <w:t>The system can be split into 3 layers shown in</w:t>
      </w:r>
      <w:r>
        <w:t xml:space="preserve"> </w:t>
      </w:r>
      <w:r>
        <w:fldChar w:fldCharType="begin"/>
      </w:r>
      <w:r>
        <w:instrText xml:space="preserve"> REF _Ref65666805 \h </w:instrText>
      </w:r>
      <w:r>
        <w:fldChar w:fldCharType="separate"/>
      </w:r>
      <w:r>
        <w:t xml:space="preserve">Figure </w:t>
      </w:r>
      <w:r>
        <w:rPr>
          <w:noProof/>
        </w:rPr>
        <w:t>1</w:t>
      </w:r>
      <w:r>
        <w:fldChar w:fldCharType="end"/>
      </w:r>
      <w:r>
        <w:t>. The bottom layer consists of the sensors, these relay the data via serial to the central logger that is hosted on a raspberry pi. The data on the Pi is sorted and placed into an SQL database that can be accessed from QUT U Drive under the QUT-</w:t>
      </w:r>
      <w:proofErr w:type="spellStart"/>
      <w:r>
        <w:t>Astri</w:t>
      </w:r>
      <w:proofErr w:type="spellEnd"/>
      <w:r>
        <w:t xml:space="preserve"> Project. The data is also stored locally if the Pi </w:t>
      </w:r>
      <w:r w:rsidR="00DA6196">
        <w:t>is not</w:t>
      </w:r>
      <w:r>
        <w:t xml:space="preserve"> connected to the </w:t>
      </w:r>
      <w:proofErr w:type="spellStart"/>
      <w:r>
        <w:t>qut</w:t>
      </w:r>
      <w:proofErr w:type="spellEnd"/>
      <w:r>
        <w:t xml:space="preserve"> network. For a live user </w:t>
      </w:r>
      <w:r w:rsidR="00DA6196">
        <w:t>interface,</w:t>
      </w:r>
      <w:r>
        <w:t xml:space="preserve"> a node red server is also running on the raspberry pi that displays a web page with the data being collected and current sensor readings. </w:t>
      </w:r>
    </w:p>
    <w:p w14:paraId="5A52A584" w14:textId="11650265" w:rsidR="00F257E2" w:rsidRDefault="00F257E2" w:rsidP="00DE197B"/>
    <w:p w14:paraId="58807D54" w14:textId="3D554B9A" w:rsidR="00F257E2" w:rsidRDefault="00F257E2" w:rsidP="00DE197B"/>
    <w:p w14:paraId="59A42161" w14:textId="08A17237" w:rsidR="00F257E2" w:rsidRDefault="00F257E2" w:rsidP="00DE197B"/>
    <w:p w14:paraId="34A751A4" w14:textId="11F3DA1F" w:rsidR="00F257E2" w:rsidRDefault="00F257E2" w:rsidP="00DE197B"/>
    <w:p w14:paraId="53038D0F" w14:textId="4A476253" w:rsidR="00F257E2" w:rsidRDefault="00F257E2" w:rsidP="00DE197B"/>
    <w:p w14:paraId="2F93D6E1" w14:textId="77777777" w:rsidR="00F257E2" w:rsidRDefault="00F257E2" w:rsidP="00DE197B"/>
    <w:p w14:paraId="018FDC66" w14:textId="00058796" w:rsidR="00DE197B" w:rsidRDefault="00DE197B">
      <w:r>
        <w:br w:type="page"/>
      </w:r>
    </w:p>
    <w:p w14:paraId="2E8F4108" w14:textId="39E06CDB" w:rsidR="00DE197B" w:rsidRDefault="00DE197B" w:rsidP="00DE197B">
      <w:pPr>
        <w:pStyle w:val="Heading1"/>
      </w:pPr>
      <w:bookmarkStart w:id="5" w:name="_Toc67047390"/>
      <w:r>
        <w:lastRenderedPageBreak/>
        <w:t>High Temp Sensor</w:t>
      </w:r>
      <w:bookmarkEnd w:id="5"/>
    </w:p>
    <w:p w14:paraId="5E0260CF" w14:textId="1A79DF80" w:rsidR="00EF4EDC" w:rsidRDefault="00EF4EDC">
      <w:r>
        <w:t xml:space="preserve">The “High Temp” sensor is a </w:t>
      </w:r>
      <w:proofErr w:type="gramStart"/>
      <w:r>
        <w:t>five channel</w:t>
      </w:r>
      <w:proofErr w:type="gramEnd"/>
      <w:r>
        <w:t xml:space="preserve"> thermocouple reader that can measure up to 1300</w:t>
      </w:r>
      <w:r>
        <w:rPr>
          <w:vertAlign w:val="superscript"/>
        </w:rPr>
        <w:t>o</w:t>
      </w:r>
      <w:r>
        <w:t xml:space="preserve">C (dependent on attached thermo couples). The sensor has </w:t>
      </w:r>
      <w:proofErr w:type="gramStart"/>
      <w:r>
        <w:t>a</w:t>
      </w:r>
      <w:proofErr w:type="gramEnd"/>
      <w:r>
        <w:t xml:space="preserve"> Arduino nano 33 </w:t>
      </w:r>
      <w:proofErr w:type="spellStart"/>
      <w:r>
        <w:t>iot</w:t>
      </w:r>
      <w:proofErr w:type="spellEnd"/>
      <w:r>
        <w:t xml:space="preserve"> host microcontroller and uses 5 maxim integrated MAX31856 chips to read the </w:t>
      </w:r>
      <w:r w:rsidR="00DA6196">
        <w:t>thermocouples</w:t>
      </w:r>
      <w:r>
        <w:t xml:space="preserve">. These sensors are interfaced to the Arduino over SPI. </w:t>
      </w:r>
    </w:p>
    <w:p w14:paraId="7F9913C8" w14:textId="48B3A847" w:rsidR="00EF4EDC" w:rsidRDefault="00EF4EDC">
      <w:r>
        <w:t xml:space="preserve">The High temp sensor can also be configured with an SD card and DS3231 </w:t>
      </w:r>
      <w:proofErr w:type="spellStart"/>
      <w:r>
        <w:t>rtc</w:t>
      </w:r>
      <w:proofErr w:type="spellEnd"/>
      <w:r>
        <w:t xml:space="preserve"> for remote logging applications. </w:t>
      </w:r>
    </w:p>
    <w:tbl>
      <w:tblPr>
        <w:tblStyle w:val="TableGrid"/>
        <w:tblW w:w="0" w:type="auto"/>
        <w:tblLook w:val="04A0" w:firstRow="1" w:lastRow="0" w:firstColumn="1" w:lastColumn="0" w:noHBand="0" w:noVBand="1"/>
      </w:tblPr>
      <w:tblGrid>
        <w:gridCol w:w="4675"/>
        <w:gridCol w:w="4675"/>
      </w:tblGrid>
      <w:tr w:rsidR="00EF4EDC" w14:paraId="5188A804" w14:textId="77777777" w:rsidTr="00EF4EDC">
        <w:tc>
          <w:tcPr>
            <w:tcW w:w="4675" w:type="dxa"/>
          </w:tcPr>
          <w:p w14:paraId="2405853E" w14:textId="78DD6E96" w:rsidR="00EF4EDC" w:rsidRDefault="00EF4EDC">
            <w:r>
              <w:t>Host microcontroller</w:t>
            </w:r>
          </w:p>
        </w:tc>
        <w:tc>
          <w:tcPr>
            <w:tcW w:w="4675" w:type="dxa"/>
          </w:tcPr>
          <w:p w14:paraId="02D57225" w14:textId="32AFAFDE" w:rsidR="00EF4EDC" w:rsidRDefault="00EF4EDC">
            <w:r>
              <w:t xml:space="preserve">Arduino nano 33 </w:t>
            </w:r>
            <w:proofErr w:type="spellStart"/>
            <w:r>
              <w:t>iot</w:t>
            </w:r>
            <w:proofErr w:type="spellEnd"/>
          </w:p>
        </w:tc>
      </w:tr>
      <w:tr w:rsidR="00EF4EDC" w14:paraId="4B5FD60E" w14:textId="77777777" w:rsidTr="00EF4EDC">
        <w:tc>
          <w:tcPr>
            <w:tcW w:w="4675" w:type="dxa"/>
          </w:tcPr>
          <w:p w14:paraId="02A2929A" w14:textId="710C18AB" w:rsidR="00EF4EDC" w:rsidRDefault="00EF4EDC">
            <w:r>
              <w:t>Power supply</w:t>
            </w:r>
          </w:p>
        </w:tc>
        <w:tc>
          <w:tcPr>
            <w:tcW w:w="4675" w:type="dxa"/>
          </w:tcPr>
          <w:p w14:paraId="31DECCB4" w14:textId="0F4FA26C" w:rsidR="00EF4EDC" w:rsidRDefault="00EF4EDC">
            <w:r>
              <w:t>5V - 21V can draw up to 2amps</w:t>
            </w:r>
          </w:p>
        </w:tc>
      </w:tr>
      <w:tr w:rsidR="00EF4EDC" w14:paraId="1DDBB80F" w14:textId="77777777" w:rsidTr="00EF4EDC">
        <w:tc>
          <w:tcPr>
            <w:tcW w:w="4675" w:type="dxa"/>
          </w:tcPr>
          <w:p w14:paraId="36A3BE90" w14:textId="439C6FDC" w:rsidR="00EF4EDC" w:rsidRDefault="00EF4EDC">
            <w:r>
              <w:t xml:space="preserve">Peripherals </w:t>
            </w:r>
          </w:p>
        </w:tc>
        <w:tc>
          <w:tcPr>
            <w:tcW w:w="4675" w:type="dxa"/>
          </w:tcPr>
          <w:p w14:paraId="42D26E3B" w14:textId="5B392F6E" w:rsidR="00EF4EDC" w:rsidRDefault="00EF4EDC">
            <w:r>
              <w:t>MAX31856, SD card, DS3231</w:t>
            </w:r>
          </w:p>
        </w:tc>
      </w:tr>
    </w:tbl>
    <w:p w14:paraId="71BCF1BC" w14:textId="46C40E00" w:rsidR="00DE197B" w:rsidRDefault="00DE197B"/>
    <w:p w14:paraId="2F0B9EDF" w14:textId="6A59FE86" w:rsidR="00DE197B" w:rsidRDefault="00DE197B" w:rsidP="00DE197B">
      <w:pPr>
        <w:pStyle w:val="Heading1"/>
      </w:pPr>
      <w:bookmarkStart w:id="6" w:name="_Toc67047391"/>
      <w:r>
        <w:t>Pressure Sensor</w:t>
      </w:r>
      <w:bookmarkEnd w:id="6"/>
    </w:p>
    <w:p w14:paraId="1986436F" w14:textId="0BFE921E" w:rsidR="00B01368" w:rsidRDefault="00B01368" w:rsidP="00B01368">
      <w:r>
        <w:t xml:space="preserve">The “pressure Sense” board is designed as an interface for the Panasonic DP-100 series pressure sensors. These sensors output an analog signal that is then read via the Arduino nano and relayed over serial to the central logging system. Because the board is powering the external pressure sensors the power supply required needs to deliver between 12V-21V. </w:t>
      </w:r>
    </w:p>
    <w:tbl>
      <w:tblPr>
        <w:tblStyle w:val="TableGrid"/>
        <w:tblW w:w="0" w:type="auto"/>
        <w:tblLook w:val="04A0" w:firstRow="1" w:lastRow="0" w:firstColumn="1" w:lastColumn="0" w:noHBand="0" w:noVBand="1"/>
      </w:tblPr>
      <w:tblGrid>
        <w:gridCol w:w="4675"/>
        <w:gridCol w:w="4675"/>
      </w:tblGrid>
      <w:tr w:rsidR="00B01368" w14:paraId="28B4B6CB" w14:textId="77777777" w:rsidTr="001F479E">
        <w:tc>
          <w:tcPr>
            <w:tcW w:w="4675" w:type="dxa"/>
          </w:tcPr>
          <w:p w14:paraId="232F449F" w14:textId="77777777" w:rsidR="00B01368" w:rsidRDefault="00B01368" w:rsidP="001F479E">
            <w:r>
              <w:t>Host microcontroller</w:t>
            </w:r>
          </w:p>
        </w:tc>
        <w:tc>
          <w:tcPr>
            <w:tcW w:w="4675" w:type="dxa"/>
          </w:tcPr>
          <w:p w14:paraId="676855E9" w14:textId="77777777" w:rsidR="00B01368" w:rsidRDefault="00B01368" w:rsidP="001F479E">
            <w:r>
              <w:t xml:space="preserve">Arduino nano 33 </w:t>
            </w:r>
            <w:proofErr w:type="spellStart"/>
            <w:r>
              <w:t>iot</w:t>
            </w:r>
            <w:proofErr w:type="spellEnd"/>
          </w:p>
        </w:tc>
      </w:tr>
      <w:tr w:rsidR="00B01368" w14:paraId="720DB5DC" w14:textId="77777777" w:rsidTr="001F479E">
        <w:tc>
          <w:tcPr>
            <w:tcW w:w="4675" w:type="dxa"/>
          </w:tcPr>
          <w:p w14:paraId="37D559D8" w14:textId="77777777" w:rsidR="00B01368" w:rsidRDefault="00B01368" w:rsidP="001F479E">
            <w:r>
              <w:t>Power supply</w:t>
            </w:r>
          </w:p>
        </w:tc>
        <w:tc>
          <w:tcPr>
            <w:tcW w:w="4675" w:type="dxa"/>
          </w:tcPr>
          <w:p w14:paraId="0EE493FB" w14:textId="3272D8E6" w:rsidR="00B01368" w:rsidRDefault="00B01368" w:rsidP="001F479E">
            <w:r>
              <w:t>12V - 21V can draw up to 2amps</w:t>
            </w:r>
          </w:p>
        </w:tc>
      </w:tr>
      <w:tr w:rsidR="00B01368" w14:paraId="451714C7" w14:textId="77777777" w:rsidTr="001F479E">
        <w:tc>
          <w:tcPr>
            <w:tcW w:w="4675" w:type="dxa"/>
          </w:tcPr>
          <w:p w14:paraId="1306A32C" w14:textId="77777777" w:rsidR="00B01368" w:rsidRDefault="00B01368" w:rsidP="001F479E">
            <w:r>
              <w:t xml:space="preserve">Peripherals </w:t>
            </w:r>
          </w:p>
        </w:tc>
        <w:tc>
          <w:tcPr>
            <w:tcW w:w="4675" w:type="dxa"/>
          </w:tcPr>
          <w:p w14:paraId="00AE9858" w14:textId="6785ECD9" w:rsidR="00B01368" w:rsidRDefault="00B01368" w:rsidP="001F479E">
            <w:r>
              <w:t>Panasonic DP-100</w:t>
            </w:r>
          </w:p>
        </w:tc>
      </w:tr>
    </w:tbl>
    <w:p w14:paraId="3F8E1E5F" w14:textId="348D96A4" w:rsidR="00B01368" w:rsidRDefault="00B01368" w:rsidP="00B01368"/>
    <w:p w14:paraId="36D8E5A6" w14:textId="39EEE380" w:rsidR="0088579C" w:rsidRDefault="0088579C">
      <w:r>
        <w:br w:type="page"/>
      </w:r>
    </w:p>
    <w:p w14:paraId="0476EF32" w14:textId="2B7AB503" w:rsidR="00DE197B" w:rsidRDefault="0088579C" w:rsidP="00DE197B">
      <w:pPr>
        <w:pStyle w:val="Heading1"/>
      </w:pPr>
      <w:bookmarkStart w:id="7" w:name="_Toc67047392"/>
      <w:r>
        <w:rPr>
          <w:noProof/>
        </w:rPr>
        <w:lastRenderedPageBreak/>
        <w:drawing>
          <wp:anchor distT="0" distB="0" distL="114300" distR="114300" simplePos="0" relativeHeight="251667456" behindDoc="0" locked="0" layoutInCell="1" allowOverlap="1" wp14:anchorId="2F206E12" wp14:editId="267600EB">
            <wp:simplePos x="0" y="0"/>
            <wp:positionH relativeFrom="column">
              <wp:posOffset>1447800</wp:posOffset>
            </wp:positionH>
            <wp:positionV relativeFrom="paragraph">
              <wp:posOffset>1943100</wp:posOffset>
            </wp:positionV>
            <wp:extent cx="3053715" cy="4414520"/>
            <wp:effectExtent l="0" t="0" r="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rcRect l="6761" r="6761"/>
                    <a:stretch>
                      <a:fillRect/>
                    </a:stretch>
                  </pic:blipFill>
                  <pic:spPr bwMode="auto">
                    <a:xfrm>
                      <a:off x="0" y="0"/>
                      <a:ext cx="3053715" cy="4414520"/>
                    </a:xfrm>
                    <a:prstGeom prst="rect">
                      <a:avLst/>
                    </a:prstGeom>
                    <a:ln>
                      <a:noFill/>
                    </a:ln>
                    <a:extLst>
                      <a:ext uri="{53640926-AAD7-44D8-BBD7-CCE9431645EC}">
                        <a14:shadowObscured xmlns:a14="http://schemas.microsoft.com/office/drawing/2010/main"/>
                      </a:ext>
                    </a:extLst>
                  </pic:spPr>
                </pic:pic>
              </a:graphicData>
            </a:graphic>
          </wp:anchor>
        </w:drawing>
      </w:r>
      <w:r w:rsidR="00DE197B">
        <w:t>Level Sensor</w:t>
      </w:r>
      <w:bookmarkEnd w:id="7"/>
    </w:p>
    <w:p w14:paraId="62830B47" w14:textId="7C6ED6A5" w:rsidR="00B01368" w:rsidRDefault="00B01368" w:rsidP="00B01368">
      <w:r>
        <w:t xml:space="preserve">The “Sodium Level Sensor” uses a series of metal probes to monitor the level of any conductive liquid at elevated temperatures. The sensor can monitor the level at 4 different intervals that are set by adjusting the lengths of the stainless-steel metal probes (3mm 316 welding wire). </w:t>
      </w:r>
    </w:p>
    <w:p w14:paraId="6D979712" w14:textId="5C071346" w:rsidR="00B01368" w:rsidRDefault="00B01368" w:rsidP="00B01368">
      <w:r>
        <w:t xml:space="preserve">To set the sensor adjust two probes to the minimum level required for monitoring, one probe acts as the reference for the all the other probes. Then set the remaining 3 probe lengths based on the levels at which you wish to be notified as the liquid </w:t>
      </w:r>
      <w:r w:rsidR="006048A3">
        <w:t xml:space="preserve">drops. As the liquid level drops below each probe a high signal is received on the Arduino. The reference probe must be the last to leave the liquid as the level drops. </w:t>
      </w:r>
    </w:p>
    <w:p w14:paraId="167B42B1" w14:textId="7C8F278E" w:rsidR="005B3E22" w:rsidRDefault="005B3E22" w:rsidP="00B01368">
      <w:r>
        <w:t xml:space="preserve">The data collected from the sensor is a list of number in the format “0, 0, 0, 0”. The each 0 represents a probe on the sensor (ignoring the ref probe). If all legs of the sensor are submerged the reading will be “1, 1, 1, 1”, as the level drops bellow the first probe it will read “0, 1, 1, 1” and so forth as the level drops. </w:t>
      </w:r>
    </w:p>
    <w:p w14:paraId="55A4A4C1" w14:textId="77777777" w:rsidR="00E64F17" w:rsidRDefault="00E64F17" w:rsidP="00E64F17">
      <w:pPr>
        <w:keepNext/>
      </w:pPr>
      <w:r>
        <w:rPr>
          <w:noProof/>
        </w:rPr>
        <w:lastRenderedPageBreak/>
        <w:drawing>
          <wp:inline distT="0" distB="0" distL="0" distR="0" wp14:anchorId="0F5A7B4C" wp14:editId="25770AE1">
            <wp:extent cx="5943600" cy="3967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67480"/>
                    </a:xfrm>
                    <a:prstGeom prst="rect">
                      <a:avLst/>
                    </a:prstGeom>
                  </pic:spPr>
                </pic:pic>
              </a:graphicData>
            </a:graphic>
          </wp:inline>
        </w:drawing>
      </w:r>
    </w:p>
    <w:p w14:paraId="1AED7E8E" w14:textId="2FA9CA03" w:rsidR="00E64F17" w:rsidRDefault="00E64F17" w:rsidP="00E64F17">
      <w:pPr>
        <w:pStyle w:val="Caption"/>
        <w:jc w:val="center"/>
      </w:pPr>
      <w:r>
        <w:t xml:space="preserve">Figure </w:t>
      </w:r>
      <w:r w:rsidR="00DA6196">
        <w:fldChar w:fldCharType="begin"/>
      </w:r>
      <w:r w:rsidR="00DA6196">
        <w:instrText xml:space="preserve"> SEQ Figure \* ARABIC </w:instrText>
      </w:r>
      <w:r w:rsidR="00DA6196">
        <w:fldChar w:fldCharType="separate"/>
      </w:r>
      <w:r w:rsidR="004A1187">
        <w:rPr>
          <w:noProof/>
        </w:rPr>
        <w:t>2</w:t>
      </w:r>
      <w:r w:rsidR="00DA6196">
        <w:rPr>
          <w:noProof/>
        </w:rPr>
        <w:fldChar w:fldCharType="end"/>
      </w:r>
      <w:r>
        <w:t>: Circuit Diagram for level sensor</w:t>
      </w:r>
    </w:p>
    <w:p w14:paraId="663BA930" w14:textId="60D02DB1" w:rsidR="002A299F" w:rsidRDefault="002A299F" w:rsidP="002A299F">
      <w:pPr>
        <w:pStyle w:val="Heading2"/>
      </w:pPr>
      <w:bookmarkStart w:id="8" w:name="_Toc67047393"/>
      <w:r>
        <w:t>Wiring diagram for connecting sensor</w:t>
      </w:r>
      <w:bookmarkEnd w:id="8"/>
    </w:p>
    <w:p w14:paraId="3292726F" w14:textId="745E9749" w:rsidR="00D66489" w:rsidRPr="00D66489" w:rsidRDefault="00D66489" w:rsidP="00D66489">
      <w:r>
        <w:t xml:space="preserve">Wiring diagram with cable colors for the salt level sensor. </w:t>
      </w:r>
      <w:r w:rsidR="003E1809">
        <w:t xml:space="preserve">The board is labelled left to right (left is the power port side). </w:t>
      </w:r>
    </w:p>
    <w:tbl>
      <w:tblPr>
        <w:tblStyle w:val="TableGrid"/>
        <w:tblW w:w="0" w:type="auto"/>
        <w:tblLook w:val="04A0" w:firstRow="1" w:lastRow="0" w:firstColumn="1" w:lastColumn="0" w:noHBand="0" w:noVBand="1"/>
      </w:tblPr>
      <w:tblGrid>
        <w:gridCol w:w="3116"/>
        <w:gridCol w:w="3117"/>
        <w:gridCol w:w="3117"/>
      </w:tblGrid>
      <w:tr w:rsidR="002A299F" w14:paraId="50ED93BC" w14:textId="77777777" w:rsidTr="002A299F">
        <w:tc>
          <w:tcPr>
            <w:tcW w:w="3116" w:type="dxa"/>
          </w:tcPr>
          <w:p w14:paraId="283C4355" w14:textId="6CECFB11" w:rsidR="002A299F" w:rsidRDefault="002A299F" w:rsidP="002A299F">
            <w:r>
              <w:t>PCB Board</w:t>
            </w:r>
          </w:p>
        </w:tc>
        <w:tc>
          <w:tcPr>
            <w:tcW w:w="3117" w:type="dxa"/>
          </w:tcPr>
          <w:p w14:paraId="2AEFD418" w14:textId="0996D9FC" w:rsidR="002A299F" w:rsidRDefault="002A299F" w:rsidP="002A299F">
            <w:r>
              <w:t>Wire Color</w:t>
            </w:r>
          </w:p>
        </w:tc>
        <w:tc>
          <w:tcPr>
            <w:tcW w:w="3117" w:type="dxa"/>
          </w:tcPr>
          <w:p w14:paraId="4DA869BF" w14:textId="4E8B87FC" w:rsidR="002A299F" w:rsidRDefault="002A299F" w:rsidP="002A299F">
            <w:r>
              <w:t>Probe position</w:t>
            </w:r>
          </w:p>
        </w:tc>
      </w:tr>
      <w:tr w:rsidR="002A299F" w14:paraId="01460A65" w14:textId="77777777" w:rsidTr="002A299F">
        <w:tc>
          <w:tcPr>
            <w:tcW w:w="3116" w:type="dxa"/>
          </w:tcPr>
          <w:p w14:paraId="45497AD9" w14:textId="1E6C179A" w:rsidR="002A299F" w:rsidRDefault="002A299F" w:rsidP="002A299F">
            <w:proofErr w:type="gramStart"/>
            <w:r>
              <w:t>0 :</w:t>
            </w:r>
            <w:proofErr w:type="gramEnd"/>
            <w:r>
              <w:t xml:space="preserve"> REF</w:t>
            </w:r>
            <w:r w:rsidR="003E1809">
              <w:t xml:space="preserve"> (Left)</w:t>
            </w:r>
          </w:p>
        </w:tc>
        <w:tc>
          <w:tcPr>
            <w:tcW w:w="3117" w:type="dxa"/>
          </w:tcPr>
          <w:p w14:paraId="2EFAB1B9" w14:textId="0670B138" w:rsidR="002A299F" w:rsidRDefault="002A299F" w:rsidP="002A299F">
            <w:r>
              <w:t>Black</w:t>
            </w:r>
          </w:p>
        </w:tc>
        <w:tc>
          <w:tcPr>
            <w:tcW w:w="3117" w:type="dxa"/>
          </w:tcPr>
          <w:p w14:paraId="6280C658" w14:textId="7F2608CF" w:rsidR="002A299F" w:rsidRDefault="002A299F" w:rsidP="002A299F">
            <w:r>
              <w:t>Longest</w:t>
            </w:r>
          </w:p>
        </w:tc>
      </w:tr>
      <w:tr w:rsidR="002A299F" w14:paraId="4A1A2F31" w14:textId="77777777" w:rsidTr="002A299F">
        <w:tc>
          <w:tcPr>
            <w:tcW w:w="3116" w:type="dxa"/>
          </w:tcPr>
          <w:p w14:paraId="789F8417" w14:textId="308C8F84" w:rsidR="002A299F" w:rsidRDefault="002A299F" w:rsidP="002A299F">
            <w:r>
              <w:t xml:space="preserve">Channel </w:t>
            </w:r>
            <w:r>
              <w:t>1</w:t>
            </w:r>
          </w:p>
        </w:tc>
        <w:tc>
          <w:tcPr>
            <w:tcW w:w="3117" w:type="dxa"/>
          </w:tcPr>
          <w:p w14:paraId="1A9B69C8" w14:textId="1F4A99DB" w:rsidR="002A299F" w:rsidRDefault="002A299F" w:rsidP="002A299F">
            <w:r>
              <w:t>Green</w:t>
            </w:r>
          </w:p>
        </w:tc>
        <w:tc>
          <w:tcPr>
            <w:tcW w:w="3117" w:type="dxa"/>
          </w:tcPr>
          <w:p w14:paraId="5735E835" w14:textId="74CF7452" w:rsidR="002A299F" w:rsidRDefault="002A299F" w:rsidP="002A299F">
            <w:r>
              <w:t>Longest</w:t>
            </w:r>
          </w:p>
        </w:tc>
      </w:tr>
      <w:tr w:rsidR="002A299F" w14:paraId="51EE8B8A" w14:textId="77777777" w:rsidTr="002A299F">
        <w:tc>
          <w:tcPr>
            <w:tcW w:w="3116" w:type="dxa"/>
          </w:tcPr>
          <w:p w14:paraId="01E808AB" w14:textId="155975DD" w:rsidR="002A299F" w:rsidRDefault="002A299F" w:rsidP="002A299F">
            <w:r>
              <w:t xml:space="preserve">Channel </w:t>
            </w:r>
            <w:r>
              <w:t>2</w:t>
            </w:r>
          </w:p>
        </w:tc>
        <w:tc>
          <w:tcPr>
            <w:tcW w:w="3117" w:type="dxa"/>
          </w:tcPr>
          <w:p w14:paraId="3DA14424" w14:textId="1E18313F" w:rsidR="002A299F" w:rsidRDefault="002A299F" w:rsidP="002A299F">
            <w:r>
              <w:t>Yellow</w:t>
            </w:r>
          </w:p>
        </w:tc>
        <w:tc>
          <w:tcPr>
            <w:tcW w:w="3117" w:type="dxa"/>
          </w:tcPr>
          <w:p w14:paraId="6EBFDF83" w14:textId="25DC0F4B" w:rsidR="002A299F" w:rsidRDefault="002A299F" w:rsidP="002A299F">
            <w:r>
              <w:t>2</w:t>
            </w:r>
            <w:r w:rsidRPr="002A299F">
              <w:rPr>
                <w:vertAlign w:val="superscript"/>
              </w:rPr>
              <w:t>nd</w:t>
            </w:r>
            <w:r>
              <w:t xml:space="preserve"> Longest</w:t>
            </w:r>
          </w:p>
        </w:tc>
      </w:tr>
      <w:tr w:rsidR="002A299F" w14:paraId="0816172A" w14:textId="77777777" w:rsidTr="002A299F">
        <w:tc>
          <w:tcPr>
            <w:tcW w:w="3116" w:type="dxa"/>
          </w:tcPr>
          <w:p w14:paraId="770971CC" w14:textId="6915CB61" w:rsidR="002A299F" w:rsidRDefault="002A299F" w:rsidP="002A299F">
            <w:r>
              <w:t xml:space="preserve">Channel </w:t>
            </w:r>
            <w:r>
              <w:t>3</w:t>
            </w:r>
          </w:p>
        </w:tc>
        <w:tc>
          <w:tcPr>
            <w:tcW w:w="3117" w:type="dxa"/>
          </w:tcPr>
          <w:p w14:paraId="405F864A" w14:textId="0338CBD7" w:rsidR="002A299F" w:rsidRDefault="002A299F" w:rsidP="002A299F">
            <w:r>
              <w:t>Blue</w:t>
            </w:r>
          </w:p>
        </w:tc>
        <w:tc>
          <w:tcPr>
            <w:tcW w:w="3117" w:type="dxa"/>
          </w:tcPr>
          <w:p w14:paraId="2BAF888B" w14:textId="7EA6A171" w:rsidR="002A299F" w:rsidRDefault="002A299F" w:rsidP="002A299F">
            <w:r>
              <w:t>3</w:t>
            </w:r>
            <w:r w:rsidRPr="002A299F">
              <w:rPr>
                <w:vertAlign w:val="superscript"/>
              </w:rPr>
              <w:t>rd</w:t>
            </w:r>
            <w:r>
              <w:t xml:space="preserve"> Longest</w:t>
            </w:r>
          </w:p>
        </w:tc>
      </w:tr>
      <w:tr w:rsidR="002A299F" w14:paraId="0EDF6AE0" w14:textId="77777777" w:rsidTr="002A299F">
        <w:tc>
          <w:tcPr>
            <w:tcW w:w="3116" w:type="dxa"/>
          </w:tcPr>
          <w:p w14:paraId="46653448" w14:textId="5C44BAA7" w:rsidR="002A299F" w:rsidRDefault="002A299F" w:rsidP="002A299F">
            <w:r>
              <w:t xml:space="preserve">Channel </w:t>
            </w:r>
            <w:r>
              <w:t>4</w:t>
            </w:r>
            <w:r w:rsidR="003E1809">
              <w:t xml:space="preserve"> (Right)</w:t>
            </w:r>
          </w:p>
        </w:tc>
        <w:tc>
          <w:tcPr>
            <w:tcW w:w="3117" w:type="dxa"/>
          </w:tcPr>
          <w:p w14:paraId="33938825" w14:textId="1B85826A" w:rsidR="002A299F" w:rsidRDefault="002A299F" w:rsidP="002A299F">
            <w:r>
              <w:t>Red</w:t>
            </w:r>
          </w:p>
        </w:tc>
        <w:tc>
          <w:tcPr>
            <w:tcW w:w="3117" w:type="dxa"/>
          </w:tcPr>
          <w:p w14:paraId="3DDAD30D" w14:textId="521C3BA2" w:rsidR="002A299F" w:rsidRDefault="002A299F" w:rsidP="002A299F">
            <w:r>
              <w:t>Shortest</w:t>
            </w:r>
          </w:p>
        </w:tc>
      </w:tr>
    </w:tbl>
    <w:p w14:paraId="56EB13EF" w14:textId="6F21052B" w:rsidR="002A299F" w:rsidRDefault="00D66489">
      <w:r>
        <w:t xml:space="preserve">Note: Channel 2 on the sensor board installed on in the sensor box is damaged and reads out “1” constantly. </w:t>
      </w:r>
    </w:p>
    <w:p w14:paraId="2CC5E2A6" w14:textId="77777777" w:rsidR="002A299F" w:rsidRDefault="002A299F"/>
    <w:p w14:paraId="07C77218" w14:textId="13688BBF" w:rsidR="002A299F" w:rsidRDefault="002A299F">
      <w:r>
        <w:br w:type="page"/>
      </w:r>
    </w:p>
    <w:p w14:paraId="16759061" w14:textId="77777777" w:rsidR="00DE197B" w:rsidRDefault="00DE197B"/>
    <w:p w14:paraId="4255817E" w14:textId="147C8EB9" w:rsidR="00DE197B" w:rsidRDefault="00DE197B" w:rsidP="00DE197B">
      <w:pPr>
        <w:pStyle w:val="Heading1"/>
      </w:pPr>
      <w:bookmarkStart w:id="9" w:name="_Toc67047394"/>
      <w:r>
        <w:t>Central Node (Raspberry Pi)</w:t>
      </w:r>
      <w:bookmarkEnd w:id="9"/>
    </w:p>
    <w:p w14:paraId="097C0C6D" w14:textId="2ED909AA" w:rsidR="004A1187" w:rsidRDefault="004A1187" w:rsidP="004A1187">
      <w:r>
        <w:t xml:space="preserve">The Raspberry Pi serves two main purposes, it collects the data from the sensors and stores them in a database and it hosts the MQTT webserver. </w:t>
      </w:r>
    </w:p>
    <w:p w14:paraId="57547CA6" w14:textId="761AF786" w:rsidR="004A1187" w:rsidRDefault="004A1187" w:rsidP="004A1187">
      <w:r>
        <w:t xml:space="preserve">The software written for the use in the logging box </w:t>
      </w:r>
      <w:proofErr w:type="spellStart"/>
      <w:r>
        <w:t>thingo</w:t>
      </w:r>
      <w:proofErr w:type="spellEnd"/>
      <w:r>
        <w:t xml:space="preserve"> is under the Central node project in the handover folder. The code is written in python and takes the sensor data over serial for the connected sensors, adds a timestamp then amends it into both a database and a plain csv file for later use. </w:t>
      </w:r>
    </w:p>
    <w:p w14:paraId="0396BEF4" w14:textId="0033B0E1" w:rsidR="004A1187" w:rsidRDefault="004A1187" w:rsidP="004A1187">
      <w:r>
        <w:t xml:space="preserve">On startup the sensors connected by serial are automatically detected and the data is collected over serial and added to the database with the COM port number. This database will be stored on the QUT U drive under the ASTRI folder. </w:t>
      </w:r>
    </w:p>
    <w:p w14:paraId="79DCE048" w14:textId="77777777" w:rsidR="004A1187" w:rsidRDefault="004A1187" w:rsidP="004A1187">
      <w:pPr>
        <w:keepNext/>
      </w:pPr>
      <w:r>
        <w:rPr>
          <w:noProof/>
        </w:rPr>
        <w:drawing>
          <wp:inline distT="0" distB="0" distL="0" distR="0" wp14:anchorId="105EE5EB" wp14:editId="5E41492E">
            <wp:extent cx="5943600" cy="48113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11395"/>
                    </a:xfrm>
                    <a:prstGeom prst="rect">
                      <a:avLst/>
                    </a:prstGeom>
                  </pic:spPr>
                </pic:pic>
              </a:graphicData>
            </a:graphic>
          </wp:inline>
        </w:drawing>
      </w:r>
    </w:p>
    <w:p w14:paraId="5EA1DF29" w14:textId="00E20689" w:rsidR="004A1187" w:rsidRPr="004A1187" w:rsidRDefault="004A1187" w:rsidP="004A1187">
      <w:pPr>
        <w:pStyle w:val="Caption"/>
      </w:pPr>
      <w:r>
        <w:t xml:space="preserve">Figure </w:t>
      </w:r>
      <w:r w:rsidR="00DA6196">
        <w:fldChar w:fldCharType="begin"/>
      </w:r>
      <w:r w:rsidR="00DA6196">
        <w:instrText xml:space="preserve"> SEQ Figure \* ARABIC </w:instrText>
      </w:r>
      <w:r w:rsidR="00DA6196">
        <w:fldChar w:fldCharType="separate"/>
      </w:r>
      <w:r>
        <w:rPr>
          <w:noProof/>
        </w:rPr>
        <w:t>3</w:t>
      </w:r>
      <w:r w:rsidR="00DA6196">
        <w:rPr>
          <w:noProof/>
        </w:rPr>
        <w:fldChar w:fldCharType="end"/>
      </w:r>
      <w:r>
        <w:t>: Data collected from the sodium level and high temp sensors. Viewed using DB browser for SQLite</w:t>
      </w:r>
    </w:p>
    <w:sectPr w:rsidR="004A1187" w:rsidRPr="004A1187" w:rsidSect="00DE197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D41"/>
    <w:rsid w:val="0029624B"/>
    <w:rsid w:val="002A299F"/>
    <w:rsid w:val="003E1809"/>
    <w:rsid w:val="00460D41"/>
    <w:rsid w:val="004A1187"/>
    <w:rsid w:val="004A7E1E"/>
    <w:rsid w:val="005B3E22"/>
    <w:rsid w:val="006048A3"/>
    <w:rsid w:val="0088579C"/>
    <w:rsid w:val="009E0BFF"/>
    <w:rsid w:val="00A03556"/>
    <w:rsid w:val="00B01368"/>
    <w:rsid w:val="00CA5A3A"/>
    <w:rsid w:val="00D66489"/>
    <w:rsid w:val="00DA6196"/>
    <w:rsid w:val="00DE197B"/>
    <w:rsid w:val="00E64F17"/>
    <w:rsid w:val="00EF4EDC"/>
    <w:rsid w:val="00F25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B3C2E"/>
  <w15:chartTrackingRefBased/>
  <w15:docId w15:val="{DCECAA84-1C98-4A30-89CD-669F62CFC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7E2"/>
  </w:style>
  <w:style w:type="paragraph" w:styleId="Heading1">
    <w:name w:val="heading 1"/>
    <w:basedOn w:val="Normal"/>
    <w:next w:val="Normal"/>
    <w:link w:val="Heading1Char"/>
    <w:uiPriority w:val="9"/>
    <w:qFormat/>
    <w:rsid w:val="00DE19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29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E197B"/>
    <w:pPr>
      <w:spacing w:after="0" w:line="240" w:lineRule="auto"/>
    </w:pPr>
    <w:rPr>
      <w:rFonts w:eastAsiaTheme="minorEastAsia"/>
    </w:rPr>
  </w:style>
  <w:style w:type="character" w:customStyle="1" w:styleId="NoSpacingChar">
    <w:name w:val="No Spacing Char"/>
    <w:basedOn w:val="DefaultParagraphFont"/>
    <w:link w:val="NoSpacing"/>
    <w:uiPriority w:val="1"/>
    <w:rsid w:val="00DE197B"/>
    <w:rPr>
      <w:rFonts w:eastAsiaTheme="minorEastAsia"/>
    </w:rPr>
  </w:style>
  <w:style w:type="character" w:customStyle="1" w:styleId="Heading1Char">
    <w:name w:val="Heading 1 Char"/>
    <w:basedOn w:val="DefaultParagraphFont"/>
    <w:link w:val="Heading1"/>
    <w:uiPriority w:val="9"/>
    <w:rsid w:val="00DE197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E197B"/>
    <w:pPr>
      <w:outlineLvl w:val="9"/>
    </w:pPr>
  </w:style>
  <w:style w:type="paragraph" w:styleId="TOC1">
    <w:name w:val="toc 1"/>
    <w:basedOn w:val="Normal"/>
    <w:next w:val="Normal"/>
    <w:autoRedefine/>
    <w:uiPriority w:val="39"/>
    <w:unhideWhenUsed/>
    <w:rsid w:val="00DE197B"/>
    <w:pPr>
      <w:spacing w:after="100"/>
    </w:pPr>
  </w:style>
  <w:style w:type="character" w:styleId="Hyperlink">
    <w:name w:val="Hyperlink"/>
    <w:basedOn w:val="DefaultParagraphFont"/>
    <w:uiPriority w:val="99"/>
    <w:unhideWhenUsed/>
    <w:qFormat/>
    <w:rsid w:val="00DE197B"/>
    <w:rPr>
      <w:color w:val="0563C1" w:themeColor="hyperlink"/>
      <w:u w:val="single"/>
    </w:rPr>
  </w:style>
  <w:style w:type="paragraph" w:styleId="Caption">
    <w:name w:val="caption"/>
    <w:basedOn w:val="Normal"/>
    <w:next w:val="Normal"/>
    <w:uiPriority w:val="35"/>
    <w:unhideWhenUsed/>
    <w:qFormat/>
    <w:rsid w:val="004A7E1E"/>
    <w:pPr>
      <w:spacing w:after="200" w:line="240" w:lineRule="auto"/>
    </w:pPr>
    <w:rPr>
      <w:i/>
      <w:iCs/>
      <w:color w:val="44546A" w:themeColor="text2"/>
      <w:sz w:val="18"/>
      <w:szCs w:val="18"/>
    </w:rPr>
  </w:style>
  <w:style w:type="table" w:styleId="TableGrid">
    <w:name w:val="Table Grid"/>
    <w:basedOn w:val="TableNormal"/>
    <w:uiPriority w:val="39"/>
    <w:rsid w:val="00EF4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A299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A619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D74AB-1C79-4F84-B544-223E05F8D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7</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Sensor Box manual</vt:lpstr>
    </vt:vector>
  </TitlesOfParts>
  <Company>QUT</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Sensor Box manual</dc:title>
  <dc:subject>Operating and Modifying the sensor box thingo</dc:subject>
  <dc:creator>Andrew Collison</dc:creator>
  <cp:keywords/>
  <dc:description/>
  <cp:lastModifiedBy>Andrew Collison</cp:lastModifiedBy>
  <cp:revision>12</cp:revision>
  <dcterms:created xsi:type="dcterms:W3CDTF">2021-03-03T01:57:00Z</dcterms:created>
  <dcterms:modified xsi:type="dcterms:W3CDTF">2021-03-19T01:56:00Z</dcterms:modified>
  <cp:category>ASTRI Sensor Logging</cp:category>
</cp:coreProperties>
</file>