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ECA2" w14:textId="61AF6229" w:rsidR="00E650CA" w:rsidRPr="00CD3AC5" w:rsidRDefault="00E650CA" w:rsidP="00E650CA">
      <w:pPr>
        <w:spacing w:after="0"/>
        <w:rPr>
          <w:rFonts w:ascii="Times New Roman" w:hAnsi="Times New Roman" w:cs="Times New Roman"/>
          <w:b/>
          <w:bCs/>
          <w:sz w:val="24"/>
          <w:szCs w:val="24"/>
        </w:rPr>
      </w:pPr>
      <w:r>
        <w:rPr>
          <w:rFonts w:ascii="Times New Roman" w:hAnsi="Times New Roman" w:cs="Times New Roman"/>
          <w:b/>
          <w:bCs/>
          <w:sz w:val="24"/>
          <w:szCs w:val="24"/>
        </w:rPr>
        <w:t xml:space="preserve">Correlations Between a Proxy of </w:t>
      </w:r>
      <w:r w:rsidRPr="00CD3AC5">
        <w:rPr>
          <w:rFonts w:ascii="Times New Roman" w:hAnsi="Times New Roman" w:cs="Times New Roman"/>
          <w:b/>
          <w:bCs/>
          <w:sz w:val="24"/>
          <w:szCs w:val="24"/>
        </w:rPr>
        <w:t xml:space="preserve">Child Supplemental Security Income (SSI) Participation Rate </w:t>
      </w:r>
      <w:r>
        <w:rPr>
          <w:rFonts w:ascii="Times New Roman" w:hAnsi="Times New Roman" w:cs="Times New Roman"/>
          <w:b/>
          <w:bCs/>
          <w:sz w:val="24"/>
          <w:szCs w:val="24"/>
        </w:rPr>
        <w:t>with State-Level Attributes and Policies</w:t>
      </w:r>
    </w:p>
    <w:p w14:paraId="3236BAE6" w14:textId="77777777" w:rsidR="00E650CA" w:rsidRPr="00CD3AC5" w:rsidRDefault="00E650CA" w:rsidP="00E650CA">
      <w:pPr>
        <w:spacing w:after="0"/>
        <w:rPr>
          <w:rFonts w:ascii="Times New Roman" w:hAnsi="Times New Roman" w:cs="Times New Roman"/>
          <w:sz w:val="24"/>
          <w:szCs w:val="24"/>
        </w:rPr>
      </w:pPr>
    </w:p>
    <w:p w14:paraId="78ACDE4C" w14:textId="1997A525" w:rsidR="00E650CA" w:rsidRPr="00CD3AC5" w:rsidRDefault="00E650CA" w:rsidP="00E650CA">
      <w:pPr>
        <w:spacing w:after="0"/>
        <w:rPr>
          <w:rFonts w:ascii="Times New Roman" w:hAnsi="Times New Roman" w:cs="Times New Roman"/>
          <w:sz w:val="24"/>
          <w:szCs w:val="24"/>
          <w:vertAlign w:val="superscript"/>
        </w:rPr>
      </w:pPr>
      <w:r>
        <w:rPr>
          <w:rFonts w:ascii="Times New Roman" w:hAnsi="Times New Roman" w:cs="Times New Roman"/>
          <w:sz w:val="24"/>
          <w:szCs w:val="24"/>
        </w:rPr>
        <w:t xml:space="preserve">Kai Hong, </w:t>
      </w:r>
      <w:r w:rsidRPr="00E650CA">
        <w:rPr>
          <w:rFonts w:ascii="Times New Roman" w:hAnsi="Times New Roman" w:cs="Times New Roman"/>
          <w:sz w:val="24"/>
          <w:szCs w:val="24"/>
        </w:rPr>
        <w:t>PhD</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E650CA">
        <w:rPr>
          <w:rFonts w:ascii="Times New Roman" w:hAnsi="Times New Roman" w:cs="Times New Roman"/>
          <w:sz w:val="24"/>
          <w:szCs w:val="24"/>
        </w:rPr>
        <w:t>Andrew</w:t>
      </w:r>
      <w:r w:rsidRPr="00CD3AC5">
        <w:rPr>
          <w:rFonts w:ascii="Times New Roman" w:hAnsi="Times New Roman" w:cs="Times New Roman"/>
          <w:sz w:val="24"/>
          <w:szCs w:val="24"/>
        </w:rPr>
        <w:t xml:space="preserve"> K. ElHabr, </w:t>
      </w:r>
      <w:r>
        <w:rPr>
          <w:rFonts w:ascii="Times New Roman" w:hAnsi="Times New Roman" w:cs="Times New Roman"/>
          <w:sz w:val="24"/>
          <w:szCs w:val="24"/>
        </w:rPr>
        <w:t>PhD</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3</w:t>
      </w:r>
      <w:r w:rsidRPr="00CD3AC5">
        <w:rPr>
          <w:rFonts w:ascii="Times New Roman" w:hAnsi="Times New Roman" w:cs="Times New Roman"/>
          <w:sz w:val="24"/>
          <w:szCs w:val="24"/>
        </w:rPr>
        <w:t>;</w:t>
      </w:r>
      <w:r>
        <w:rPr>
          <w:rFonts w:ascii="Times New Roman" w:hAnsi="Times New Roman" w:cs="Times New Roman"/>
          <w:sz w:val="24"/>
          <w:szCs w:val="24"/>
        </w:rPr>
        <w:t xml:space="preserve"> </w:t>
      </w:r>
      <w:r w:rsidRPr="00CD3AC5">
        <w:rPr>
          <w:rFonts w:ascii="Times New Roman" w:hAnsi="Times New Roman" w:cs="Times New Roman"/>
          <w:sz w:val="24"/>
          <w:szCs w:val="24"/>
        </w:rPr>
        <w:t>Turgay Ayer, PhD</w:t>
      </w:r>
      <w:r>
        <w:rPr>
          <w:rFonts w:ascii="Times New Roman" w:hAnsi="Times New Roman" w:cs="Times New Roman"/>
          <w:sz w:val="24"/>
          <w:szCs w:val="24"/>
          <w:vertAlign w:val="superscript"/>
        </w:rPr>
        <w:t>2</w:t>
      </w:r>
      <w:r w:rsidRPr="00CD3AC5">
        <w:rPr>
          <w:rFonts w:ascii="Times New Roman" w:hAnsi="Times New Roman" w:cs="Times New Roman"/>
          <w:sz w:val="24"/>
          <w:szCs w:val="24"/>
        </w:rPr>
        <w:t>; Christian Murray, MS</w:t>
      </w:r>
      <w:r>
        <w:rPr>
          <w:rFonts w:ascii="Times New Roman" w:hAnsi="Times New Roman" w:cs="Times New Roman"/>
          <w:sz w:val="24"/>
          <w:szCs w:val="24"/>
          <w:vertAlign w:val="superscript"/>
        </w:rPr>
        <w:t>1</w:t>
      </w:r>
      <w:r w:rsidRPr="00CD3AC5">
        <w:rPr>
          <w:rFonts w:ascii="Times New Roman" w:hAnsi="Times New Roman" w:cs="Times New Roman"/>
          <w:sz w:val="24"/>
          <w:szCs w:val="24"/>
        </w:rPr>
        <w:t>; Aziza Arifkhanova, PhD</w:t>
      </w:r>
      <w:r>
        <w:rPr>
          <w:rFonts w:ascii="Times New Roman" w:hAnsi="Times New Roman" w:cs="Times New Roman"/>
          <w:sz w:val="24"/>
          <w:szCs w:val="24"/>
          <w:vertAlign w:val="superscript"/>
        </w:rPr>
        <w:t>1</w:t>
      </w:r>
      <w:r w:rsidRPr="00CD3AC5">
        <w:rPr>
          <w:rFonts w:ascii="Times New Roman" w:hAnsi="Times New Roman" w:cs="Times New Roman"/>
          <w:sz w:val="24"/>
          <w:szCs w:val="24"/>
        </w:rPr>
        <w:t>; Jennifer Kaminski, PhD</w:t>
      </w:r>
      <w:r>
        <w:rPr>
          <w:rFonts w:ascii="Times New Roman" w:hAnsi="Times New Roman" w:cs="Times New Roman"/>
          <w:sz w:val="24"/>
          <w:szCs w:val="24"/>
          <w:vertAlign w:val="superscript"/>
        </w:rPr>
        <w:t>1</w:t>
      </w:r>
    </w:p>
    <w:p w14:paraId="1AD8F429" w14:textId="77777777" w:rsidR="00E650CA" w:rsidRDefault="00E650CA" w:rsidP="00E650CA">
      <w:pPr>
        <w:spacing w:after="0"/>
        <w:rPr>
          <w:rFonts w:ascii="Times New Roman" w:hAnsi="Times New Roman" w:cs="Times New Roman"/>
          <w:sz w:val="24"/>
          <w:szCs w:val="24"/>
        </w:rPr>
      </w:pPr>
    </w:p>
    <w:p w14:paraId="51764E9E" w14:textId="1F976B28" w:rsidR="00E650CA" w:rsidRPr="00CD3AC5" w:rsidRDefault="00E650CA" w:rsidP="00E650CA">
      <w:pPr>
        <w:spacing w:after="0"/>
        <w:rPr>
          <w:rFonts w:ascii="Times New Roman" w:hAnsi="Times New Roman" w:cs="Times New Roman"/>
          <w:sz w:val="24"/>
          <w:szCs w:val="24"/>
        </w:rPr>
      </w:pPr>
      <w:r>
        <w:rPr>
          <w:rFonts w:ascii="Times New Roman" w:hAnsi="Times New Roman" w:cs="Times New Roman"/>
          <w:sz w:val="24"/>
          <w:szCs w:val="24"/>
          <w:vertAlign w:val="superscript"/>
        </w:rPr>
        <w:t>1</w:t>
      </w:r>
      <w:r w:rsidRPr="00CD3AC5">
        <w:rPr>
          <w:rFonts w:ascii="Times New Roman" w:hAnsi="Times New Roman" w:cs="Times New Roman"/>
          <w:sz w:val="24"/>
          <w:szCs w:val="24"/>
        </w:rPr>
        <w:t xml:space="preserve"> Centers for Disease Control and Prevention, Atlanta, GA</w:t>
      </w:r>
    </w:p>
    <w:p w14:paraId="101B87C3" w14:textId="6C68A807" w:rsidR="00E650CA" w:rsidRDefault="00E650CA" w:rsidP="00E650CA">
      <w:pPr>
        <w:spacing w:after="0"/>
        <w:rPr>
          <w:rFonts w:ascii="Times New Roman" w:hAnsi="Times New Roman" w:cs="Times New Roman"/>
          <w:sz w:val="24"/>
          <w:szCs w:val="24"/>
        </w:rPr>
      </w:pPr>
      <w:bookmarkStart w:id="0" w:name="_Hlk104977889"/>
      <w:r>
        <w:rPr>
          <w:rFonts w:ascii="Times New Roman" w:hAnsi="Times New Roman" w:cs="Times New Roman"/>
          <w:sz w:val="24"/>
          <w:szCs w:val="24"/>
          <w:vertAlign w:val="superscript"/>
        </w:rPr>
        <w:t>2</w:t>
      </w:r>
      <w:r w:rsidRPr="00CD3AC5">
        <w:rPr>
          <w:rFonts w:ascii="Times New Roman" w:hAnsi="Times New Roman" w:cs="Times New Roman"/>
          <w:sz w:val="24"/>
          <w:szCs w:val="24"/>
        </w:rPr>
        <w:t xml:space="preserve"> Department of Industrial and Systems Engineering, Georgia Institute of Technology, Atlanta, GA</w:t>
      </w:r>
    </w:p>
    <w:p w14:paraId="0B340688" w14:textId="3FA45C12" w:rsidR="00E650CA" w:rsidRPr="00CD3AC5" w:rsidRDefault="00E650CA" w:rsidP="00E650CA">
      <w:pPr>
        <w:spacing w:after="0"/>
        <w:rPr>
          <w:rFonts w:ascii="Times New Roman" w:hAnsi="Times New Roman" w:cs="Times New Roman"/>
          <w:sz w:val="24"/>
          <w:szCs w:val="24"/>
        </w:rPr>
      </w:pPr>
      <w:r>
        <w:rPr>
          <w:rFonts w:ascii="Times New Roman" w:hAnsi="Times New Roman" w:cs="Times New Roman"/>
          <w:sz w:val="24"/>
          <w:szCs w:val="24"/>
          <w:vertAlign w:val="superscript"/>
        </w:rPr>
        <w:t>3</w:t>
      </w:r>
      <w:r w:rsidRPr="00CD3AC5">
        <w:rPr>
          <w:rFonts w:ascii="Times New Roman" w:hAnsi="Times New Roman" w:cs="Times New Roman"/>
          <w:sz w:val="24"/>
          <w:szCs w:val="24"/>
        </w:rPr>
        <w:t xml:space="preserve"> </w:t>
      </w:r>
      <w:r>
        <w:rPr>
          <w:rFonts w:ascii="Times New Roman" w:hAnsi="Times New Roman" w:cs="Times New Roman"/>
          <w:sz w:val="24"/>
          <w:szCs w:val="24"/>
        </w:rPr>
        <w:t>Value Analytics Labs</w:t>
      </w:r>
      <w:r w:rsidRPr="00CD3AC5">
        <w:rPr>
          <w:rFonts w:ascii="Times New Roman" w:hAnsi="Times New Roman" w:cs="Times New Roman"/>
          <w:sz w:val="24"/>
          <w:szCs w:val="24"/>
        </w:rPr>
        <w:t xml:space="preserve">, </w:t>
      </w:r>
      <w:r>
        <w:rPr>
          <w:rFonts w:ascii="Times New Roman" w:hAnsi="Times New Roman" w:cs="Times New Roman"/>
          <w:sz w:val="24"/>
          <w:szCs w:val="24"/>
        </w:rPr>
        <w:t>Boston</w:t>
      </w:r>
      <w:r w:rsidRPr="00CD3AC5">
        <w:rPr>
          <w:rFonts w:ascii="Times New Roman" w:hAnsi="Times New Roman" w:cs="Times New Roman"/>
          <w:sz w:val="24"/>
          <w:szCs w:val="24"/>
        </w:rPr>
        <w:t xml:space="preserve">, </w:t>
      </w:r>
      <w:r>
        <w:rPr>
          <w:rFonts w:ascii="Times New Roman" w:hAnsi="Times New Roman" w:cs="Times New Roman"/>
          <w:sz w:val="24"/>
          <w:szCs w:val="24"/>
        </w:rPr>
        <w:t>M</w:t>
      </w:r>
      <w:r w:rsidRPr="00CD3AC5">
        <w:rPr>
          <w:rFonts w:ascii="Times New Roman" w:hAnsi="Times New Roman" w:cs="Times New Roman"/>
          <w:sz w:val="24"/>
          <w:szCs w:val="24"/>
        </w:rPr>
        <w:t>A</w:t>
      </w:r>
    </w:p>
    <w:bookmarkEnd w:id="0"/>
    <w:p w14:paraId="0B7D8048" w14:textId="77777777" w:rsidR="00E650CA" w:rsidRPr="00CD3AC5" w:rsidRDefault="00E650CA" w:rsidP="00E650CA">
      <w:pPr>
        <w:spacing w:after="0"/>
        <w:rPr>
          <w:rFonts w:ascii="Times New Roman" w:hAnsi="Times New Roman" w:cs="Times New Roman"/>
          <w:sz w:val="24"/>
          <w:szCs w:val="24"/>
        </w:rPr>
      </w:pPr>
    </w:p>
    <w:p w14:paraId="68AEF157" w14:textId="77777777" w:rsidR="00E650CA" w:rsidRPr="00CD3AC5" w:rsidRDefault="00E650CA" w:rsidP="00E650CA">
      <w:pPr>
        <w:spacing w:after="0"/>
        <w:rPr>
          <w:rFonts w:ascii="Times New Roman" w:hAnsi="Times New Roman" w:cs="Times New Roman"/>
          <w:sz w:val="24"/>
          <w:szCs w:val="24"/>
        </w:rPr>
      </w:pPr>
      <w:r w:rsidRPr="00CD3AC5">
        <w:rPr>
          <w:rFonts w:ascii="Times New Roman" w:hAnsi="Times New Roman" w:cs="Times New Roman"/>
          <w:sz w:val="24"/>
          <w:szCs w:val="24"/>
        </w:rPr>
        <w:t>Manuscript Type: Original Article</w:t>
      </w:r>
    </w:p>
    <w:p w14:paraId="1A6D96BC" w14:textId="7B550F70" w:rsidR="00E650CA" w:rsidRPr="00CD3AC5" w:rsidRDefault="00E650CA" w:rsidP="00E650CA">
      <w:pPr>
        <w:spacing w:after="0"/>
        <w:rPr>
          <w:rFonts w:ascii="Times New Roman" w:hAnsi="Times New Roman" w:cs="Times New Roman"/>
          <w:sz w:val="24"/>
          <w:szCs w:val="24"/>
        </w:rPr>
      </w:pPr>
      <w:r w:rsidRPr="00CD3AC5">
        <w:rPr>
          <w:rFonts w:ascii="Times New Roman" w:hAnsi="Times New Roman" w:cs="Times New Roman"/>
          <w:sz w:val="24"/>
          <w:szCs w:val="24"/>
        </w:rPr>
        <w:t xml:space="preserve">Word Count: </w:t>
      </w:r>
    </w:p>
    <w:p w14:paraId="793C74FF" w14:textId="230469A1" w:rsidR="00E650CA" w:rsidRPr="00CD3AC5" w:rsidRDefault="00E650CA" w:rsidP="00E650CA">
      <w:pPr>
        <w:spacing w:after="0"/>
        <w:rPr>
          <w:rFonts w:ascii="Times New Roman" w:hAnsi="Times New Roman" w:cs="Times New Roman"/>
          <w:sz w:val="24"/>
          <w:szCs w:val="24"/>
        </w:rPr>
      </w:pPr>
      <w:r w:rsidRPr="00CD3AC5">
        <w:rPr>
          <w:rFonts w:ascii="Times New Roman" w:hAnsi="Times New Roman" w:cs="Times New Roman"/>
          <w:sz w:val="24"/>
          <w:szCs w:val="24"/>
        </w:rPr>
        <w:t>Abstract Word Count:</w:t>
      </w:r>
      <w:r w:rsidRPr="00CD3AC5">
        <w:rPr>
          <w:rFonts w:ascii="Times New Roman" w:hAnsi="Times New Roman" w:cs="Times New Roman"/>
          <w:sz w:val="24"/>
          <w:szCs w:val="24"/>
        </w:rPr>
        <w:t xml:space="preserve"> </w:t>
      </w:r>
    </w:p>
    <w:p w14:paraId="75739570" w14:textId="0FB80E2C" w:rsidR="00E650CA" w:rsidRPr="00CD3AC5" w:rsidRDefault="00E650CA" w:rsidP="00E650CA">
      <w:pPr>
        <w:spacing w:after="0"/>
        <w:rPr>
          <w:rFonts w:ascii="Times New Roman" w:hAnsi="Times New Roman" w:cs="Times New Roman"/>
          <w:sz w:val="24"/>
          <w:szCs w:val="24"/>
        </w:rPr>
      </w:pPr>
      <w:r w:rsidRPr="00CD3AC5">
        <w:rPr>
          <w:rFonts w:ascii="Times New Roman" w:hAnsi="Times New Roman" w:cs="Times New Roman"/>
          <w:sz w:val="24"/>
          <w:szCs w:val="24"/>
        </w:rPr>
        <w:t xml:space="preserve">Figure/Table Count: </w:t>
      </w:r>
    </w:p>
    <w:p w14:paraId="6E38DF53" w14:textId="33A98597" w:rsidR="00E650CA" w:rsidRPr="00CD3AC5" w:rsidRDefault="00E650CA" w:rsidP="00E650CA">
      <w:pPr>
        <w:spacing w:after="0"/>
        <w:rPr>
          <w:rFonts w:ascii="Times New Roman" w:hAnsi="Times New Roman" w:cs="Times New Roman"/>
          <w:sz w:val="24"/>
          <w:szCs w:val="24"/>
        </w:rPr>
      </w:pPr>
      <w:r w:rsidRPr="00CD3AC5">
        <w:rPr>
          <w:rFonts w:ascii="Times New Roman" w:hAnsi="Times New Roman" w:cs="Times New Roman"/>
          <w:sz w:val="24"/>
          <w:szCs w:val="24"/>
        </w:rPr>
        <w:t xml:space="preserve">Reference Count: </w:t>
      </w:r>
    </w:p>
    <w:p w14:paraId="16DC53E3" w14:textId="2055AFD0" w:rsidR="00E650CA" w:rsidRDefault="00E650CA">
      <w:pPr>
        <w:rPr>
          <w:rFonts w:ascii="Times New Roman" w:hAnsi="Times New Roman" w:cs="Times New Roman"/>
          <w:sz w:val="24"/>
          <w:szCs w:val="24"/>
        </w:rPr>
      </w:pPr>
      <w:r>
        <w:rPr>
          <w:rFonts w:ascii="Times New Roman" w:hAnsi="Times New Roman" w:cs="Times New Roman"/>
          <w:sz w:val="24"/>
          <w:szCs w:val="24"/>
        </w:rPr>
        <w:br w:type="page"/>
      </w:r>
    </w:p>
    <w:p w14:paraId="65701444" w14:textId="77777777" w:rsidR="00E650CA" w:rsidRPr="00CD3AC5" w:rsidRDefault="00E650CA" w:rsidP="00E650CA">
      <w:pPr>
        <w:spacing w:after="0"/>
        <w:rPr>
          <w:rFonts w:ascii="Times New Roman" w:hAnsi="Times New Roman" w:cs="Times New Roman"/>
          <w:b/>
          <w:bCs/>
          <w:sz w:val="24"/>
          <w:szCs w:val="24"/>
        </w:rPr>
      </w:pPr>
      <w:r w:rsidRPr="00CD3AC5">
        <w:rPr>
          <w:rFonts w:ascii="Times New Roman" w:hAnsi="Times New Roman" w:cs="Times New Roman"/>
          <w:b/>
          <w:bCs/>
          <w:sz w:val="24"/>
          <w:szCs w:val="24"/>
        </w:rPr>
        <w:lastRenderedPageBreak/>
        <w:t>ABSTRACT</w:t>
      </w:r>
    </w:p>
    <w:p w14:paraId="17C66BC4" w14:textId="77777777" w:rsidR="00E650CA" w:rsidRPr="00CD3AC5" w:rsidRDefault="00E650CA" w:rsidP="00E650CA">
      <w:pPr>
        <w:spacing w:after="0"/>
        <w:rPr>
          <w:rFonts w:ascii="Times New Roman" w:hAnsi="Times New Roman" w:cs="Times New Roman"/>
          <w:sz w:val="24"/>
          <w:szCs w:val="24"/>
        </w:rPr>
      </w:pPr>
    </w:p>
    <w:p w14:paraId="322109BB" w14:textId="0876472A" w:rsidR="00E650CA" w:rsidRPr="00CD3AC5" w:rsidRDefault="00E650CA" w:rsidP="00E650CA">
      <w:pPr>
        <w:spacing w:after="0"/>
        <w:rPr>
          <w:rFonts w:ascii="Times New Roman" w:hAnsi="Times New Roman" w:cs="Times New Roman"/>
          <w:sz w:val="24"/>
          <w:szCs w:val="24"/>
        </w:rPr>
      </w:pPr>
      <w:r w:rsidRPr="00CD3AC5">
        <w:rPr>
          <w:rFonts w:ascii="Times New Roman" w:hAnsi="Times New Roman" w:cs="Times New Roman"/>
          <w:i/>
          <w:iCs/>
          <w:sz w:val="24"/>
          <w:szCs w:val="24"/>
        </w:rPr>
        <w:t>Objectives</w:t>
      </w:r>
      <w:r w:rsidRPr="00CD3AC5">
        <w:rPr>
          <w:rFonts w:ascii="Times New Roman" w:hAnsi="Times New Roman" w:cs="Times New Roman"/>
          <w:sz w:val="24"/>
          <w:szCs w:val="24"/>
        </w:rPr>
        <w:t xml:space="preserve">: To </w:t>
      </w:r>
      <w:r>
        <w:rPr>
          <w:rFonts w:ascii="Times New Roman" w:hAnsi="Times New Roman" w:cs="Times New Roman"/>
          <w:sz w:val="24"/>
          <w:szCs w:val="24"/>
        </w:rPr>
        <w:t>compute correlations between estimated</w:t>
      </w:r>
      <w:r w:rsidRPr="00CD3AC5">
        <w:rPr>
          <w:rFonts w:ascii="Times New Roman" w:hAnsi="Times New Roman" w:cs="Times New Roman"/>
          <w:sz w:val="24"/>
          <w:szCs w:val="24"/>
        </w:rPr>
        <w:t xml:space="preserve"> child participation rate in the Supplementary State Income (SSI) program </w:t>
      </w:r>
      <w:r>
        <w:rPr>
          <w:rFonts w:ascii="Times New Roman" w:hAnsi="Times New Roman" w:cs="Times New Roman"/>
          <w:sz w:val="24"/>
          <w:szCs w:val="24"/>
        </w:rPr>
        <w:t>with potentially relevant state characteristics and public policies</w:t>
      </w:r>
    </w:p>
    <w:p w14:paraId="387F285F" w14:textId="77777777" w:rsidR="00E650CA" w:rsidRPr="00CD3AC5" w:rsidRDefault="00E650CA" w:rsidP="00E650CA">
      <w:pPr>
        <w:spacing w:after="0"/>
        <w:rPr>
          <w:rFonts w:ascii="Times New Roman" w:hAnsi="Times New Roman" w:cs="Times New Roman"/>
          <w:sz w:val="24"/>
          <w:szCs w:val="24"/>
        </w:rPr>
      </w:pPr>
    </w:p>
    <w:p w14:paraId="013C8B66" w14:textId="3C94BAAC" w:rsidR="00E650CA" w:rsidRPr="00CD3AC5" w:rsidRDefault="00E650CA" w:rsidP="00E650CA">
      <w:pPr>
        <w:spacing w:after="0"/>
        <w:rPr>
          <w:rFonts w:ascii="Times New Roman" w:hAnsi="Times New Roman" w:cs="Times New Roman"/>
          <w:sz w:val="24"/>
          <w:szCs w:val="24"/>
        </w:rPr>
      </w:pPr>
      <w:r w:rsidRPr="00CD3AC5">
        <w:rPr>
          <w:rFonts w:ascii="Times New Roman" w:hAnsi="Times New Roman" w:cs="Times New Roman"/>
          <w:i/>
          <w:iCs/>
          <w:sz w:val="24"/>
          <w:szCs w:val="24"/>
        </w:rPr>
        <w:t>Methods</w:t>
      </w:r>
      <w:r w:rsidRPr="00CD3AC5">
        <w:rPr>
          <w:rFonts w:ascii="Times New Roman" w:hAnsi="Times New Roman" w:cs="Times New Roman"/>
          <w:sz w:val="24"/>
          <w:szCs w:val="24"/>
        </w:rPr>
        <w:t xml:space="preserve">: </w:t>
      </w:r>
    </w:p>
    <w:p w14:paraId="0ABC7517" w14:textId="77777777" w:rsidR="00E650CA" w:rsidRPr="00CD3AC5" w:rsidRDefault="00E650CA" w:rsidP="00E650CA">
      <w:pPr>
        <w:spacing w:after="0"/>
        <w:rPr>
          <w:rFonts w:ascii="Times New Roman" w:hAnsi="Times New Roman" w:cs="Times New Roman"/>
          <w:sz w:val="24"/>
          <w:szCs w:val="24"/>
        </w:rPr>
      </w:pPr>
    </w:p>
    <w:p w14:paraId="7AE4AD33" w14:textId="42BFA83E" w:rsidR="00E650CA" w:rsidRPr="00CD3AC5" w:rsidRDefault="00E650CA" w:rsidP="00E650CA">
      <w:pPr>
        <w:spacing w:after="0"/>
        <w:rPr>
          <w:rFonts w:ascii="Times New Roman" w:hAnsi="Times New Roman" w:cs="Times New Roman"/>
          <w:sz w:val="24"/>
          <w:szCs w:val="24"/>
        </w:rPr>
      </w:pPr>
      <w:r w:rsidRPr="00CD3AC5">
        <w:rPr>
          <w:rFonts w:ascii="Times New Roman" w:hAnsi="Times New Roman" w:cs="Times New Roman"/>
          <w:i/>
          <w:iCs/>
          <w:sz w:val="24"/>
          <w:szCs w:val="24"/>
        </w:rPr>
        <w:t>Results</w:t>
      </w:r>
      <w:r w:rsidRPr="00CD3AC5">
        <w:rPr>
          <w:rFonts w:ascii="Times New Roman" w:hAnsi="Times New Roman" w:cs="Times New Roman"/>
          <w:sz w:val="24"/>
          <w:szCs w:val="24"/>
        </w:rPr>
        <w:t>: We found significant positive correlation (p &lt; 0.05) between state-level child SSI participation rates and states with higher percentages of population in urbanized areas, higher percentages of financially eligible children with health insurance, and that award Medicaid automatically if SSI is awarded.</w:t>
      </w:r>
      <w:r>
        <w:rPr>
          <w:rFonts w:ascii="Times New Roman" w:hAnsi="Times New Roman" w:cs="Times New Roman"/>
          <w:sz w:val="24"/>
          <w:szCs w:val="24"/>
        </w:rPr>
        <w:t xml:space="preserve"> </w:t>
      </w:r>
      <w:r w:rsidRPr="00CD3AC5">
        <w:rPr>
          <w:rFonts w:ascii="Times New Roman" w:hAnsi="Times New Roman" w:cs="Times New Roman"/>
          <w:sz w:val="24"/>
          <w:szCs w:val="24"/>
        </w:rPr>
        <w:t xml:space="preserve"> </w:t>
      </w:r>
    </w:p>
    <w:p w14:paraId="31D56B90" w14:textId="77777777" w:rsidR="00E650CA" w:rsidRPr="00CD3AC5" w:rsidRDefault="00E650CA" w:rsidP="00E650CA">
      <w:pPr>
        <w:spacing w:after="0"/>
        <w:rPr>
          <w:rFonts w:ascii="Times New Roman" w:hAnsi="Times New Roman" w:cs="Times New Roman"/>
          <w:sz w:val="24"/>
          <w:szCs w:val="24"/>
        </w:rPr>
      </w:pPr>
    </w:p>
    <w:p w14:paraId="638C3014" w14:textId="30CA3CF7" w:rsidR="00E650CA" w:rsidRPr="00CD3AC5" w:rsidRDefault="00E650CA" w:rsidP="00E650CA">
      <w:pPr>
        <w:spacing w:after="0"/>
        <w:rPr>
          <w:rFonts w:ascii="Times New Roman" w:hAnsi="Times New Roman" w:cs="Times New Roman"/>
          <w:sz w:val="24"/>
          <w:szCs w:val="24"/>
        </w:rPr>
      </w:pPr>
      <w:r w:rsidRPr="00CD3AC5">
        <w:rPr>
          <w:rFonts w:ascii="Times New Roman" w:hAnsi="Times New Roman" w:cs="Times New Roman"/>
          <w:i/>
          <w:iCs/>
          <w:sz w:val="24"/>
          <w:szCs w:val="24"/>
        </w:rPr>
        <w:t>Conclusions</w:t>
      </w:r>
      <w:r w:rsidRPr="00CD3AC5">
        <w:rPr>
          <w:rFonts w:ascii="Times New Roman" w:hAnsi="Times New Roman" w:cs="Times New Roman"/>
          <w:sz w:val="24"/>
          <w:szCs w:val="24"/>
        </w:rPr>
        <w:t xml:space="preserve">: </w:t>
      </w:r>
    </w:p>
    <w:p w14:paraId="12468E24" w14:textId="5F59844B" w:rsidR="00E650CA" w:rsidRDefault="00E650CA">
      <w:pPr>
        <w:rPr>
          <w:rFonts w:ascii="Times New Roman" w:hAnsi="Times New Roman" w:cs="Times New Roman"/>
          <w:sz w:val="24"/>
          <w:szCs w:val="24"/>
        </w:rPr>
      </w:pPr>
      <w:r>
        <w:rPr>
          <w:rFonts w:ascii="Times New Roman" w:hAnsi="Times New Roman" w:cs="Times New Roman"/>
          <w:sz w:val="24"/>
          <w:szCs w:val="24"/>
        </w:rPr>
        <w:br w:type="page"/>
      </w:r>
    </w:p>
    <w:p w14:paraId="7952ACFF" w14:textId="77777777" w:rsidR="00E650CA" w:rsidRPr="00CD3AC5" w:rsidRDefault="00E650CA" w:rsidP="001E29F6">
      <w:pPr>
        <w:spacing w:after="0" w:line="480" w:lineRule="auto"/>
        <w:rPr>
          <w:rFonts w:ascii="Times New Roman" w:hAnsi="Times New Roman" w:cs="Times New Roman"/>
          <w:b/>
          <w:bCs/>
          <w:sz w:val="24"/>
          <w:szCs w:val="24"/>
        </w:rPr>
      </w:pPr>
      <w:commentRangeStart w:id="1"/>
      <w:r w:rsidRPr="00CD3AC5">
        <w:rPr>
          <w:rFonts w:ascii="Times New Roman" w:hAnsi="Times New Roman" w:cs="Times New Roman"/>
          <w:b/>
          <w:bCs/>
          <w:sz w:val="24"/>
          <w:szCs w:val="24"/>
        </w:rPr>
        <w:lastRenderedPageBreak/>
        <w:t>INTRODUCTION</w:t>
      </w:r>
      <w:commentRangeEnd w:id="1"/>
      <w:r w:rsidR="001E29F6">
        <w:rPr>
          <w:rStyle w:val="CommentReference"/>
        </w:rPr>
        <w:commentReference w:id="1"/>
      </w:r>
    </w:p>
    <w:p w14:paraId="66D9B493" w14:textId="77777777" w:rsidR="001E29F6" w:rsidRDefault="001E29F6" w:rsidP="001E29F6">
      <w:pPr>
        <w:spacing w:after="0" w:line="360" w:lineRule="auto"/>
        <w:ind w:firstLine="720"/>
        <w:rPr>
          <w:rFonts w:ascii="Times New Roman" w:hAnsi="Times New Roman" w:cs="Times New Roman"/>
          <w:sz w:val="24"/>
          <w:szCs w:val="24"/>
        </w:rPr>
      </w:pPr>
      <w:r w:rsidRPr="00CD3AC5">
        <w:rPr>
          <w:rFonts w:ascii="Times New Roman" w:hAnsi="Times New Roman" w:cs="Times New Roman"/>
          <w:sz w:val="24"/>
          <w:szCs w:val="24"/>
        </w:rPr>
        <w:t xml:space="preserve">In 2020, 63.8% of the 27.4 million uninsured in US </w:t>
      </w:r>
      <w:r>
        <w:rPr>
          <w:rFonts w:ascii="Times New Roman" w:hAnsi="Times New Roman" w:cs="Times New Roman"/>
          <w:sz w:val="24"/>
          <w:szCs w:val="24"/>
        </w:rPr>
        <w:t>who</w:t>
      </w:r>
      <w:r w:rsidRPr="00CD3AC5">
        <w:rPr>
          <w:rFonts w:ascii="Times New Roman" w:hAnsi="Times New Roman" w:cs="Times New Roman"/>
          <w:sz w:val="24"/>
          <w:szCs w:val="24"/>
        </w:rPr>
        <w:t xml:space="preserve"> were eligible for Medicaid, the Children’s Health Insurance Program, or Affordable Care Act subsidies did not sign up, with lack of awareness of programs, uncertainty about eligibility, and administrative hurdles cited as reasons for not enrolling.</w:t>
      </w:r>
      <w:r w:rsidRPr="00CD3AC5">
        <w:rPr>
          <w:rFonts w:ascii="Times New Roman" w:hAnsi="Times New Roman" w:cs="Times New Roman"/>
          <w:sz w:val="24"/>
          <w:szCs w:val="24"/>
        </w:rPr>
        <w:fldChar w:fldCharType="begin"/>
      </w:r>
      <w:r w:rsidRPr="00CD3AC5">
        <w:rPr>
          <w:rFonts w:ascii="Times New Roman" w:hAnsi="Times New Roman" w:cs="Times New Roman"/>
          <w:sz w:val="24"/>
          <w:szCs w:val="24"/>
        </w:rPr>
        <w:instrText xml:space="preserve"> ADDIN ZOTERO_ITEM CSL_CITATION {"citationID":"8z72PAxq","properties":{"formattedCitation":"\\super 11\\nosupersub{}","plainCitation":"11","noteIndex":0},"citationItems":[{"id":959,"uris":["http://zotero.org/users/6239254/items/CHJ3UAI4"],"itemData":{"id":959,"type":"post-weblog","abstract":"This issue brief examines the characteristics of the remaining uninsured population who are eligible for Medicaid or CHIP.","container-title":"KFF","language":"en-US","title":"A Closer Look at the Remaining Uninsured Population Eligible for Medicaid and CHIP","URL":"https://www.kff.org/uninsured/issue-brief/a-closer-look-at-the-remaining-uninsured-population-eligible-for-medicaid-and-chip/","author":[{"family":"Damico","given":"Anthony"}],"accessed":{"date-parts":[["2022",6,21]]},"issued":{"date-parts":[["2021",11,18]]}}}],"schema":"https://github.com/citation-style-language/schema/raw/master/csl-citation.json"} </w:instrText>
      </w:r>
      <w:r w:rsidRPr="00CD3AC5">
        <w:rPr>
          <w:rFonts w:ascii="Times New Roman" w:hAnsi="Times New Roman" w:cs="Times New Roman"/>
          <w:sz w:val="24"/>
          <w:szCs w:val="24"/>
        </w:rPr>
        <w:fldChar w:fldCharType="separate"/>
      </w:r>
      <w:r w:rsidRPr="00CD3AC5">
        <w:rPr>
          <w:rFonts w:ascii="Times New Roman" w:hAnsi="Times New Roman" w:cs="Times New Roman"/>
          <w:sz w:val="24"/>
          <w:szCs w:val="28"/>
          <w:vertAlign w:val="superscript"/>
        </w:rPr>
        <w:t>11</w:t>
      </w:r>
      <w:r w:rsidRPr="00CD3AC5">
        <w:rPr>
          <w:rFonts w:ascii="Times New Roman" w:hAnsi="Times New Roman" w:cs="Times New Roman"/>
          <w:sz w:val="24"/>
          <w:szCs w:val="24"/>
        </w:rPr>
        <w:fldChar w:fldCharType="end"/>
      </w:r>
      <w:r w:rsidRPr="00CD3AC5">
        <w:rPr>
          <w:rFonts w:ascii="Times New Roman" w:hAnsi="Times New Roman" w:cs="Times New Roman"/>
          <w:sz w:val="24"/>
          <w:szCs w:val="24"/>
        </w:rPr>
        <w:t xml:space="preserve"> Similar concerns exists for the SSI program.</w:t>
      </w:r>
      <w:r w:rsidRPr="00CD3AC5">
        <w:rPr>
          <w:rFonts w:ascii="Times New Roman" w:hAnsi="Times New Roman" w:cs="Times New Roman"/>
          <w:sz w:val="24"/>
          <w:szCs w:val="24"/>
        </w:rPr>
        <w:fldChar w:fldCharType="begin"/>
      </w:r>
      <w:r w:rsidRPr="00CD3AC5">
        <w:rPr>
          <w:rFonts w:ascii="Times New Roman" w:hAnsi="Times New Roman" w:cs="Times New Roman"/>
          <w:sz w:val="24"/>
          <w:szCs w:val="24"/>
        </w:rPr>
        <w:instrText xml:space="preserve"> ADDIN ZOTERO_ITEM CSL_CITATION {"citationID":"WAHAKudU","properties":{"formattedCitation":"\\super 12\\nosupersub{}","plainCitation":"12","noteIndex":0},"citationItems":[{"id":1010,"uris":["http://zotero.org/users/6239254/items/KPX5Y368"],"itemData":{"id":1010,"type":"article-journal","abstract":"We study the effect of application costs on the targeting of disability programs. We identify these effects using the closings of Social Security Administration field offices, which provide assistance with filing disability applications. Closings lead to a persistent 16 percent decline in the number of disability recipients in surrounding areas, with the largest effects for applicants with moderately severe conditions and low education levels. Disability applications fall by only 10 percent, implying that the closings reduce targeting efficiency based on current eligibility standards. Increased congestion at neighboring offices appears more important as a channel than higher travel or information costs.","container-title":"American Economic Journal: Economic Policy","DOI":"10.1257/pol.20180076","ISSN":"1945-7731","issue":"4","language":"en","page":"213-248","source":"www.aeaweb.org","title":"Who Is Screened Out? Application Costs and the Targeting of Disability Programs","title-short":"Who Is Screened Out?","volume":"11","author":[{"family":"Deshpande","given":"Manasi"},{"family":"Li","given":"Yue"}],"issued":{"date-parts":[["2019",11]]}}}],"schema":"https://github.com/citation-style-language/schema/raw/master/csl-citation.json"} </w:instrText>
      </w:r>
      <w:r w:rsidRPr="00CD3AC5">
        <w:rPr>
          <w:rFonts w:ascii="Times New Roman" w:hAnsi="Times New Roman" w:cs="Times New Roman"/>
          <w:sz w:val="24"/>
          <w:szCs w:val="24"/>
        </w:rPr>
        <w:fldChar w:fldCharType="separate"/>
      </w:r>
      <w:r w:rsidRPr="00CD3AC5">
        <w:rPr>
          <w:rFonts w:ascii="Times New Roman" w:hAnsi="Times New Roman" w:cs="Times New Roman"/>
          <w:sz w:val="24"/>
          <w:szCs w:val="28"/>
          <w:vertAlign w:val="superscript"/>
        </w:rPr>
        <w:t>12</w:t>
      </w:r>
      <w:r w:rsidRPr="00CD3AC5">
        <w:rPr>
          <w:rFonts w:ascii="Times New Roman" w:hAnsi="Times New Roman" w:cs="Times New Roman"/>
          <w:sz w:val="24"/>
          <w:szCs w:val="24"/>
        </w:rPr>
        <w:fldChar w:fldCharType="end"/>
      </w:r>
      <w:r w:rsidRPr="00CD3AC5">
        <w:rPr>
          <w:rFonts w:ascii="Times New Roman" w:hAnsi="Times New Roman" w:cs="Times New Roman"/>
          <w:sz w:val="24"/>
          <w:szCs w:val="24"/>
        </w:rPr>
        <w:t xml:space="preserve"> Since most SSI recipients are categorically eligible for Medicaid, the two programs are inevitably intertwined.</w:t>
      </w:r>
      <w:r w:rsidRPr="00CD3AC5">
        <w:rPr>
          <w:rFonts w:ascii="Times New Roman" w:hAnsi="Times New Roman" w:cs="Times New Roman"/>
          <w:sz w:val="24"/>
          <w:szCs w:val="24"/>
        </w:rPr>
        <w:fldChar w:fldCharType="begin"/>
      </w:r>
      <w:r w:rsidRPr="00CD3AC5">
        <w:rPr>
          <w:rFonts w:ascii="Times New Roman" w:hAnsi="Times New Roman" w:cs="Times New Roman"/>
          <w:sz w:val="24"/>
          <w:szCs w:val="24"/>
        </w:rPr>
        <w:instrText xml:space="preserve"> ADDIN ZOTERO_ITEM CSL_CITATION {"citationID":"PAjlMWyF","properties":{"formattedCitation":"\\super 13\\nosupersub{}","plainCitation":"13","noteIndex":0},"citationItems":[{"id":1004,"uris":["http://zotero.org/users/6239254/items/BE2FLMZT"],"itemData":{"id":1004,"type":"article-journal","abstract":"This study explores the interplay between two important public programs for vulnerable children: Medicaid and the Supplemental Security Income (SSI) program. Children's public health insurance eligibility increased dramatically during the late 1990s with the launch of the Children's Health Insurance Program along with concurrent Medicaid expansions. We use a measure of simulated eligibility as an exogenous source of variation in Medicaid generosity to identify the effects of the eligibility expansions on SSI outcomes. Though increases in eligibility for public health insurance did not affect contemporaneous youth SSI applications or awards on average, expansions in coverage significantly decreased both applications and awards in states where SSI recipients did not automatically receive Medicaid. We attribute the difference in findings to the higher transactions costs associated with entering Medicaid via SSI in such states. In the long-term, increased public insurance eligibility during childhood reduces young adult SSI applications to some extent, consistent with recent findings that Medicaid coverage in youth improves adult health and economic outcomes.","container-title":"Journal of Health Economics","DOI":"10.1016/j.jhealeco.2019.02.003","ISSN":"1879-1646","journalAbbreviation":"J Health Econ","language":"eng","note":"PMID: 30822747","page":"80-92","source":"PubMed","title":"Contemporaneous and long-term effects of children's public health insurance expansions on Supplemental Security Income participation","volume":"64","author":[{"family":"Levere","given":"Michael"},{"family":"Orzol","given":"Sean"},{"family":"Leininger","given":"Lindsey"},{"family":"Early","given":"Nancy"}],"issued":{"date-parts":[["2019",3]]}}}],"schema":"https://github.com/citation-style-language/schema/raw/master/csl-citation.json"} </w:instrText>
      </w:r>
      <w:r w:rsidRPr="00CD3AC5">
        <w:rPr>
          <w:rFonts w:ascii="Times New Roman" w:hAnsi="Times New Roman" w:cs="Times New Roman"/>
          <w:sz w:val="24"/>
          <w:szCs w:val="24"/>
        </w:rPr>
        <w:fldChar w:fldCharType="separate"/>
      </w:r>
      <w:r w:rsidRPr="00CD3AC5">
        <w:rPr>
          <w:rFonts w:ascii="Times New Roman" w:hAnsi="Times New Roman" w:cs="Times New Roman"/>
          <w:sz w:val="24"/>
          <w:szCs w:val="28"/>
          <w:vertAlign w:val="superscript"/>
        </w:rPr>
        <w:t>13</w:t>
      </w:r>
      <w:r w:rsidRPr="00CD3AC5">
        <w:rPr>
          <w:rFonts w:ascii="Times New Roman" w:hAnsi="Times New Roman" w:cs="Times New Roman"/>
          <w:sz w:val="24"/>
          <w:szCs w:val="24"/>
        </w:rPr>
        <w:fldChar w:fldCharType="end"/>
      </w:r>
      <w:r w:rsidRPr="00CD3AC5">
        <w:rPr>
          <w:rFonts w:ascii="Times New Roman" w:hAnsi="Times New Roman" w:cs="Times New Roman"/>
          <w:sz w:val="24"/>
          <w:szCs w:val="24"/>
        </w:rPr>
        <w:t xml:space="preserve"> The 16 and 17 states that opted to use more restrictive eligibility criteria for Medicaid than their SSI program and had not expanded Medicaid eligibility by 2019, respectively, may see this effect reflected in their child SSI participation rates.</w:t>
      </w:r>
      <w:r w:rsidRPr="00CD3AC5">
        <w:rPr>
          <w:rFonts w:ascii="Times New Roman" w:hAnsi="Times New Roman" w:cs="Times New Roman"/>
          <w:sz w:val="24"/>
          <w:szCs w:val="24"/>
        </w:rPr>
        <w:fldChar w:fldCharType="begin"/>
      </w:r>
      <w:r w:rsidRPr="00CD3AC5">
        <w:rPr>
          <w:rFonts w:ascii="Times New Roman" w:hAnsi="Times New Roman" w:cs="Times New Roman"/>
          <w:sz w:val="24"/>
          <w:szCs w:val="24"/>
        </w:rPr>
        <w:instrText xml:space="preserve"> ADDIN ZOTERO_ITEM CSL_CITATION {"citationID":"a2TGeCnJ","properties":{"formattedCitation":"\\super 14,15\\nosupersub{}","plainCitation":"14,15","noteIndex":0},"citationItems":[{"id":963,"uris":["http://zotero.org/users/6239254/items/AXVXUK8J"],"itemData":{"id":963,"type":"webpage","title":"III. The Supplemental Security Income Program","URL":"https://www.ssa.gov/OACT/ssir/SSI19/III_ProgramDescription.html#98370","accessed":{"date-parts":[["2022",6,21]]}}},{"id":965,"uris":["http://zotero.org/users/6239254/items/S85QPY9F"],"itemData":{"id":965,"type":"post-weblog","abstract":"This page displays an interactive map of the current status of state decisions on the Affordable Care Act’s Medicaid expansion. Additional Medicaid expansion resources are listed (with links)…","container-title":"KFF","language":"en-US","title":"Status of State Medicaid Expansion Decisions: Interactive Map","title-short":"Status of State Medicaid Expansion Decisions","URL":"https://www.kff.org/medicaid/issue-brief/status-of-state-medicaid-expansion-decisions-interactive-map/","author":[{"literal":"2022"}],"accessed":{"date-parts":[["2022",6,21]]},"issued":{"date-parts":[["2022",6,15]]}}}],"schema":"https://github.com/citation-style-language/schema/raw/master/csl-citation.json"} </w:instrText>
      </w:r>
      <w:r w:rsidRPr="00CD3AC5">
        <w:rPr>
          <w:rFonts w:ascii="Times New Roman" w:hAnsi="Times New Roman" w:cs="Times New Roman"/>
          <w:sz w:val="24"/>
          <w:szCs w:val="24"/>
        </w:rPr>
        <w:fldChar w:fldCharType="separate"/>
      </w:r>
      <w:r w:rsidRPr="00CD3AC5">
        <w:rPr>
          <w:rFonts w:ascii="Times New Roman" w:hAnsi="Times New Roman" w:cs="Times New Roman"/>
          <w:sz w:val="24"/>
          <w:szCs w:val="28"/>
          <w:vertAlign w:val="superscript"/>
        </w:rPr>
        <w:t>14,15</w:t>
      </w:r>
      <w:r w:rsidRPr="00CD3AC5">
        <w:rPr>
          <w:rFonts w:ascii="Times New Roman" w:hAnsi="Times New Roman" w:cs="Times New Roman"/>
          <w:sz w:val="24"/>
          <w:szCs w:val="24"/>
        </w:rPr>
        <w:fldChar w:fldCharType="end"/>
      </w:r>
      <w:r w:rsidRPr="00CD3AC5">
        <w:rPr>
          <w:rFonts w:ascii="Times New Roman" w:hAnsi="Times New Roman" w:cs="Times New Roman"/>
          <w:sz w:val="24"/>
          <w:szCs w:val="24"/>
        </w:rPr>
        <w:t xml:space="preserve"> Beyond these potential policy impacts, evidence of general geographic variation in SSI participation has been shown to exist.</w:t>
      </w:r>
      <w:r w:rsidRPr="00CD3AC5">
        <w:rPr>
          <w:rFonts w:ascii="Times New Roman" w:hAnsi="Times New Roman" w:cs="Times New Roman"/>
          <w:sz w:val="24"/>
          <w:szCs w:val="24"/>
        </w:rPr>
        <w:fldChar w:fldCharType="begin"/>
      </w:r>
      <w:r w:rsidRPr="00CD3AC5">
        <w:rPr>
          <w:rFonts w:ascii="Times New Roman" w:hAnsi="Times New Roman" w:cs="Times New Roman"/>
          <w:sz w:val="24"/>
          <w:szCs w:val="24"/>
        </w:rPr>
        <w:instrText xml:space="preserve"> ADDIN ZOTERO_ITEM CSL_CITATION {"citationID":"nNrVgwe6","properties":{"formattedCitation":"\\super 8,10,16\\uc0\\u8211{}18\\nosupersub{}","plainCitation":"8,10,16–18","noteIndex":0},"citationItems":[{"id":954,"uris":["http://zotero.org/users/6239254/items/CP82BHJP"],"itemData":{"id":954,"type":"article-journal","container-title":"Social Security Bulletin","issue":"2","page":"29-47","title":"Accounting for Geographic Variation in Social Security Disability Prog","volume":"78","author":[{"family":"Gettens","given":"John"},{"family":"Lei","given":"Pei-Pei"},{"family":"Henry","given":"Alex"}]}},{"id":957,"uris":["http://zotero.org/users/6239254/items/4QKCYD6K"],"itemData":{"id":957,"type":"book","abstract":"Download a PDF of \"Mental Disorders and Disabilities Among Low-Income Children\" by the National Academies of Sciences, Engineering, and Medicine for free.","ISBN":"978-0-309-37685-3","language":"en","note":"DOI: 10.17226/21780","source":"nap.nationalacademies.org","title":"Mental Disorders and Disabilities Among Low-Income Children","URL":"https://nap.nationalacademies.org/catalog/21780/mental-disorders-and-disabilities-among-low-income-children","author":[{"family":"National Academies of Sciences","given":"Engineering"}],"accessed":{"date-parts":[["2022",6,25]]},"issued":{"date-parts":[["2015",9,9]]}}},{"id":998,"uris":["http://zotero.org/users/6239254/items/XX2QVMFZ"],"itemData":{"id":998,"type":"article-journal","container-title":"Journal of Disability Policy Studies","DOI":"10.1177/1044207317714746","issue":"3","title":"Child Participation in Supplemental Security Income: Cross- and Within-State Determinants of Caseload Growth","volume":"28","author":[{"family":"Schmidt","given":"Lucie"},{"family":"Sevak","given":"Purvi"}],"accessed":{"date-parts":[["2022",6,21]]},"issued":{"date-parts":[["2017",6,28]]}}},{"id":996,"uris":["http://zotero.org/users/6239254/items/M5CDNCJP"],"itemData":{"id":996,"type":"report","abstract":"The Supplemental Security Income (SSI) program, a federal income support program administered by the Social Security Administration (SSA), which includes children under age 18 with disabilities in low-income households, has grown in recent years.","collection-title":"Mathematica Policy Research Reports","language":"en","note":"container-title: Mathematica Policy Research Reports","number":"4e80b206b0664d938e35325220c9bfd4","publisher":"Mathematica Policy Research","source":"ideas.repec.org","title":"The Child SSI Program and the Changing Safety Net","URL":"https://ideas.repec.org/p/mpr/mprres/4e80b206b0664d938e35325220c9bfd4.html","author":[{"family":"Wittenburg","given":"David"},{"family":"Tambornino","given":"John"},{"family":"Brown","given":"Elizabeth"},{"family":"Rowe","given":"Gretchen"},{"family":"DeCamillis","given":"Mason"},{"family":"Crouse","given":"Gilbert"}],"accessed":{"date-parts":[["2022",6,21]]},"issued":{"date-parts":[["2015",4,14]]}}},{"id":967,"uris":["http://zotero.org/users/6239254/items/73NLUKRI"],"itemData":{"id":967,"type":"article-journal","abstract":"OBJECTIVE: The study examined state variation in rates of Supplemental Security Income (SSI) determinations, allowances, and receipt of benefits for ten selected child mental disabilities in 2013.\nMETHODS: SSI administrative and U.S. Census Bureau data collected by a multidisciplinary consensus committee convened by the National Academies of Science, Engineering, and Medicine in 2015 were examined.\nRESULTS: Less than 1% of children in 2013 were recipients of SSI for mental disabilities. Determination rates ranged from 1,441 to 251 per 100,000 low-income children, an almost sixfold difference. Allowance rates varied from 16% to 78%, a fivefold difference. Receipt of benefits ranged from .7% to 5.3%, a sevenfold difference.\nCONCLUSIONS: Large unexplained discrepancies across states were found in review and receipt of SSI benefits for low-income children with mental disabilities. Inequities that cannot be explained by disability severity or financial need violate the ethos of equitable access to federally entitled services.","container-title":"Psychiatric Services (Washington, D.C.)","DOI":"10.1176/appi.ps.201600118","ISSN":"1557-9700","issue":"2","journalAbbreviation":"Psychiatr Serv","language":"eng","note":"PMID: 27691374\nPMCID: PMC5538568","page":"195-198","source":"PubMed","title":"State-to-State Variation in SSI Enrollment for Children With Mental Disabilities: An Administrative and Ethical Challenge","title-short":"State-to-State Variation in SSI Enrollment for Children With Mental Disabilities","volume":"68","author":[{"family":"Hoagwood","given":"Kimberly E."},{"family":"Zima","given":"Bonnie T."},{"family":"Buka","given":"Stephen L."},{"family":"Houtrow","given":"Amy"},{"family":"Kelleher","given":"Kelly J."}],"issued":{"date-parts":[["2017",2,1]]}}}],"schema":"https://github.com/citation-style-language/schema/raw/master/csl-citation.json"} </w:instrText>
      </w:r>
      <w:r w:rsidRPr="00CD3AC5">
        <w:rPr>
          <w:rFonts w:ascii="Times New Roman" w:hAnsi="Times New Roman" w:cs="Times New Roman"/>
          <w:sz w:val="24"/>
          <w:szCs w:val="24"/>
        </w:rPr>
        <w:fldChar w:fldCharType="separate"/>
      </w:r>
      <w:r w:rsidRPr="00CD3AC5">
        <w:rPr>
          <w:rFonts w:ascii="Times New Roman" w:hAnsi="Times New Roman" w:cs="Times New Roman"/>
          <w:sz w:val="24"/>
          <w:szCs w:val="28"/>
          <w:vertAlign w:val="superscript"/>
        </w:rPr>
        <w:t>8,10,16–18</w:t>
      </w:r>
      <w:r w:rsidRPr="00CD3AC5">
        <w:rPr>
          <w:rFonts w:ascii="Times New Roman" w:hAnsi="Times New Roman" w:cs="Times New Roman"/>
          <w:sz w:val="24"/>
          <w:szCs w:val="24"/>
        </w:rPr>
        <w:fldChar w:fldCharType="end"/>
      </w:r>
      <w:r w:rsidRPr="00CD3AC5">
        <w:rPr>
          <w:rFonts w:ascii="Times New Roman" w:hAnsi="Times New Roman" w:cs="Times New Roman"/>
          <w:color w:val="ED7D31" w:themeColor="accent2"/>
          <w:sz w:val="24"/>
          <w:szCs w:val="24"/>
        </w:rPr>
        <w:t xml:space="preserve"> </w:t>
      </w:r>
    </w:p>
    <w:p w14:paraId="0835217F" w14:textId="08A61754" w:rsidR="00E650CA" w:rsidRPr="00CD3AC5" w:rsidRDefault="001E29F6" w:rsidP="001E29F6">
      <w:pPr>
        <w:spacing w:after="0" w:line="360" w:lineRule="auto"/>
        <w:ind w:firstLine="720"/>
        <w:rPr>
          <w:rFonts w:ascii="Times New Roman" w:hAnsi="Times New Roman" w:cs="Times New Roman"/>
          <w:sz w:val="24"/>
          <w:szCs w:val="24"/>
        </w:rPr>
      </w:pPr>
      <w:r w:rsidRPr="00CD3AC5">
        <w:rPr>
          <w:rFonts w:ascii="Times New Roman" w:hAnsi="Times New Roman" w:cs="Times New Roman"/>
          <w:sz w:val="24"/>
          <w:szCs w:val="24"/>
        </w:rPr>
        <w:t xml:space="preserve">A secondary aim is to describe the distribution of uncertainty of our child SSI participation rate estimates to provide context for future research studies that may use our estimates.  </w:t>
      </w:r>
    </w:p>
    <w:p w14:paraId="0783C9D3" w14:textId="77777777" w:rsidR="009875A5" w:rsidRDefault="009875A5" w:rsidP="00E650CA">
      <w:pPr>
        <w:spacing w:after="0"/>
        <w:rPr>
          <w:rFonts w:ascii="Times New Roman" w:hAnsi="Times New Roman" w:cs="Times New Roman"/>
          <w:sz w:val="24"/>
          <w:szCs w:val="24"/>
        </w:rPr>
      </w:pPr>
    </w:p>
    <w:p w14:paraId="546FA199" w14:textId="599758BA" w:rsidR="001E29F6" w:rsidRDefault="001E29F6">
      <w:pPr>
        <w:rPr>
          <w:rFonts w:ascii="Times New Roman" w:hAnsi="Times New Roman" w:cs="Times New Roman"/>
          <w:sz w:val="24"/>
          <w:szCs w:val="24"/>
        </w:rPr>
      </w:pPr>
      <w:r>
        <w:rPr>
          <w:rFonts w:ascii="Times New Roman" w:hAnsi="Times New Roman" w:cs="Times New Roman"/>
          <w:sz w:val="24"/>
          <w:szCs w:val="24"/>
        </w:rPr>
        <w:br w:type="page"/>
      </w:r>
    </w:p>
    <w:p w14:paraId="1E33B1DC" w14:textId="590E2C6D" w:rsidR="001E29F6" w:rsidRDefault="001E29F6" w:rsidP="001E29F6">
      <w:pPr>
        <w:spacing w:after="0" w:line="480" w:lineRule="auto"/>
        <w:rPr>
          <w:rFonts w:ascii="Times New Roman" w:hAnsi="Times New Roman" w:cs="Times New Roman"/>
          <w:b/>
          <w:bCs/>
          <w:sz w:val="24"/>
          <w:szCs w:val="24"/>
        </w:rPr>
      </w:pPr>
      <w:r w:rsidRPr="001E29F6">
        <w:rPr>
          <w:rFonts w:ascii="Times New Roman" w:hAnsi="Times New Roman" w:cs="Times New Roman"/>
          <w:b/>
          <w:bCs/>
          <w:sz w:val="24"/>
          <w:szCs w:val="24"/>
        </w:rPr>
        <w:lastRenderedPageBreak/>
        <w:t>METHOD</w:t>
      </w:r>
    </w:p>
    <w:p w14:paraId="46654815" w14:textId="77777777" w:rsidR="00D26050" w:rsidRPr="00CD3AC5" w:rsidRDefault="00D26050" w:rsidP="00D26050">
      <w:pPr>
        <w:spacing w:after="0" w:line="360" w:lineRule="auto"/>
        <w:rPr>
          <w:rFonts w:ascii="Times New Roman" w:hAnsi="Times New Roman" w:cs="Times New Roman"/>
          <w:i/>
          <w:iCs/>
          <w:sz w:val="24"/>
          <w:szCs w:val="24"/>
        </w:rPr>
      </w:pPr>
      <w:r w:rsidRPr="00CD3AC5">
        <w:rPr>
          <w:rFonts w:ascii="Times New Roman" w:hAnsi="Times New Roman" w:cs="Times New Roman"/>
          <w:i/>
          <w:iCs/>
          <w:sz w:val="24"/>
          <w:szCs w:val="24"/>
        </w:rPr>
        <w:t>State Attributes and Policy Information</w:t>
      </w:r>
    </w:p>
    <w:p w14:paraId="368B1BA1" w14:textId="77777777" w:rsidR="00D26050" w:rsidRPr="00CD3AC5" w:rsidRDefault="00D26050" w:rsidP="00D26050">
      <w:pPr>
        <w:spacing w:after="0" w:line="360" w:lineRule="auto"/>
        <w:rPr>
          <w:rFonts w:ascii="Times New Roman" w:hAnsi="Times New Roman" w:cs="Times New Roman"/>
          <w:sz w:val="24"/>
          <w:szCs w:val="24"/>
        </w:rPr>
      </w:pPr>
      <w:r w:rsidRPr="00CD3AC5">
        <w:rPr>
          <w:rFonts w:ascii="Times New Roman" w:hAnsi="Times New Roman" w:cs="Times New Roman"/>
          <w:sz w:val="24"/>
          <w:szCs w:val="24"/>
        </w:rPr>
        <w:t>To explore the correlations between the estimated child SSI participation rates and various state-level attributes and policies of interest, we utilize</w:t>
      </w:r>
      <w:r>
        <w:rPr>
          <w:rFonts w:ascii="Times New Roman" w:hAnsi="Times New Roman" w:cs="Times New Roman"/>
          <w:sz w:val="24"/>
          <w:szCs w:val="24"/>
        </w:rPr>
        <w:t>d</w:t>
      </w:r>
      <w:r w:rsidRPr="00CD3AC5">
        <w:rPr>
          <w:rFonts w:ascii="Times New Roman" w:hAnsi="Times New Roman" w:cs="Times New Roman"/>
          <w:sz w:val="24"/>
          <w:szCs w:val="24"/>
        </w:rPr>
        <w:t xml:space="preserve"> a variety of public resources. To examine how estimates were associated with the percentage of urbanized areas in a state (areas with greater than 50,000 people), we extracted from the 2010 US Census Bureau’s urban-rural classification data (2020 data has not been released yet).</w:t>
      </w:r>
      <w:r w:rsidRPr="00CD3AC5">
        <w:rPr>
          <w:rFonts w:ascii="Times New Roman" w:hAnsi="Times New Roman" w:cs="Times New Roman"/>
          <w:sz w:val="24"/>
          <w:szCs w:val="24"/>
        </w:rPr>
        <w:fldChar w:fldCharType="begin"/>
      </w:r>
      <w:r w:rsidRPr="00CD3AC5">
        <w:rPr>
          <w:rFonts w:ascii="Times New Roman" w:hAnsi="Times New Roman" w:cs="Times New Roman"/>
          <w:sz w:val="24"/>
          <w:szCs w:val="24"/>
        </w:rPr>
        <w:instrText xml:space="preserve"> ADDIN ZOTERO_ITEM CSL_CITATION {"citationID":"propuDOi","properties":{"formattedCitation":"\\super 28\\nosupersub{}","plainCitation":"28","noteIndex":0},"citationItems":[{"id":985,"uris":["http://zotero.org/users/6239254/items/GMPCT577"],"itemData":{"id":985,"type":"webpage","abstract":"Urban-rural classification is fundamentally a delineation of geographical areas, identifying both individual urban areas and the rural areas of the nation.","container-title":"Census.gov","note":"section: Government","title":"2010 Census Urban and Rural Classification and Urban Area Criteria","URL":"https://www.census.gov/programs-surveys/geography/guidance/geo-areas/urban-rural/2010-urban-rural.html","author":[{"family":"US Census Bureau","given":""}],"accessed":{"date-parts":[["2022",6,25]]}}}],"schema":"https://github.com/citation-style-language/schema/raw/master/csl-citation.json"} </w:instrText>
      </w:r>
      <w:r w:rsidRPr="00CD3AC5">
        <w:rPr>
          <w:rFonts w:ascii="Times New Roman" w:hAnsi="Times New Roman" w:cs="Times New Roman"/>
          <w:sz w:val="24"/>
          <w:szCs w:val="24"/>
        </w:rPr>
        <w:fldChar w:fldCharType="separate"/>
      </w:r>
      <w:r w:rsidRPr="00CD3AC5">
        <w:rPr>
          <w:rFonts w:ascii="Times New Roman" w:hAnsi="Times New Roman" w:cs="Times New Roman"/>
          <w:sz w:val="24"/>
          <w:szCs w:val="28"/>
          <w:vertAlign w:val="superscript"/>
        </w:rPr>
        <w:t>28</w:t>
      </w:r>
      <w:r w:rsidRPr="00CD3AC5">
        <w:rPr>
          <w:rFonts w:ascii="Times New Roman" w:hAnsi="Times New Roman" w:cs="Times New Roman"/>
          <w:sz w:val="24"/>
          <w:szCs w:val="24"/>
        </w:rPr>
        <w:fldChar w:fldCharType="end"/>
      </w:r>
      <w:r w:rsidRPr="00CD3AC5">
        <w:rPr>
          <w:rFonts w:ascii="Times New Roman" w:hAnsi="Times New Roman" w:cs="Times New Roman"/>
          <w:sz w:val="24"/>
          <w:szCs w:val="24"/>
        </w:rPr>
        <w:t xml:space="preserve"> We gathered information about Medicaid expansion states and the percentage of low-income children with health insurance from the Kaiser Family Foundation (KFF).</w:t>
      </w:r>
      <w:r w:rsidRPr="00CD3AC5">
        <w:rPr>
          <w:rFonts w:ascii="Times New Roman" w:hAnsi="Times New Roman" w:cs="Times New Roman"/>
          <w:sz w:val="24"/>
          <w:szCs w:val="24"/>
        </w:rPr>
        <w:fldChar w:fldCharType="begin"/>
      </w:r>
      <w:r w:rsidRPr="00CD3AC5">
        <w:rPr>
          <w:rFonts w:ascii="Times New Roman" w:hAnsi="Times New Roman" w:cs="Times New Roman"/>
          <w:sz w:val="24"/>
          <w:szCs w:val="24"/>
        </w:rPr>
        <w:instrText xml:space="preserve"> ADDIN ZOTERO_ITEM CSL_CITATION {"citationID":"FTOHUVtn","properties":{"formattedCitation":"\\super 15,29\\nosupersub{}","plainCitation":"15,29","noteIndex":0},"citationItems":[{"id":965,"uris":["http://zotero.org/users/6239254/items/S85QPY9F"],"itemData":{"id":965,"type":"post-weblog","abstract":"This page displays an interactive map of the current status of state decisions on the Affordable Care Act’s Medicaid expansion. Additional Medicaid expansion resources are listed (with links)…","container-title":"KFF","language":"en-US","title":"Status of State Medicaid Expansion Decisions: Interactive Map","title-short":"Status of State Medicaid Expansion Decisions","URL":"https://www.kff.org/medicaid/issue-brief/status-of-state-medicaid-expansion-decisions-interactive-map/","author":[{"literal":"2022"}],"accessed":{"date-parts":[["2022",6,21]]},"issued":{"date-parts":[["2022",6,15]]}}},{"id":930,"uris":["http://zotero.org/users/6239254/items/C49MN344"],"itemData":{"id":930,"type":"post-weblog","abstract":"The Kaiser Family Foundation website provides in-depth information on key health policy issues including Medicaid, Medicare, health reform, global health, HIV/AIDS, health insurance, the uninsured …","container-title":"KFF","language":"en-US","title":"Health Insurance Coverage of Low Income Children 0-18 (under 200% FPL)","URL":"https://www.kff.org/other/state-indicator/health-insurance-coverage-of-low-income-children-0-18-under-200-fpl/","accessed":{"date-parts":[["2022",6,21]]},"issued":{"date-parts":[["2020",10,23]]}}}],"schema":"https://github.com/citation-style-language/schema/raw/master/csl-citation.json"} </w:instrText>
      </w:r>
      <w:r w:rsidRPr="00CD3AC5">
        <w:rPr>
          <w:rFonts w:ascii="Times New Roman" w:hAnsi="Times New Roman" w:cs="Times New Roman"/>
          <w:sz w:val="24"/>
          <w:szCs w:val="24"/>
        </w:rPr>
        <w:fldChar w:fldCharType="separate"/>
      </w:r>
      <w:r w:rsidRPr="00CD3AC5">
        <w:rPr>
          <w:rFonts w:ascii="Times New Roman" w:hAnsi="Times New Roman" w:cs="Times New Roman"/>
          <w:sz w:val="24"/>
          <w:szCs w:val="28"/>
          <w:vertAlign w:val="superscript"/>
        </w:rPr>
        <w:t>15,29</w:t>
      </w:r>
      <w:r w:rsidRPr="00CD3AC5">
        <w:rPr>
          <w:rFonts w:ascii="Times New Roman" w:hAnsi="Times New Roman" w:cs="Times New Roman"/>
          <w:sz w:val="24"/>
          <w:szCs w:val="24"/>
        </w:rPr>
        <w:fldChar w:fldCharType="end"/>
      </w:r>
      <w:r w:rsidRPr="00CD3AC5">
        <w:rPr>
          <w:rFonts w:ascii="Times New Roman" w:hAnsi="Times New Roman" w:cs="Times New Roman"/>
          <w:sz w:val="24"/>
          <w:szCs w:val="24"/>
        </w:rPr>
        <w:t xml:space="preserve"> For all years, Alaska, Rhode Island, and Vermont are excluded from the insurance correlation analysis due to missing data. For information about whether a state offered SSP for children with disabilities and automatically awarded Medicaid if SSI was awarded, we used the Policy Surveillance Program and SSA’s SSI annual report appendices, respectively.</w:t>
      </w:r>
      <w:commentRangeStart w:id="2"/>
      <w:r w:rsidRPr="00CD3AC5">
        <w:rPr>
          <w:rFonts w:ascii="Times New Roman" w:hAnsi="Times New Roman" w:cs="Times New Roman"/>
          <w:sz w:val="24"/>
          <w:szCs w:val="24"/>
        </w:rPr>
        <w:fldChar w:fldCharType="begin"/>
      </w:r>
      <w:r w:rsidRPr="00CD3AC5">
        <w:rPr>
          <w:rFonts w:ascii="Times New Roman" w:hAnsi="Times New Roman" w:cs="Times New Roman"/>
          <w:sz w:val="24"/>
          <w:szCs w:val="24"/>
        </w:rPr>
        <w:instrText xml:space="preserve"> ADDIN ZOTERO_ITEM CSL_CITATION {"citationID":"8pbx6LDd","properties":{"formattedCitation":"\\super 4,14\\nosupersub{}","plainCitation":"4,14","noteIndex":0},"citationItems":[{"id":947,"uris":["http://zotero.org/users/6239254/items/JYF9LBR7"],"itemData":{"id":947,"type":"webpage","title":"State Supplemental Payments for Children with Disabilities","URL":"https://www.lawatlas.org/datasets/supplemental-security-income-for-children-with-disabilities","accessed":{"date-parts":[["2022",6,21]]}}},{"id":963,"uris":["http://zotero.org/users/6239254/items/AXVXUK8J"],"itemData":{"id":963,"type":"webpage","title":"III. The Supplemental Security Income Program","URL":"https://www.ssa.gov/OACT/ssir/SSI19/III_ProgramDescription.html#98370","accessed":{"date-parts":[["2022",6,21]]}}}],"schema":"https://github.com/citation-style-language/schema/raw/master/csl-citation.json"} </w:instrText>
      </w:r>
      <w:r w:rsidRPr="00CD3AC5">
        <w:rPr>
          <w:rFonts w:ascii="Times New Roman" w:hAnsi="Times New Roman" w:cs="Times New Roman"/>
          <w:sz w:val="24"/>
          <w:szCs w:val="24"/>
        </w:rPr>
        <w:fldChar w:fldCharType="separate"/>
      </w:r>
      <w:r w:rsidRPr="00CD3AC5">
        <w:rPr>
          <w:rFonts w:ascii="Times New Roman" w:hAnsi="Times New Roman" w:cs="Times New Roman"/>
          <w:sz w:val="24"/>
          <w:szCs w:val="28"/>
          <w:vertAlign w:val="superscript"/>
        </w:rPr>
        <w:t>4,14</w:t>
      </w:r>
      <w:r w:rsidRPr="00CD3AC5">
        <w:rPr>
          <w:rFonts w:ascii="Times New Roman" w:hAnsi="Times New Roman" w:cs="Times New Roman"/>
          <w:sz w:val="24"/>
          <w:szCs w:val="24"/>
        </w:rPr>
        <w:fldChar w:fldCharType="end"/>
      </w:r>
      <w:commentRangeEnd w:id="2"/>
      <w:r>
        <w:rPr>
          <w:rStyle w:val="CommentReference"/>
        </w:rPr>
        <w:commentReference w:id="2"/>
      </w:r>
      <w:r w:rsidRPr="00CD3AC5">
        <w:rPr>
          <w:rFonts w:ascii="Times New Roman" w:hAnsi="Times New Roman" w:cs="Times New Roman"/>
          <w:sz w:val="24"/>
          <w:szCs w:val="24"/>
        </w:rPr>
        <w:t xml:space="preserve"> </w:t>
      </w:r>
    </w:p>
    <w:p w14:paraId="710FD06B" w14:textId="77777777" w:rsidR="00D26050" w:rsidRDefault="00D26050" w:rsidP="00D26050">
      <w:pPr>
        <w:spacing w:after="0" w:line="360" w:lineRule="auto"/>
        <w:rPr>
          <w:rFonts w:ascii="Times New Roman" w:hAnsi="Times New Roman" w:cs="Times New Roman"/>
          <w:i/>
          <w:iCs/>
          <w:sz w:val="24"/>
          <w:szCs w:val="24"/>
        </w:rPr>
      </w:pPr>
    </w:p>
    <w:p w14:paraId="708C8424" w14:textId="6EB6ACCB" w:rsidR="00D26050" w:rsidRPr="00CD3AC5" w:rsidRDefault="00D26050" w:rsidP="00D26050">
      <w:pPr>
        <w:spacing w:after="0" w:line="360" w:lineRule="auto"/>
        <w:rPr>
          <w:rFonts w:ascii="Times New Roman" w:hAnsi="Times New Roman" w:cs="Times New Roman"/>
          <w:i/>
          <w:iCs/>
          <w:sz w:val="24"/>
          <w:szCs w:val="24"/>
        </w:rPr>
      </w:pPr>
      <w:r w:rsidRPr="00CD3AC5">
        <w:rPr>
          <w:rFonts w:ascii="Times New Roman" w:hAnsi="Times New Roman" w:cs="Times New Roman"/>
          <w:i/>
          <w:iCs/>
          <w:sz w:val="24"/>
          <w:szCs w:val="24"/>
        </w:rPr>
        <w:t>Statistical Analysis</w:t>
      </w:r>
    </w:p>
    <w:p w14:paraId="59B64520" w14:textId="51350B9D" w:rsidR="00D26050" w:rsidRPr="00CD3AC5" w:rsidRDefault="00D26050" w:rsidP="00D26050">
      <w:pPr>
        <w:spacing w:after="0" w:line="360" w:lineRule="auto"/>
        <w:rPr>
          <w:rFonts w:ascii="Times New Roman" w:hAnsi="Times New Roman" w:cs="Times New Roman"/>
          <w:sz w:val="24"/>
          <w:szCs w:val="24"/>
        </w:rPr>
      </w:pPr>
      <w:r w:rsidRPr="00CD3AC5">
        <w:rPr>
          <w:rFonts w:ascii="Times New Roman" w:hAnsi="Times New Roman" w:cs="Times New Roman"/>
          <w:sz w:val="24"/>
          <w:szCs w:val="24"/>
        </w:rPr>
        <w:t xml:space="preserve">In the secondary analysis in which we incorporate uncertainty in the public data estimates, we fit normal distributions to the mean and 5% and 95% quantiles provided in the ACS tables and beta distributions to the mean and 2.5% and 97.5% quantiles provided in the NSCH tables. </w:t>
      </w:r>
      <w:commentRangeStart w:id="3"/>
      <w:r w:rsidRPr="00CD3AC5">
        <w:rPr>
          <w:rFonts w:ascii="Times New Roman" w:hAnsi="Times New Roman" w:cs="Times New Roman"/>
          <w:sz w:val="24"/>
          <w:szCs w:val="24"/>
        </w:rPr>
        <w:t>After the distribution fitting, we sample 1,000 points from these distributions and carry out the aforementioned methodology to compute 1,000 child SSI participation rates for each state and year. No distribution fitting is applied to the SSA data because there is no uncertainty in these numbers</w:t>
      </w:r>
      <w:commentRangeEnd w:id="3"/>
      <w:r>
        <w:rPr>
          <w:rStyle w:val="CommentReference"/>
        </w:rPr>
        <w:commentReference w:id="3"/>
      </w:r>
      <w:r w:rsidRPr="00CD3AC5">
        <w:rPr>
          <w:rFonts w:ascii="Times New Roman" w:hAnsi="Times New Roman" w:cs="Times New Roman"/>
          <w:sz w:val="24"/>
          <w:szCs w:val="24"/>
        </w:rPr>
        <w:t>. We use</w:t>
      </w:r>
      <w:r>
        <w:rPr>
          <w:rFonts w:ascii="Times New Roman" w:hAnsi="Times New Roman" w:cs="Times New Roman"/>
          <w:sz w:val="24"/>
          <w:szCs w:val="24"/>
        </w:rPr>
        <w:t>d</w:t>
      </w:r>
      <w:r w:rsidRPr="00CD3AC5">
        <w:rPr>
          <w:rFonts w:ascii="Times New Roman" w:hAnsi="Times New Roman" w:cs="Times New Roman"/>
          <w:sz w:val="24"/>
          <w:szCs w:val="24"/>
        </w:rPr>
        <w:t xml:space="preserve"> </w:t>
      </w:r>
      <w:commentRangeStart w:id="4"/>
      <w:r w:rsidRPr="00CD3AC5">
        <w:rPr>
          <w:rFonts w:ascii="Times New Roman" w:hAnsi="Times New Roman" w:cs="Times New Roman"/>
          <w:sz w:val="24"/>
          <w:szCs w:val="24"/>
        </w:rPr>
        <w:t xml:space="preserve">Pearson’s correlation </w:t>
      </w:r>
      <w:r>
        <w:rPr>
          <w:rFonts w:ascii="Times New Roman" w:hAnsi="Times New Roman" w:cs="Times New Roman"/>
          <w:sz w:val="24"/>
          <w:szCs w:val="24"/>
        </w:rPr>
        <w:t xml:space="preserve">coefficient </w:t>
      </w:r>
      <w:commentRangeEnd w:id="4"/>
      <w:r>
        <w:rPr>
          <w:rStyle w:val="CommentReference"/>
        </w:rPr>
        <w:commentReference w:id="4"/>
      </w:r>
      <w:r w:rsidRPr="00CD3AC5">
        <w:rPr>
          <w:rFonts w:ascii="Times New Roman" w:hAnsi="Times New Roman" w:cs="Times New Roman"/>
          <w:sz w:val="24"/>
          <w:szCs w:val="24"/>
        </w:rPr>
        <w:t>to compute the association between numeric variables (child SSI participation rate, population percentage in urbanized areas, percent of financially eligible children with health insurance, etc.) and two sample t-tests for the association between a numeric variable and binary variable (whether a state grants automatic Medicaid when SSI is awarded, whether a state expanded Medicaid, etc.). We defined statistical significance as p &lt; 0.05 for all testing. We used R version 4.</w:t>
      </w:r>
      <w:r>
        <w:rPr>
          <w:rFonts w:ascii="Times New Roman" w:hAnsi="Times New Roman" w:cs="Times New Roman"/>
          <w:sz w:val="24"/>
          <w:szCs w:val="24"/>
        </w:rPr>
        <w:t>2.2</w:t>
      </w:r>
      <w:r w:rsidRPr="00CD3AC5">
        <w:rPr>
          <w:rFonts w:ascii="Times New Roman" w:hAnsi="Times New Roman" w:cs="Times New Roman"/>
          <w:sz w:val="24"/>
          <w:szCs w:val="24"/>
        </w:rPr>
        <w:t xml:space="preserve"> (R Foundation for Statistical Computing) for all data collection and statistical analysis. </w:t>
      </w:r>
    </w:p>
    <w:p w14:paraId="00EC5240" w14:textId="77777777" w:rsidR="001E29F6" w:rsidRDefault="001E29F6" w:rsidP="001E29F6">
      <w:pPr>
        <w:spacing w:after="0" w:line="480" w:lineRule="auto"/>
        <w:rPr>
          <w:rFonts w:ascii="Times New Roman" w:hAnsi="Times New Roman" w:cs="Times New Roman"/>
          <w:sz w:val="24"/>
          <w:szCs w:val="24"/>
        </w:rPr>
      </w:pPr>
    </w:p>
    <w:p w14:paraId="6158B230" w14:textId="22B8B607" w:rsidR="001E29F6" w:rsidRDefault="001E29F6" w:rsidP="001E29F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86734F0" w14:textId="54CF114D" w:rsidR="001E29F6" w:rsidRPr="001E29F6" w:rsidRDefault="00D26050" w:rsidP="001E29F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72571E74" w14:textId="77777777" w:rsidR="00D26050" w:rsidRPr="00CD3AC5" w:rsidRDefault="00D26050" w:rsidP="00D26050">
      <w:pPr>
        <w:spacing w:after="0" w:line="360" w:lineRule="auto"/>
        <w:ind w:firstLine="720"/>
        <w:rPr>
          <w:rFonts w:ascii="Times New Roman" w:hAnsi="Times New Roman" w:cs="Times New Roman"/>
          <w:sz w:val="24"/>
          <w:szCs w:val="24"/>
        </w:rPr>
      </w:pPr>
      <w:r w:rsidRPr="00CD3AC5">
        <w:rPr>
          <w:rFonts w:ascii="Times New Roman" w:hAnsi="Times New Roman" w:cs="Times New Roman"/>
          <w:sz w:val="24"/>
          <w:szCs w:val="24"/>
        </w:rPr>
        <w:t xml:space="preserve">For all years, the base state-level child SSI participation rate estimates were significantly positively correlated with the percentages of state population located in urbanized areas and the percentages of financially eligible children with health insurance for all years (except 2018; p = 0.15), respectfully. Examples of these relationships are shown for 2019 in Figure 2. Notably, the percentages of the state population located in urbanized areas and the percentages of financially eligible children with health insurance for all years are not significantly correlated with each other. Also, we found the base state-level estimates were not significantly associated with indicators of whether the states expanded Medicaid nor offered additional supplementary payments, but they were associated with automatically awarding Medicaid when SSI was awarded for all individual years (Supplementary Figure S2). </w:t>
      </w:r>
    </w:p>
    <w:p w14:paraId="133842BA" w14:textId="77777777" w:rsidR="00D26050" w:rsidRPr="00CD3AC5" w:rsidRDefault="00D26050" w:rsidP="00D26050">
      <w:pPr>
        <w:spacing w:after="0" w:line="360" w:lineRule="auto"/>
        <w:ind w:firstLine="720"/>
        <w:rPr>
          <w:rFonts w:ascii="Times New Roman" w:hAnsi="Times New Roman" w:cs="Times New Roman"/>
          <w:sz w:val="24"/>
          <w:szCs w:val="24"/>
        </w:rPr>
      </w:pPr>
      <w:r w:rsidRPr="00CD3AC5">
        <w:rPr>
          <w:rFonts w:ascii="Times New Roman" w:hAnsi="Times New Roman" w:cs="Times New Roman"/>
          <w:sz w:val="24"/>
          <w:szCs w:val="24"/>
        </w:rPr>
        <w:t xml:space="preserve"> After randomly drawing 1,000 times from appropriately fitted distributions to the uncertain estimates of the number financially eligible children with and without disability from the ACS data and the percentages of financially eligible children needing more special health care needs from the NSCH data, we generated 90% confidence intervals for each state (Figure 3). Through this process, states with relatively larger margins of error in their public data estimates, like Rhode Island (1</w:t>
      </w:r>
      <w:r w:rsidRPr="00CD3AC5">
        <w:rPr>
          <w:rFonts w:ascii="Times New Roman" w:hAnsi="Times New Roman" w:cs="Times New Roman"/>
          <w:sz w:val="24"/>
          <w:szCs w:val="24"/>
          <w:vertAlign w:val="superscript"/>
        </w:rPr>
        <w:t>st</w:t>
      </w:r>
      <w:r w:rsidRPr="00CD3AC5">
        <w:rPr>
          <w:rFonts w:ascii="Times New Roman" w:hAnsi="Times New Roman" w:cs="Times New Roman"/>
          <w:sz w:val="24"/>
          <w:szCs w:val="24"/>
        </w:rPr>
        <w:t xml:space="preserve"> largest error bar margin: 62.5%) and North Dakota (12</w:t>
      </w:r>
      <w:r w:rsidRPr="00CD3AC5">
        <w:rPr>
          <w:rFonts w:ascii="Times New Roman" w:hAnsi="Times New Roman" w:cs="Times New Roman"/>
          <w:sz w:val="24"/>
          <w:szCs w:val="24"/>
          <w:vertAlign w:val="superscript"/>
        </w:rPr>
        <w:t>th</w:t>
      </w:r>
      <w:r w:rsidRPr="00CD3AC5">
        <w:rPr>
          <w:rFonts w:ascii="Times New Roman" w:hAnsi="Times New Roman" w:cs="Times New Roman"/>
          <w:sz w:val="24"/>
          <w:szCs w:val="24"/>
        </w:rPr>
        <w:t>: 42.8%), or states with relatively larger numbers of financially eligible children, like New York (3</w:t>
      </w:r>
      <w:r w:rsidRPr="00CD3AC5">
        <w:rPr>
          <w:rFonts w:ascii="Times New Roman" w:hAnsi="Times New Roman" w:cs="Times New Roman"/>
          <w:sz w:val="24"/>
          <w:szCs w:val="24"/>
          <w:vertAlign w:val="superscript"/>
        </w:rPr>
        <w:t>rd</w:t>
      </w:r>
      <w:r w:rsidRPr="00CD3AC5">
        <w:rPr>
          <w:rFonts w:ascii="Times New Roman" w:hAnsi="Times New Roman" w:cs="Times New Roman"/>
          <w:sz w:val="24"/>
          <w:szCs w:val="24"/>
        </w:rPr>
        <w:t>: 58.0%) and California (4</w:t>
      </w:r>
      <w:r w:rsidRPr="00CD3AC5">
        <w:rPr>
          <w:rFonts w:ascii="Times New Roman" w:hAnsi="Times New Roman" w:cs="Times New Roman"/>
          <w:sz w:val="24"/>
          <w:szCs w:val="24"/>
          <w:vertAlign w:val="superscript"/>
        </w:rPr>
        <w:t>th</w:t>
      </w:r>
      <w:r w:rsidRPr="00CD3AC5">
        <w:rPr>
          <w:rFonts w:ascii="Times New Roman" w:hAnsi="Times New Roman" w:cs="Times New Roman"/>
          <w:sz w:val="24"/>
          <w:szCs w:val="24"/>
        </w:rPr>
        <w:t>: 56.9%), for which smaller changes to their estimates can have higher impacts on outputs tended to have the widest ranges of participation estimates. Overall, the smallest range of participation rates belonged to Wyoming, with a 19.2% difference between its 95</w:t>
      </w:r>
      <w:r w:rsidRPr="00CD3AC5">
        <w:rPr>
          <w:rFonts w:ascii="Times New Roman" w:hAnsi="Times New Roman" w:cs="Times New Roman"/>
          <w:sz w:val="24"/>
          <w:szCs w:val="24"/>
          <w:vertAlign w:val="superscript"/>
        </w:rPr>
        <w:t>th</w:t>
      </w:r>
      <w:r w:rsidRPr="00CD3AC5">
        <w:rPr>
          <w:rFonts w:ascii="Times New Roman" w:hAnsi="Times New Roman" w:cs="Times New Roman"/>
          <w:sz w:val="24"/>
          <w:szCs w:val="24"/>
        </w:rPr>
        <w:t xml:space="preserve"> and 5</w:t>
      </w:r>
      <w:r w:rsidRPr="00CD3AC5">
        <w:rPr>
          <w:rFonts w:ascii="Times New Roman" w:hAnsi="Times New Roman" w:cs="Times New Roman"/>
          <w:sz w:val="24"/>
          <w:szCs w:val="24"/>
          <w:vertAlign w:val="superscript"/>
        </w:rPr>
        <w:t>th</w:t>
      </w:r>
      <w:r w:rsidRPr="00CD3AC5">
        <w:rPr>
          <w:rFonts w:ascii="Times New Roman" w:hAnsi="Times New Roman" w:cs="Times New Roman"/>
          <w:sz w:val="24"/>
          <w:szCs w:val="24"/>
        </w:rPr>
        <w:t xml:space="preserve"> quantiles. The distribution of rates from this process are shown for a selection of states in Supplementary Figure S3 for which the uncertainty in true estimates can be explicitly observed.</w:t>
      </w:r>
    </w:p>
    <w:p w14:paraId="70649356" w14:textId="77777777" w:rsidR="00D26050" w:rsidRPr="00CD3AC5" w:rsidRDefault="00D26050" w:rsidP="00D26050">
      <w:pPr>
        <w:spacing w:after="0" w:line="360" w:lineRule="auto"/>
        <w:ind w:firstLine="720"/>
        <w:rPr>
          <w:rFonts w:ascii="Times New Roman" w:hAnsi="Times New Roman" w:cs="Times New Roman"/>
          <w:sz w:val="24"/>
          <w:szCs w:val="24"/>
        </w:rPr>
      </w:pPr>
      <w:r w:rsidRPr="00CD3AC5">
        <w:rPr>
          <w:rFonts w:ascii="Times New Roman" w:hAnsi="Times New Roman" w:cs="Times New Roman"/>
          <w:sz w:val="24"/>
          <w:szCs w:val="24"/>
        </w:rPr>
        <w:t xml:space="preserve">We also used this bootstrapping process to repeat the base case state attribute/policy analysis. We found that in 99.1%, 96.8%, and 99.6% of our 4,000 random draws (1,000 samples for each of the four years), the positive correlations existed between child SSI participation rates and the percentages of the state population located in urbanized areas, the percentages of financially eligible children with health insurance, and whether Medicaid was automatically awarded if SSI was awarded, respectively (Table 2). Although our base correlation estimates between participation rates and indicators of whether a state expanded Medicaid were not shown </w:t>
      </w:r>
      <w:r w:rsidRPr="00CD3AC5">
        <w:rPr>
          <w:rFonts w:ascii="Times New Roman" w:hAnsi="Times New Roman" w:cs="Times New Roman"/>
          <w:sz w:val="24"/>
          <w:szCs w:val="24"/>
        </w:rPr>
        <w:lastRenderedPageBreak/>
        <w:t>to be significant, we found them to be positively correlated in 75.6% instances of the bootstrapped data.</w:t>
      </w:r>
    </w:p>
    <w:p w14:paraId="30E9C26F" w14:textId="77777777" w:rsidR="001E29F6" w:rsidRDefault="001E29F6" w:rsidP="001E29F6">
      <w:pPr>
        <w:spacing w:after="0" w:line="480" w:lineRule="auto"/>
        <w:rPr>
          <w:rFonts w:ascii="Times New Roman" w:hAnsi="Times New Roman" w:cs="Times New Roman"/>
          <w:sz w:val="24"/>
          <w:szCs w:val="24"/>
        </w:rPr>
      </w:pPr>
    </w:p>
    <w:p w14:paraId="3A7BC376" w14:textId="39066ADF" w:rsidR="00D26050" w:rsidRDefault="00D26050">
      <w:pPr>
        <w:rPr>
          <w:rFonts w:ascii="Times New Roman" w:hAnsi="Times New Roman" w:cs="Times New Roman"/>
          <w:sz w:val="24"/>
          <w:szCs w:val="24"/>
        </w:rPr>
      </w:pPr>
      <w:r>
        <w:rPr>
          <w:rFonts w:ascii="Times New Roman" w:hAnsi="Times New Roman" w:cs="Times New Roman"/>
          <w:sz w:val="24"/>
          <w:szCs w:val="24"/>
        </w:rPr>
        <w:br w:type="page"/>
      </w:r>
    </w:p>
    <w:p w14:paraId="463EC128" w14:textId="5C523047" w:rsidR="00D26050" w:rsidRPr="00D26050" w:rsidRDefault="00D26050" w:rsidP="001E29F6">
      <w:pPr>
        <w:spacing w:after="0" w:line="480" w:lineRule="auto"/>
        <w:rPr>
          <w:rFonts w:ascii="Times New Roman" w:hAnsi="Times New Roman" w:cs="Times New Roman"/>
          <w:b/>
          <w:bCs/>
          <w:sz w:val="24"/>
          <w:szCs w:val="24"/>
        </w:rPr>
      </w:pPr>
      <w:r w:rsidRPr="00D26050">
        <w:rPr>
          <w:rFonts w:ascii="Times New Roman" w:hAnsi="Times New Roman" w:cs="Times New Roman"/>
          <w:b/>
          <w:bCs/>
          <w:sz w:val="24"/>
          <w:szCs w:val="24"/>
        </w:rPr>
        <w:lastRenderedPageBreak/>
        <w:t>DISCUSSION</w:t>
      </w:r>
    </w:p>
    <w:p w14:paraId="2FE2EAC1" w14:textId="77777777" w:rsidR="00D26050" w:rsidRDefault="00D26050" w:rsidP="00D26050">
      <w:pPr>
        <w:spacing w:after="0" w:line="360" w:lineRule="auto"/>
        <w:ind w:firstLine="720"/>
        <w:rPr>
          <w:rFonts w:ascii="Times New Roman" w:hAnsi="Times New Roman" w:cs="Times New Roman"/>
          <w:sz w:val="24"/>
          <w:szCs w:val="24"/>
        </w:rPr>
      </w:pPr>
      <w:r w:rsidRPr="00CD3AC5">
        <w:rPr>
          <w:rFonts w:ascii="Times New Roman" w:hAnsi="Times New Roman" w:cs="Times New Roman"/>
          <w:sz w:val="24"/>
          <w:szCs w:val="24"/>
        </w:rPr>
        <w:t>Then, we assessed the association between this metric and a handful of relevant state-level attributes and policies to gain high-level insight about states with below-average participation rates. The child SSI participation rate metric can also be used to assess the success of other relevant policies and outreach programs.</w:t>
      </w:r>
    </w:p>
    <w:p w14:paraId="6727AA84" w14:textId="77C56F07" w:rsidR="00D26050" w:rsidRPr="00CD3AC5" w:rsidRDefault="00D26050" w:rsidP="00D26050">
      <w:pPr>
        <w:spacing w:after="0" w:line="360" w:lineRule="auto"/>
        <w:ind w:firstLine="720"/>
        <w:rPr>
          <w:rFonts w:ascii="Times New Roman" w:hAnsi="Times New Roman" w:cs="Times New Roman"/>
          <w:sz w:val="24"/>
          <w:szCs w:val="24"/>
        </w:rPr>
      </w:pPr>
      <w:r w:rsidRPr="00CD3AC5">
        <w:rPr>
          <w:rFonts w:ascii="Times New Roman" w:hAnsi="Times New Roman" w:cs="Times New Roman"/>
          <w:sz w:val="24"/>
          <w:szCs w:val="24"/>
        </w:rPr>
        <w:t>. However, we do observe similar findings to theirs that metropolitan areas (as compared to rural areas) and the West region of the US are associated with higher-than-expected levels of SSI participation among all children (Figures 1-2A).</w:t>
      </w:r>
      <w:r w:rsidRPr="00CD3AC5">
        <w:rPr>
          <w:rFonts w:ascii="Times New Roman" w:hAnsi="Times New Roman" w:cs="Times New Roman"/>
          <w:sz w:val="24"/>
          <w:szCs w:val="24"/>
        </w:rPr>
        <w:fldChar w:fldCharType="begin"/>
      </w:r>
      <w:r w:rsidRPr="00CD3AC5">
        <w:rPr>
          <w:rFonts w:ascii="Times New Roman" w:hAnsi="Times New Roman" w:cs="Times New Roman"/>
          <w:sz w:val="24"/>
          <w:szCs w:val="24"/>
        </w:rPr>
        <w:instrText xml:space="preserve"> ADDIN ZOTERO_ITEM CSL_CITATION {"citationID":"UCyTWK8J","properties":{"formattedCitation":"\\super 30\\nosupersub{}","plainCitation":"30","noteIndex":0},"citationItems":[{"id":990,"uris":["http://zotero.org/users/6239254/items/B4GC5KAP"],"itemData":{"id":990,"type":"article","abstract":"This paper examines how local deprivation relates to child Supplemental Security Income (SSI) participation. It uses Social Security Administration data on child SSI participation at the Census tract and county levels. It also uses American Community Survey data to construct a measure of economic deprivation that reflects a range of local socioeconomic factors including education, income, employment, and housing in local areas. In our analysis, we use this measure of deprivation and a predicted value of area child SSI participation based on this level of deprivation. We assess the extent of deviation between this predicted value of area child SSI participation and area child actual SSI participation.","event-place":"Rochester, NY","genre":"SSRN Scholarly Paper","language":"en","number":"4117810","publisher-place":"Rochester, NY","source":"Social Science Research Network","title":"What Is the Relationship Between Deprivation and Child SSI Participation?","URL":"https://papers.ssrn.com/abstract=4117810","author":[{"family":"Levere","given":"Michael"},{"family":"Wittenburg","given":"David"},{"family":"Hemmeter","given":"Jeffrey"},{"family":"Center for Retirement Research","given":"Boston College"}],"accessed":{"date-parts":[["2022",6,26]]},"issued":{"date-parts":[["2022",5,23]]}}}],"schema":"https://github.com/citation-style-language/schema/raw/master/csl-citation.json"} </w:instrText>
      </w:r>
      <w:r w:rsidRPr="00CD3AC5">
        <w:rPr>
          <w:rFonts w:ascii="Times New Roman" w:hAnsi="Times New Roman" w:cs="Times New Roman"/>
          <w:sz w:val="24"/>
          <w:szCs w:val="24"/>
        </w:rPr>
        <w:fldChar w:fldCharType="separate"/>
      </w:r>
      <w:r w:rsidRPr="00CD3AC5">
        <w:rPr>
          <w:rFonts w:ascii="Times New Roman" w:hAnsi="Times New Roman" w:cs="Times New Roman"/>
          <w:sz w:val="24"/>
          <w:szCs w:val="28"/>
          <w:vertAlign w:val="superscript"/>
        </w:rPr>
        <w:t>30</w:t>
      </w:r>
      <w:r w:rsidRPr="00CD3AC5">
        <w:rPr>
          <w:rFonts w:ascii="Times New Roman" w:hAnsi="Times New Roman" w:cs="Times New Roman"/>
          <w:sz w:val="24"/>
          <w:szCs w:val="24"/>
        </w:rPr>
        <w:fldChar w:fldCharType="end"/>
      </w:r>
    </w:p>
    <w:p w14:paraId="4AC1B413" w14:textId="77777777" w:rsidR="00D26050" w:rsidRPr="00CD3AC5" w:rsidRDefault="00D26050" w:rsidP="00D26050">
      <w:pPr>
        <w:spacing w:after="0" w:line="360" w:lineRule="auto"/>
        <w:ind w:firstLine="720"/>
        <w:rPr>
          <w:rFonts w:ascii="Times New Roman" w:hAnsi="Times New Roman" w:cs="Times New Roman"/>
          <w:sz w:val="24"/>
          <w:szCs w:val="24"/>
        </w:rPr>
      </w:pPr>
      <w:r w:rsidRPr="00CD3AC5">
        <w:rPr>
          <w:rFonts w:ascii="Times New Roman" w:hAnsi="Times New Roman" w:cs="Times New Roman"/>
          <w:sz w:val="24"/>
          <w:szCs w:val="24"/>
        </w:rPr>
        <w:t xml:space="preserve">Our findings that significant state-level correlation exist between the estimated child SSI participation rates and urbanized areas, the insurance status of financially eligible children, and whether Medicaid awards were directly tied to SSI awards provide high-level guidance for program administrators as to where to potentially target outreach efforts (Figure 2, Table 2, Supplementary Figure S2). Areas that are less populated, less likely to have children with health insurance, and require extra criteria for Medicaid to awarded beyond SSI payment receipt are more likely to have a lower-than-average number of program-eligible families even applying for SSI. These observations could be evidence of an aggregated word-of-mouth effect in which program awareness is highest in states with more concentrated populations and that the higher transaction cost of applying for Medicaid separately from SSI can be damaging for program participation. Although we did not find statistically significant associations between state-level policies like Medicaid expansion and offering SSP for children, our bootstrap analysis at least hints that Medicaid expansion may have impacted the number of SSI-eligible families that participated (Table 2). </w:t>
      </w:r>
    </w:p>
    <w:p w14:paraId="6B2D1AC2" w14:textId="77777777" w:rsidR="00D26050" w:rsidRDefault="00D26050" w:rsidP="001E29F6">
      <w:pPr>
        <w:spacing w:after="0" w:line="480" w:lineRule="auto"/>
        <w:rPr>
          <w:rFonts w:ascii="Times New Roman" w:hAnsi="Times New Roman" w:cs="Times New Roman"/>
          <w:sz w:val="24"/>
          <w:szCs w:val="24"/>
        </w:rPr>
      </w:pPr>
    </w:p>
    <w:p w14:paraId="14A919C4" w14:textId="77777777" w:rsidR="00D26050" w:rsidRPr="00CD3AC5" w:rsidRDefault="00D26050" w:rsidP="00D26050">
      <w:pPr>
        <w:spacing w:after="0" w:line="360" w:lineRule="auto"/>
        <w:rPr>
          <w:rFonts w:ascii="Times New Roman" w:hAnsi="Times New Roman" w:cs="Times New Roman"/>
          <w:i/>
          <w:iCs/>
          <w:sz w:val="24"/>
          <w:szCs w:val="24"/>
        </w:rPr>
      </w:pPr>
      <w:r w:rsidRPr="00CD3AC5">
        <w:rPr>
          <w:rFonts w:ascii="Times New Roman" w:hAnsi="Times New Roman" w:cs="Times New Roman"/>
          <w:i/>
          <w:iCs/>
          <w:sz w:val="24"/>
          <w:szCs w:val="24"/>
        </w:rPr>
        <w:t>Limitations</w:t>
      </w:r>
    </w:p>
    <w:p w14:paraId="6C271C85" w14:textId="77777777" w:rsidR="00D26050" w:rsidRPr="00CD3AC5" w:rsidRDefault="00D26050" w:rsidP="00D26050">
      <w:pPr>
        <w:spacing w:after="0" w:line="360" w:lineRule="auto"/>
        <w:ind w:firstLine="720"/>
        <w:rPr>
          <w:rFonts w:ascii="Times New Roman" w:hAnsi="Times New Roman" w:cs="Times New Roman"/>
          <w:sz w:val="24"/>
          <w:szCs w:val="24"/>
        </w:rPr>
      </w:pPr>
      <w:r w:rsidRPr="00CD3AC5">
        <w:rPr>
          <w:rFonts w:ascii="Times New Roman" w:hAnsi="Times New Roman" w:cs="Times New Roman"/>
          <w:sz w:val="24"/>
          <w:szCs w:val="24"/>
        </w:rPr>
        <w:t xml:space="preserve">The incorporation of the uncertainty in public data estimates into our analysis clearly reflects the general difficulty in quantifying this participation metric before, but also prevents us from making many strong statements without further investigation (Figure 3). In the bootstrap analysis, we randomly </w:t>
      </w:r>
      <w:proofErr w:type="gramStart"/>
      <w:r w:rsidRPr="00CD3AC5">
        <w:rPr>
          <w:rFonts w:ascii="Times New Roman" w:hAnsi="Times New Roman" w:cs="Times New Roman"/>
          <w:sz w:val="24"/>
          <w:szCs w:val="24"/>
        </w:rPr>
        <w:t>weighted</w:t>
      </w:r>
      <w:proofErr w:type="gramEnd"/>
      <w:r w:rsidRPr="00CD3AC5">
        <w:rPr>
          <w:rFonts w:ascii="Times New Roman" w:hAnsi="Times New Roman" w:cs="Times New Roman"/>
          <w:sz w:val="24"/>
          <w:szCs w:val="24"/>
        </w:rPr>
        <w:t xml:space="preserve"> the two disability </w:t>
      </w:r>
      <w:proofErr w:type="spellStart"/>
      <w:r w:rsidRPr="00CD3AC5">
        <w:rPr>
          <w:rFonts w:ascii="Times New Roman" w:hAnsi="Times New Roman" w:cs="Times New Roman"/>
          <w:sz w:val="24"/>
          <w:szCs w:val="24"/>
        </w:rPr>
        <w:t>prevalences</w:t>
      </w:r>
      <w:proofErr w:type="spellEnd"/>
      <w:r w:rsidRPr="00CD3AC5">
        <w:rPr>
          <w:rFonts w:ascii="Times New Roman" w:hAnsi="Times New Roman" w:cs="Times New Roman"/>
          <w:sz w:val="24"/>
          <w:szCs w:val="24"/>
        </w:rPr>
        <w:t xml:space="preserve"> used prior to the participation rate computation to further incorporate uncertainty about which prevalence is closer to ground truth. Propagating the uncertainty of our disability prevalent estimates in this way yields the possibility </w:t>
      </w:r>
      <w:r w:rsidRPr="00CD3AC5">
        <w:rPr>
          <w:rFonts w:ascii="Times New Roman" w:hAnsi="Times New Roman" w:cs="Times New Roman"/>
          <w:sz w:val="24"/>
          <w:szCs w:val="24"/>
        </w:rPr>
        <w:lastRenderedPageBreak/>
        <w:t xml:space="preserve">for very high child SSI participation rates, specifically in the states for which our base results indicate had above-average participation (Supplementary Figure S3). If specific beliefs by a researcher are held about which disability prevalence definition aligns more appropriately with the SSI disability criteria, this could be incorporated in a modified methodology and more precise estimates would be generated. In the end, this process is necessary because it would be inappropriate for outreach efforts in Wyoming to assume that they can operate just like those in Mississippi, a state with a similar percentage of people in urbanized areas but with a much different child SSI participation rate (Figure 3). The incorporation of uncertainty also prevents us from making more than a couple of statistical claims. For example, we cannot claim with 90% confidence that the top state in SSI participation, Arkansas, performs above the US average of 38.6% (Figure 3). More precise information about child disability prevalence or more complete information about which of the two </w:t>
      </w:r>
      <w:proofErr w:type="gramStart"/>
      <w:r w:rsidRPr="00CD3AC5">
        <w:rPr>
          <w:rFonts w:ascii="Times New Roman" w:hAnsi="Times New Roman" w:cs="Times New Roman"/>
          <w:sz w:val="24"/>
          <w:szCs w:val="24"/>
        </w:rPr>
        <w:t>survey</w:t>
      </w:r>
      <w:proofErr w:type="gramEnd"/>
      <w:r w:rsidRPr="00CD3AC5">
        <w:rPr>
          <w:rFonts w:ascii="Times New Roman" w:hAnsi="Times New Roman" w:cs="Times New Roman"/>
          <w:sz w:val="24"/>
          <w:szCs w:val="24"/>
        </w:rPr>
        <w:t xml:space="preserve"> aligns more properly with the SSI disability criteria would eventually allow for bolder statistical statements.</w:t>
      </w:r>
    </w:p>
    <w:p w14:paraId="554FA984" w14:textId="77777777" w:rsidR="00D26050" w:rsidRDefault="00D26050" w:rsidP="001E29F6">
      <w:pPr>
        <w:spacing w:after="0" w:line="480" w:lineRule="auto"/>
        <w:rPr>
          <w:rFonts w:ascii="Times New Roman" w:hAnsi="Times New Roman" w:cs="Times New Roman"/>
          <w:sz w:val="24"/>
          <w:szCs w:val="24"/>
        </w:rPr>
      </w:pPr>
    </w:p>
    <w:p w14:paraId="112F9387" w14:textId="77777777" w:rsidR="00D26050" w:rsidRDefault="00D26050" w:rsidP="001E29F6">
      <w:pPr>
        <w:spacing w:after="0" w:line="480" w:lineRule="auto"/>
        <w:rPr>
          <w:rFonts w:ascii="Times New Roman" w:hAnsi="Times New Roman" w:cs="Times New Roman"/>
          <w:sz w:val="24"/>
          <w:szCs w:val="24"/>
        </w:rPr>
      </w:pPr>
    </w:p>
    <w:p w14:paraId="0DAFA98C" w14:textId="27081835" w:rsidR="001E29F6" w:rsidRDefault="001E29F6">
      <w:pPr>
        <w:rPr>
          <w:rFonts w:ascii="Times New Roman" w:hAnsi="Times New Roman" w:cs="Times New Roman"/>
          <w:sz w:val="24"/>
          <w:szCs w:val="24"/>
        </w:rPr>
      </w:pPr>
      <w:r>
        <w:rPr>
          <w:rFonts w:ascii="Times New Roman" w:hAnsi="Times New Roman" w:cs="Times New Roman"/>
          <w:sz w:val="24"/>
          <w:szCs w:val="24"/>
        </w:rPr>
        <w:br w:type="page"/>
      </w:r>
    </w:p>
    <w:p w14:paraId="7C957381" w14:textId="36A75200" w:rsidR="001E29F6" w:rsidRPr="001E29F6" w:rsidRDefault="001E29F6" w:rsidP="001E29F6">
      <w:pPr>
        <w:spacing w:after="0" w:line="480" w:lineRule="auto"/>
        <w:rPr>
          <w:rFonts w:ascii="Times New Roman" w:hAnsi="Times New Roman" w:cs="Times New Roman"/>
          <w:b/>
          <w:bCs/>
          <w:sz w:val="24"/>
          <w:szCs w:val="24"/>
        </w:rPr>
      </w:pPr>
      <w:r w:rsidRPr="001E29F6">
        <w:rPr>
          <w:rFonts w:ascii="Times New Roman" w:hAnsi="Times New Roman" w:cs="Times New Roman"/>
          <w:b/>
          <w:bCs/>
          <w:sz w:val="24"/>
          <w:szCs w:val="24"/>
        </w:rPr>
        <w:lastRenderedPageBreak/>
        <w:t>CONCLUSION</w:t>
      </w:r>
    </w:p>
    <w:p w14:paraId="73B57AC5" w14:textId="71335200" w:rsidR="001E29F6" w:rsidRDefault="00D26050" w:rsidP="001E29F6">
      <w:pPr>
        <w:spacing w:after="0" w:line="480" w:lineRule="auto"/>
        <w:rPr>
          <w:rFonts w:ascii="Times New Roman" w:hAnsi="Times New Roman" w:cs="Times New Roman"/>
          <w:sz w:val="24"/>
          <w:szCs w:val="24"/>
        </w:rPr>
      </w:pPr>
      <w:r w:rsidRPr="00CD3AC5">
        <w:rPr>
          <w:rFonts w:ascii="Times New Roman" w:hAnsi="Times New Roman" w:cs="Times New Roman"/>
          <w:sz w:val="24"/>
          <w:szCs w:val="24"/>
        </w:rPr>
        <w:t xml:space="preserve">We have developed </w:t>
      </w:r>
      <w:r>
        <w:rPr>
          <w:rFonts w:ascii="Times New Roman" w:hAnsi="Times New Roman" w:cs="Times New Roman"/>
          <w:sz w:val="24"/>
          <w:szCs w:val="24"/>
        </w:rPr>
        <w:t>distributional</w:t>
      </w:r>
      <w:r w:rsidRPr="00CD3AC5">
        <w:rPr>
          <w:rFonts w:ascii="Times New Roman" w:hAnsi="Times New Roman" w:cs="Times New Roman"/>
          <w:sz w:val="24"/>
          <w:szCs w:val="24"/>
        </w:rPr>
        <w:t xml:space="preserve"> rate estimates for each state and found significant positive correlations with the percentage of population in urbanized areas and the health insurance coverage of low-income children.</w:t>
      </w:r>
    </w:p>
    <w:p w14:paraId="217F6E0C" w14:textId="30AD790F" w:rsidR="001E29F6" w:rsidRDefault="001E29F6">
      <w:pPr>
        <w:rPr>
          <w:rFonts w:ascii="Times New Roman" w:hAnsi="Times New Roman" w:cs="Times New Roman"/>
          <w:sz w:val="24"/>
          <w:szCs w:val="24"/>
        </w:rPr>
      </w:pPr>
      <w:r>
        <w:rPr>
          <w:rFonts w:ascii="Times New Roman" w:hAnsi="Times New Roman" w:cs="Times New Roman"/>
          <w:sz w:val="24"/>
          <w:szCs w:val="24"/>
        </w:rPr>
        <w:br w:type="page"/>
      </w:r>
    </w:p>
    <w:p w14:paraId="0148C276" w14:textId="77777777" w:rsidR="00D26050" w:rsidRDefault="00D26050" w:rsidP="00D26050">
      <w:pPr>
        <w:spacing w:after="0" w:line="480" w:lineRule="auto"/>
        <w:rPr>
          <w:rFonts w:ascii="Times New Roman" w:hAnsi="Times New Roman" w:cs="Times New Roman"/>
          <w:b/>
          <w:bCs/>
          <w:sz w:val="24"/>
          <w:szCs w:val="24"/>
        </w:rPr>
      </w:pPr>
      <w:r w:rsidRPr="001E29F6">
        <w:rPr>
          <w:rFonts w:ascii="Times New Roman" w:hAnsi="Times New Roman" w:cs="Times New Roman"/>
          <w:b/>
          <w:bCs/>
          <w:sz w:val="24"/>
          <w:szCs w:val="24"/>
        </w:rPr>
        <w:lastRenderedPageBreak/>
        <w:t>REFERENCES</w:t>
      </w:r>
    </w:p>
    <w:p w14:paraId="1C96464D" w14:textId="77777777" w:rsidR="00D26050" w:rsidRDefault="00D26050" w:rsidP="00D26050">
      <w:pPr>
        <w:spacing w:after="0" w:line="480" w:lineRule="auto"/>
        <w:rPr>
          <w:rFonts w:ascii="Times New Roman" w:hAnsi="Times New Roman" w:cs="Times New Roman"/>
          <w:b/>
          <w:bCs/>
          <w:sz w:val="24"/>
          <w:szCs w:val="24"/>
        </w:rPr>
      </w:pPr>
    </w:p>
    <w:p w14:paraId="293231A0" w14:textId="05A6858B" w:rsidR="00D26050" w:rsidRDefault="00D26050">
      <w:pPr>
        <w:rPr>
          <w:rFonts w:ascii="Times New Roman" w:hAnsi="Times New Roman" w:cs="Times New Roman"/>
          <w:b/>
          <w:bCs/>
          <w:sz w:val="24"/>
          <w:szCs w:val="24"/>
        </w:rPr>
      </w:pPr>
      <w:r>
        <w:rPr>
          <w:rFonts w:ascii="Times New Roman" w:hAnsi="Times New Roman" w:cs="Times New Roman"/>
          <w:b/>
          <w:bCs/>
          <w:sz w:val="24"/>
          <w:szCs w:val="24"/>
        </w:rPr>
        <w:br w:type="page"/>
      </w:r>
    </w:p>
    <w:p w14:paraId="1C8C3DC8" w14:textId="1DB4DDC3" w:rsidR="00D26050" w:rsidRPr="001E29F6" w:rsidRDefault="00D26050" w:rsidP="00D2605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TABLES</w:t>
      </w:r>
    </w:p>
    <w:p w14:paraId="6FEF94CA" w14:textId="7B401625" w:rsidR="00D26050" w:rsidRPr="00CD3AC5" w:rsidRDefault="00D26050" w:rsidP="00D26050">
      <w:pPr>
        <w:spacing w:after="0"/>
        <w:rPr>
          <w:rFonts w:ascii="Times New Roman" w:hAnsi="Times New Roman" w:cs="Times New Roman"/>
          <w:sz w:val="24"/>
          <w:szCs w:val="24"/>
        </w:rPr>
      </w:pPr>
      <w:r w:rsidRPr="00CD3AC5">
        <w:rPr>
          <w:rFonts w:ascii="Times New Roman" w:hAnsi="Times New Roman" w:cs="Times New Roman"/>
          <w:sz w:val="24"/>
          <w:szCs w:val="24"/>
        </w:rPr>
        <w:t>Tabl</w:t>
      </w:r>
      <w:r>
        <w:rPr>
          <w:rFonts w:ascii="Times New Roman" w:hAnsi="Times New Roman" w:cs="Times New Roman"/>
          <w:sz w:val="24"/>
          <w:szCs w:val="24"/>
        </w:rPr>
        <w:t>e</w:t>
      </w:r>
      <w:r w:rsidRPr="00CD3AC5">
        <w:rPr>
          <w:rFonts w:ascii="Times New Roman" w:hAnsi="Times New Roman" w:cs="Times New Roman"/>
          <w:sz w:val="24"/>
          <w:szCs w:val="24"/>
        </w:rPr>
        <w:t>. Percentage of bootstrapped data sets for which the state-level attribute/policy of interest were positively correlated to estimated child Supplemented Security Income (SSI) participation rate.</w:t>
      </w:r>
    </w:p>
    <w:tbl>
      <w:tblPr>
        <w:tblStyle w:val="TableGrid"/>
        <w:tblW w:w="0" w:type="auto"/>
        <w:tblLook w:val="04A0" w:firstRow="1" w:lastRow="0" w:firstColumn="1" w:lastColumn="0" w:noHBand="0" w:noVBand="1"/>
      </w:tblPr>
      <w:tblGrid>
        <w:gridCol w:w="6655"/>
        <w:gridCol w:w="2695"/>
      </w:tblGrid>
      <w:tr w:rsidR="00D26050" w14:paraId="1AFC9F01" w14:textId="77777777" w:rsidTr="0098792D">
        <w:tc>
          <w:tcPr>
            <w:tcW w:w="6655" w:type="dxa"/>
            <w:vAlign w:val="center"/>
          </w:tcPr>
          <w:p w14:paraId="552BEA6A" w14:textId="77777777" w:rsidR="00D26050" w:rsidRPr="00CD3AC5" w:rsidRDefault="00D26050" w:rsidP="0098792D">
            <w:pPr>
              <w:jc w:val="center"/>
              <w:rPr>
                <w:rFonts w:ascii="Times New Roman" w:hAnsi="Times New Roman" w:cs="Times New Roman"/>
                <w:b/>
                <w:bCs/>
                <w:sz w:val="24"/>
                <w:szCs w:val="24"/>
              </w:rPr>
            </w:pPr>
            <w:r w:rsidRPr="00CD3AC5">
              <w:rPr>
                <w:rFonts w:ascii="Times New Roman" w:hAnsi="Times New Roman" w:cs="Times New Roman"/>
                <w:b/>
                <w:bCs/>
                <w:sz w:val="24"/>
                <w:szCs w:val="24"/>
              </w:rPr>
              <w:t>State Attribute/Policy</w:t>
            </w:r>
          </w:p>
        </w:tc>
        <w:tc>
          <w:tcPr>
            <w:tcW w:w="2695" w:type="dxa"/>
            <w:vAlign w:val="center"/>
          </w:tcPr>
          <w:p w14:paraId="10CCC70B" w14:textId="77777777" w:rsidR="00D26050" w:rsidRPr="00CD3AC5" w:rsidRDefault="00D26050" w:rsidP="0098792D">
            <w:pPr>
              <w:jc w:val="center"/>
              <w:rPr>
                <w:rFonts w:ascii="Times New Roman" w:hAnsi="Times New Roman" w:cs="Times New Roman"/>
                <w:b/>
                <w:bCs/>
                <w:sz w:val="24"/>
                <w:szCs w:val="24"/>
              </w:rPr>
            </w:pPr>
            <w:r w:rsidRPr="00CD3AC5">
              <w:rPr>
                <w:rFonts w:ascii="Times New Roman" w:hAnsi="Times New Roman" w:cs="Times New Roman"/>
                <w:b/>
                <w:bCs/>
                <w:sz w:val="24"/>
                <w:szCs w:val="24"/>
              </w:rPr>
              <w:t>Percent Positively Correlated with Child SSI Participation Rate</w:t>
            </w:r>
          </w:p>
        </w:tc>
      </w:tr>
      <w:tr w:rsidR="00D26050" w:rsidRPr="006B38C2" w14:paraId="08931B2A" w14:textId="77777777" w:rsidTr="0098792D">
        <w:tc>
          <w:tcPr>
            <w:tcW w:w="6655" w:type="dxa"/>
          </w:tcPr>
          <w:p w14:paraId="686CB111" w14:textId="77777777" w:rsidR="00D26050" w:rsidRPr="00CD3AC5" w:rsidRDefault="00D26050" w:rsidP="0098792D">
            <w:pPr>
              <w:rPr>
                <w:rFonts w:ascii="Times New Roman" w:hAnsi="Times New Roman" w:cs="Times New Roman"/>
                <w:sz w:val="24"/>
                <w:szCs w:val="24"/>
              </w:rPr>
            </w:pPr>
            <w:r w:rsidRPr="00CD3AC5">
              <w:rPr>
                <w:rFonts w:ascii="Times New Roman" w:hAnsi="Times New Roman" w:cs="Times New Roman"/>
                <w:sz w:val="24"/>
                <w:szCs w:val="24"/>
              </w:rPr>
              <w:t>Percentage of state population in urbanized areas</w:t>
            </w:r>
          </w:p>
        </w:tc>
        <w:tc>
          <w:tcPr>
            <w:tcW w:w="2695" w:type="dxa"/>
          </w:tcPr>
          <w:p w14:paraId="2CD1D2DC" w14:textId="77777777" w:rsidR="00D26050" w:rsidRPr="00CD3AC5" w:rsidRDefault="00D26050" w:rsidP="0098792D">
            <w:pPr>
              <w:jc w:val="center"/>
              <w:rPr>
                <w:rFonts w:ascii="Times New Roman" w:hAnsi="Times New Roman" w:cs="Times New Roman"/>
                <w:sz w:val="24"/>
                <w:szCs w:val="24"/>
              </w:rPr>
            </w:pPr>
            <w:r w:rsidRPr="00CD3AC5">
              <w:rPr>
                <w:rFonts w:ascii="Times New Roman" w:hAnsi="Times New Roman" w:cs="Times New Roman"/>
                <w:sz w:val="24"/>
                <w:szCs w:val="24"/>
              </w:rPr>
              <w:t>99.1%</w:t>
            </w:r>
          </w:p>
        </w:tc>
      </w:tr>
      <w:tr w:rsidR="00D26050" w:rsidRPr="006B38C2" w14:paraId="5A139CC9" w14:textId="77777777" w:rsidTr="0098792D">
        <w:tc>
          <w:tcPr>
            <w:tcW w:w="6655" w:type="dxa"/>
          </w:tcPr>
          <w:p w14:paraId="0E85DA8D" w14:textId="77777777" w:rsidR="00D26050" w:rsidRPr="00CD3AC5" w:rsidRDefault="00D26050" w:rsidP="0098792D">
            <w:pPr>
              <w:rPr>
                <w:rFonts w:ascii="Times New Roman" w:hAnsi="Times New Roman" w:cs="Times New Roman"/>
                <w:sz w:val="24"/>
                <w:szCs w:val="24"/>
              </w:rPr>
            </w:pPr>
            <w:r w:rsidRPr="00CD3AC5">
              <w:rPr>
                <w:rFonts w:ascii="Times New Roman" w:hAnsi="Times New Roman" w:cs="Times New Roman"/>
                <w:sz w:val="24"/>
                <w:szCs w:val="24"/>
              </w:rPr>
              <w:t>Percentage of financially eligible children with health insurance</w:t>
            </w:r>
          </w:p>
        </w:tc>
        <w:tc>
          <w:tcPr>
            <w:tcW w:w="2695" w:type="dxa"/>
          </w:tcPr>
          <w:p w14:paraId="401E00DB" w14:textId="77777777" w:rsidR="00D26050" w:rsidRPr="00CD3AC5" w:rsidRDefault="00D26050" w:rsidP="0098792D">
            <w:pPr>
              <w:jc w:val="center"/>
              <w:rPr>
                <w:rFonts w:ascii="Times New Roman" w:hAnsi="Times New Roman" w:cs="Times New Roman"/>
                <w:sz w:val="24"/>
                <w:szCs w:val="24"/>
              </w:rPr>
            </w:pPr>
            <w:r w:rsidRPr="00CD3AC5">
              <w:rPr>
                <w:rFonts w:ascii="Times New Roman" w:hAnsi="Times New Roman" w:cs="Times New Roman"/>
                <w:sz w:val="24"/>
                <w:szCs w:val="24"/>
              </w:rPr>
              <w:t>96.8%</w:t>
            </w:r>
          </w:p>
        </w:tc>
      </w:tr>
      <w:tr w:rsidR="00D26050" w:rsidRPr="006B38C2" w14:paraId="00682D0F" w14:textId="77777777" w:rsidTr="0098792D">
        <w:tc>
          <w:tcPr>
            <w:tcW w:w="6655" w:type="dxa"/>
          </w:tcPr>
          <w:p w14:paraId="3D72B2F2" w14:textId="77777777" w:rsidR="00D26050" w:rsidRPr="00CD3AC5" w:rsidRDefault="00D26050" w:rsidP="0098792D">
            <w:pPr>
              <w:rPr>
                <w:rFonts w:ascii="Times New Roman" w:hAnsi="Times New Roman" w:cs="Times New Roman"/>
                <w:sz w:val="24"/>
                <w:szCs w:val="24"/>
              </w:rPr>
            </w:pPr>
            <w:r w:rsidRPr="00CD3AC5">
              <w:rPr>
                <w:rFonts w:ascii="Times New Roman" w:hAnsi="Times New Roman" w:cs="Times New Roman"/>
                <w:sz w:val="24"/>
                <w:szCs w:val="24"/>
              </w:rPr>
              <w:t>Medicaid automatically award if SSI awarded</w:t>
            </w:r>
          </w:p>
        </w:tc>
        <w:tc>
          <w:tcPr>
            <w:tcW w:w="2695" w:type="dxa"/>
          </w:tcPr>
          <w:p w14:paraId="7447C547" w14:textId="77777777" w:rsidR="00D26050" w:rsidRPr="00CD3AC5" w:rsidRDefault="00D26050" w:rsidP="0098792D">
            <w:pPr>
              <w:jc w:val="center"/>
              <w:rPr>
                <w:rFonts w:ascii="Times New Roman" w:hAnsi="Times New Roman" w:cs="Times New Roman"/>
                <w:sz w:val="24"/>
                <w:szCs w:val="24"/>
              </w:rPr>
            </w:pPr>
            <w:r w:rsidRPr="00CD3AC5">
              <w:rPr>
                <w:rFonts w:ascii="Times New Roman" w:hAnsi="Times New Roman" w:cs="Times New Roman"/>
                <w:sz w:val="24"/>
                <w:szCs w:val="24"/>
              </w:rPr>
              <w:t>99.6%</w:t>
            </w:r>
          </w:p>
        </w:tc>
      </w:tr>
      <w:tr w:rsidR="00D26050" w:rsidRPr="006B38C2" w14:paraId="7477BF5D" w14:textId="77777777" w:rsidTr="0098792D">
        <w:tc>
          <w:tcPr>
            <w:tcW w:w="6655" w:type="dxa"/>
          </w:tcPr>
          <w:p w14:paraId="37953A18" w14:textId="77777777" w:rsidR="00D26050" w:rsidRPr="00CD3AC5" w:rsidRDefault="00D26050" w:rsidP="0098792D">
            <w:pPr>
              <w:rPr>
                <w:rFonts w:ascii="Times New Roman" w:hAnsi="Times New Roman" w:cs="Times New Roman"/>
                <w:sz w:val="24"/>
                <w:szCs w:val="24"/>
              </w:rPr>
            </w:pPr>
            <w:r w:rsidRPr="00CD3AC5">
              <w:rPr>
                <w:rFonts w:ascii="Times New Roman" w:hAnsi="Times New Roman" w:cs="Times New Roman"/>
                <w:sz w:val="24"/>
                <w:szCs w:val="24"/>
              </w:rPr>
              <w:t>Medicaid expansion</w:t>
            </w:r>
          </w:p>
        </w:tc>
        <w:tc>
          <w:tcPr>
            <w:tcW w:w="2695" w:type="dxa"/>
          </w:tcPr>
          <w:p w14:paraId="72E2738C" w14:textId="77777777" w:rsidR="00D26050" w:rsidRPr="00CD3AC5" w:rsidRDefault="00D26050" w:rsidP="0098792D">
            <w:pPr>
              <w:jc w:val="center"/>
              <w:rPr>
                <w:rFonts w:ascii="Times New Roman" w:hAnsi="Times New Roman" w:cs="Times New Roman"/>
                <w:sz w:val="24"/>
                <w:szCs w:val="24"/>
              </w:rPr>
            </w:pPr>
            <w:r w:rsidRPr="00CD3AC5">
              <w:rPr>
                <w:rFonts w:ascii="Times New Roman" w:hAnsi="Times New Roman" w:cs="Times New Roman"/>
                <w:sz w:val="24"/>
                <w:szCs w:val="24"/>
              </w:rPr>
              <w:t>75.6%</w:t>
            </w:r>
          </w:p>
        </w:tc>
      </w:tr>
      <w:tr w:rsidR="00D26050" w:rsidRPr="006B38C2" w14:paraId="56DE8860" w14:textId="77777777" w:rsidTr="0098792D">
        <w:tc>
          <w:tcPr>
            <w:tcW w:w="6655" w:type="dxa"/>
          </w:tcPr>
          <w:p w14:paraId="30F53637" w14:textId="77777777" w:rsidR="00D26050" w:rsidRPr="00CD3AC5" w:rsidRDefault="00D26050" w:rsidP="0098792D">
            <w:pPr>
              <w:rPr>
                <w:rFonts w:ascii="Times New Roman" w:hAnsi="Times New Roman" w:cs="Times New Roman"/>
                <w:sz w:val="24"/>
                <w:szCs w:val="24"/>
              </w:rPr>
            </w:pPr>
            <w:r w:rsidRPr="00CD3AC5">
              <w:rPr>
                <w:rFonts w:ascii="Times New Roman" w:hAnsi="Times New Roman" w:cs="Times New Roman"/>
                <w:sz w:val="24"/>
                <w:szCs w:val="24"/>
              </w:rPr>
              <w:t>State offers child-specific supplemental security payments</w:t>
            </w:r>
          </w:p>
        </w:tc>
        <w:tc>
          <w:tcPr>
            <w:tcW w:w="2695" w:type="dxa"/>
          </w:tcPr>
          <w:p w14:paraId="4A2DB751" w14:textId="77777777" w:rsidR="00D26050" w:rsidRPr="00CD3AC5" w:rsidRDefault="00D26050" w:rsidP="0098792D">
            <w:pPr>
              <w:jc w:val="center"/>
              <w:rPr>
                <w:rFonts w:ascii="Times New Roman" w:hAnsi="Times New Roman" w:cs="Times New Roman"/>
                <w:sz w:val="24"/>
                <w:szCs w:val="24"/>
              </w:rPr>
            </w:pPr>
            <w:r w:rsidRPr="00CD3AC5">
              <w:rPr>
                <w:rFonts w:ascii="Times New Roman" w:hAnsi="Times New Roman" w:cs="Times New Roman"/>
                <w:sz w:val="24"/>
                <w:szCs w:val="24"/>
              </w:rPr>
              <w:t>22.3%</w:t>
            </w:r>
          </w:p>
        </w:tc>
      </w:tr>
    </w:tbl>
    <w:p w14:paraId="10BF78DC" w14:textId="4CE95351" w:rsidR="00D26050" w:rsidRDefault="00D26050" w:rsidP="00D26050">
      <w:pPr>
        <w:spacing w:after="0"/>
        <w:rPr>
          <w:rFonts w:ascii="Times New Roman" w:hAnsi="Times New Roman" w:cs="Times New Roman"/>
          <w:b/>
          <w:bCs/>
          <w:sz w:val="24"/>
          <w:szCs w:val="24"/>
        </w:rPr>
      </w:pPr>
      <w:r>
        <w:rPr>
          <w:rFonts w:ascii="Times New Roman" w:hAnsi="Times New Roman" w:cs="Times New Roman"/>
          <w:b/>
          <w:bCs/>
        </w:rPr>
        <w:br w:type="page"/>
      </w:r>
    </w:p>
    <w:p w14:paraId="0A09FEDB" w14:textId="6EB16B83" w:rsidR="001E29F6" w:rsidRPr="001E29F6" w:rsidRDefault="00D26050" w:rsidP="001E29F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FIGURES</w:t>
      </w:r>
    </w:p>
    <w:p w14:paraId="543DA69B" w14:textId="573459D3" w:rsidR="00D26050" w:rsidRPr="00CD3AC5" w:rsidRDefault="00D26050" w:rsidP="00D26050">
      <w:pPr>
        <w:spacing w:after="0"/>
        <w:rPr>
          <w:rFonts w:ascii="Times New Roman" w:hAnsi="Times New Roman" w:cs="Times New Roman"/>
          <w:sz w:val="24"/>
          <w:szCs w:val="24"/>
        </w:rPr>
      </w:pPr>
      <w:r w:rsidRPr="00CD3AC5">
        <w:rPr>
          <w:rFonts w:ascii="Times New Roman" w:hAnsi="Times New Roman" w:cs="Times New Roman"/>
          <w:sz w:val="24"/>
          <w:szCs w:val="24"/>
        </w:rPr>
        <w:t xml:space="preserve">Figure. </w:t>
      </w:r>
      <w:commentRangeStart w:id="5"/>
      <w:r w:rsidRPr="00CD3AC5">
        <w:rPr>
          <w:rFonts w:ascii="Times New Roman" w:hAnsi="Times New Roman" w:cs="Times New Roman"/>
          <w:sz w:val="24"/>
          <w:szCs w:val="24"/>
        </w:rPr>
        <w:t xml:space="preserve">Relationship between the estimated child Supplemented Security Income (SSI) participation rates in 2019 </w:t>
      </w:r>
      <w:commentRangeEnd w:id="5"/>
      <w:r>
        <w:rPr>
          <w:rStyle w:val="CommentReference"/>
        </w:rPr>
        <w:commentReference w:id="5"/>
      </w:r>
      <w:r w:rsidRPr="00CD3AC5">
        <w:rPr>
          <w:rFonts w:ascii="Times New Roman" w:hAnsi="Times New Roman" w:cs="Times New Roman"/>
          <w:sz w:val="24"/>
          <w:szCs w:val="24"/>
        </w:rPr>
        <w:t>and the percentage of state population in urbanized areas (A) and the percentage of financially eligible children with health insurance (B).</w:t>
      </w:r>
    </w:p>
    <w:p w14:paraId="5C2D7314" w14:textId="77777777" w:rsidR="00D26050" w:rsidRPr="002B1DE3" w:rsidRDefault="00D26050" w:rsidP="00D26050">
      <w:pPr>
        <w:spacing w:after="0"/>
        <w:rPr>
          <w:rFonts w:ascii="Times New Roman" w:hAnsi="Times New Roman" w:cs="Times New Roman"/>
        </w:rPr>
      </w:pPr>
      <w:r>
        <w:rPr>
          <w:rFonts w:ascii="Times New Roman" w:hAnsi="Times New Roman" w:cs="Times New Roman"/>
          <w:noProof/>
        </w:rPr>
        <w:drawing>
          <wp:inline distT="0" distB="0" distL="0" distR="0" wp14:anchorId="56A4C03F" wp14:editId="09702601">
            <wp:extent cx="5943600" cy="5943600"/>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FDB472E" w14:textId="47462A90" w:rsidR="00D26050" w:rsidRDefault="00D26050">
      <w:pPr>
        <w:rPr>
          <w:rFonts w:ascii="Times New Roman" w:hAnsi="Times New Roman" w:cs="Times New Roman"/>
          <w:sz w:val="24"/>
          <w:szCs w:val="24"/>
        </w:rPr>
      </w:pPr>
      <w:r>
        <w:rPr>
          <w:rFonts w:ascii="Times New Roman" w:hAnsi="Times New Roman" w:cs="Times New Roman"/>
          <w:sz w:val="24"/>
          <w:szCs w:val="24"/>
        </w:rPr>
        <w:br w:type="page"/>
      </w:r>
    </w:p>
    <w:p w14:paraId="2EBC1A6A" w14:textId="1DB8AA9C" w:rsidR="00D26050" w:rsidRDefault="00D26050" w:rsidP="00D26050">
      <w:pPr>
        <w:spacing w:after="0"/>
        <w:rPr>
          <w:rFonts w:ascii="Times New Roman" w:hAnsi="Times New Roman" w:cs="Times New Roman"/>
        </w:rPr>
      </w:pPr>
      <w:commentRangeStart w:id="6"/>
      <w:r w:rsidRPr="00CD3AC5">
        <w:rPr>
          <w:rFonts w:ascii="Times New Roman" w:hAnsi="Times New Roman" w:cs="Times New Roman"/>
          <w:sz w:val="24"/>
          <w:szCs w:val="24"/>
        </w:rPr>
        <w:lastRenderedPageBreak/>
        <w:t>Figure. Mean and 90% confidence intervals of child Supplemented Security Income (SSI) participation rates using bootstraps from the distribution-fitting process of the public data</w:t>
      </w:r>
      <w:r>
        <w:rPr>
          <w:rFonts w:ascii="Times New Roman" w:hAnsi="Times New Roman" w:cs="Times New Roman"/>
          <w:sz w:val="24"/>
          <w:szCs w:val="24"/>
        </w:rPr>
        <w:t>.</w:t>
      </w:r>
      <w:commentRangeEnd w:id="6"/>
      <w:r>
        <w:rPr>
          <w:rStyle w:val="CommentReference"/>
        </w:rPr>
        <w:commentReference w:id="6"/>
      </w:r>
    </w:p>
    <w:p w14:paraId="014E29EE" w14:textId="77777777" w:rsidR="00D26050" w:rsidRDefault="00D26050" w:rsidP="00D26050">
      <w:pPr>
        <w:spacing w:after="0"/>
        <w:rPr>
          <w:rFonts w:ascii="Times New Roman" w:hAnsi="Times New Roman" w:cs="Times New Roman"/>
        </w:rPr>
      </w:pPr>
      <w:r>
        <w:rPr>
          <w:rFonts w:ascii="Times New Roman" w:hAnsi="Times New Roman" w:cs="Times New Roman"/>
          <w:noProof/>
        </w:rPr>
        <w:drawing>
          <wp:inline distT="0" distB="0" distL="0" distR="0" wp14:anchorId="7B9B3E34" wp14:editId="0DAE3AE1">
            <wp:extent cx="5943600" cy="5943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EAB45A3" w14:textId="77777777" w:rsidR="00D26050" w:rsidRDefault="00D26050" w:rsidP="00D26050">
      <w:pPr>
        <w:rPr>
          <w:rFonts w:ascii="Times New Roman" w:hAnsi="Times New Roman" w:cs="Times New Roman"/>
        </w:rPr>
      </w:pPr>
      <w:r>
        <w:rPr>
          <w:rFonts w:ascii="Times New Roman" w:hAnsi="Times New Roman" w:cs="Times New Roman"/>
        </w:rPr>
        <w:br w:type="page"/>
      </w:r>
    </w:p>
    <w:p w14:paraId="0E10A50D" w14:textId="2A054B52" w:rsidR="001E29F6" w:rsidRPr="001E29F6" w:rsidRDefault="001E29F6" w:rsidP="001E29F6">
      <w:pPr>
        <w:spacing w:after="0" w:line="480" w:lineRule="auto"/>
        <w:rPr>
          <w:rFonts w:ascii="Times New Roman" w:hAnsi="Times New Roman" w:cs="Times New Roman"/>
          <w:b/>
          <w:bCs/>
          <w:sz w:val="24"/>
          <w:szCs w:val="24"/>
        </w:rPr>
      </w:pPr>
      <w:r w:rsidRPr="001E29F6">
        <w:rPr>
          <w:rFonts w:ascii="Times New Roman" w:hAnsi="Times New Roman" w:cs="Times New Roman"/>
          <w:b/>
          <w:bCs/>
          <w:sz w:val="24"/>
          <w:szCs w:val="24"/>
        </w:rPr>
        <w:lastRenderedPageBreak/>
        <w:t>SUPPLEMENTARY MATERIALS</w:t>
      </w:r>
    </w:p>
    <w:p w14:paraId="25D1E009" w14:textId="6E60B7D0" w:rsidR="00D26050" w:rsidRPr="00CD3AC5" w:rsidRDefault="00D26050" w:rsidP="00D26050">
      <w:pPr>
        <w:spacing w:after="0"/>
        <w:rPr>
          <w:rFonts w:ascii="Times New Roman" w:hAnsi="Times New Roman" w:cs="Times New Roman"/>
          <w:sz w:val="24"/>
          <w:szCs w:val="24"/>
        </w:rPr>
      </w:pPr>
      <w:r w:rsidRPr="00CD3AC5">
        <w:rPr>
          <w:rFonts w:ascii="Times New Roman" w:hAnsi="Times New Roman" w:cs="Times New Roman"/>
          <w:sz w:val="24"/>
          <w:szCs w:val="24"/>
        </w:rPr>
        <w:t>Supplementary Figure. Relationship between estimated child Supplemented Security Income (SSI) rates and state-level policies (whether Medicaid was automatically rewarded if SSI was awarded, Medicaid was expanded, children are eligible to receive State Supplementary Payments [SSP]) by year. According to tw</w:t>
      </w:r>
      <w:r>
        <w:rPr>
          <w:rFonts w:ascii="Times New Roman" w:hAnsi="Times New Roman" w:cs="Times New Roman"/>
          <w:sz w:val="24"/>
          <w:szCs w:val="24"/>
        </w:rPr>
        <w:t>o</w:t>
      </w:r>
      <w:r w:rsidRPr="00CD3AC5">
        <w:rPr>
          <w:rFonts w:ascii="Times New Roman" w:hAnsi="Times New Roman" w:cs="Times New Roman"/>
          <w:sz w:val="24"/>
          <w:szCs w:val="24"/>
        </w:rPr>
        <w:t>-sample t-tests, all year-policy relationships are statistically significant for the first row and insignificant for the second and third rows.</w:t>
      </w:r>
    </w:p>
    <w:p w14:paraId="7F8C6ED7" w14:textId="77777777" w:rsidR="00D26050" w:rsidRDefault="00D26050" w:rsidP="00D26050">
      <w:pPr>
        <w:spacing w:after="0"/>
        <w:rPr>
          <w:rFonts w:ascii="Times New Roman" w:hAnsi="Times New Roman" w:cs="Times New Roman"/>
        </w:rPr>
      </w:pPr>
      <w:r>
        <w:rPr>
          <w:rFonts w:ascii="Times New Roman" w:hAnsi="Times New Roman" w:cs="Times New Roman"/>
          <w:noProof/>
        </w:rPr>
        <w:drawing>
          <wp:inline distT="0" distB="0" distL="0" distR="0" wp14:anchorId="373E51BF" wp14:editId="6CD2D7B0">
            <wp:extent cx="5943600" cy="594360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9852970" w14:textId="77777777" w:rsidR="00D26050" w:rsidRDefault="00D26050" w:rsidP="00D26050">
      <w:pPr>
        <w:rPr>
          <w:rFonts w:ascii="Times New Roman" w:hAnsi="Times New Roman" w:cs="Times New Roman"/>
        </w:rPr>
      </w:pPr>
      <w:r>
        <w:rPr>
          <w:rFonts w:ascii="Times New Roman" w:hAnsi="Times New Roman" w:cs="Times New Roman"/>
        </w:rPr>
        <w:br w:type="page"/>
      </w:r>
    </w:p>
    <w:p w14:paraId="149386EE" w14:textId="3B8DB08C" w:rsidR="00D26050" w:rsidRPr="00CD3AC5" w:rsidRDefault="00D26050" w:rsidP="00D26050">
      <w:pPr>
        <w:spacing w:after="0"/>
        <w:rPr>
          <w:rFonts w:ascii="Times New Roman" w:hAnsi="Times New Roman" w:cs="Times New Roman"/>
          <w:sz w:val="24"/>
          <w:szCs w:val="24"/>
        </w:rPr>
      </w:pPr>
      <w:r w:rsidRPr="00CD3AC5">
        <w:rPr>
          <w:rFonts w:ascii="Times New Roman" w:hAnsi="Times New Roman" w:cs="Times New Roman"/>
          <w:sz w:val="24"/>
          <w:szCs w:val="24"/>
        </w:rPr>
        <w:lastRenderedPageBreak/>
        <w:t>Supplementary Figure. Distribution of child Supplemented Security Income (SSI) participation rates using bootstraps generated from the distribution-fitting process of the public data tables colored by whether the state had greater than or equal to 60% of its population in urbanized areas for selected states.</w:t>
      </w:r>
    </w:p>
    <w:p w14:paraId="7AAC18BF" w14:textId="77777777" w:rsidR="00D26050" w:rsidRPr="00442F6C" w:rsidRDefault="00D26050" w:rsidP="00D26050">
      <w:pPr>
        <w:rPr>
          <w:rFonts w:ascii="Times New Roman" w:hAnsi="Times New Roman" w:cs="Times New Roman"/>
        </w:rPr>
      </w:pPr>
      <w:r>
        <w:rPr>
          <w:rFonts w:ascii="Times New Roman" w:hAnsi="Times New Roman" w:cs="Times New Roman"/>
          <w:noProof/>
        </w:rPr>
        <w:drawing>
          <wp:inline distT="0" distB="0" distL="0" distR="0" wp14:anchorId="6FA969D4" wp14:editId="514DE3A0">
            <wp:extent cx="5943600" cy="5943600"/>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6311801" w14:textId="77777777" w:rsidR="001E29F6" w:rsidRDefault="001E29F6" w:rsidP="001E29F6">
      <w:pPr>
        <w:spacing w:after="0" w:line="480" w:lineRule="auto"/>
        <w:rPr>
          <w:rFonts w:ascii="Times New Roman" w:hAnsi="Times New Roman" w:cs="Times New Roman"/>
          <w:sz w:val="24"/>
          <w:szCs w:val="24"/>
        </w:rPr>
      </w:pPr>
    </w:p>
    <w:p w14:paraId="5CA4BC01" w14:textId="77777777" w:rsidR="001E29F6" w:rsidRPr="001E29F6" w:rsidRDefault="001E29F6" w:rsidP="001E29F6">
      <w:pPr>
        <w:spacing w:after="0" w:line="480" w:lineRule="auto"/>
        <w:rPr>
          <w:rFonts w:ascii="Times New Roman" w:hAnsi="Times New Roman" w:cs="Times New Roman"/>
          <w:sz w:val="24"/>
          <w:szCs w:val="24"/>
        </w:rPr>
      </w:pPr>
    </w:p>
    <w:sectPr w:rsidR="001E29F6" w:rsidRPr="001E29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Elhabr" w:date="2023-07-17T20:01:00Z" w:initials="AE">
    <w:p w14:paraId="572C74DC" w14:textId="77777777" w:rsidR="001E29F6" w:rsidRDefault="001E29F6" w:rsidP="0046700F">
      <w:pPr>
        <w:pStyle w:val="CommentText"/>
      </w:pPr>
      <w:r>
        <w:rPr>
          <w:rStyle w:val="CommentReference"/>
        </w:rPr>
        <w:annotationRef/>
      </w:r>
      <w:r>
        <w:t>Please check manuscript/2022/manuscript_mld_jk_intro_only.docx for Jen's proposed edits to this section.</w:t>
      </w:r>
    </w:p>
  </w:comment>
  <w:comment w:id="2" w:author="Danielson, Melissa (CDC/DDNID/NCBDDD/DHDD)" w:date="2022-06-30T16:51:00Z" w:initials="DM(">
    <w:p w14:paraId="11AFCCB4" w14:textId="77777777" w:rsidR="00D26050" w:rsidRDefault="00D26050" w:rsidP="00D26050">
      <w:pPr>
        <w:pStyle w:val="CommentText"/>
      </w:pPr>
      <w:r>
        <w:rPr>
          <w:rStyle w:val="CommentReference"/>
        </w:rPr>
        <w:annotationRef/>
      </w:r>
      <w:r>
        <w:t>Were there any states that had changes in these policies over the study time period? This might affect my recommendation about only presenting combined 2016-19 estimates</w:t>
      </w:r>
    </w:p>
  </w:comment>
  <w:comment w:id="3" w:author="Danielson, Melissa (CDC/DDNID/NCBDDD/DHDD)" w:date="2022-06-30T16:41:00Z" w:initials="DM(">
    <w:p w14:paraId="4086B3C4" w14:textId="77777777" w:rsidR="00D26050" w:rsidRDefault="00D26050" w:rsidP="00D26050">
      <w:pPr>
        <w:pStyle w:val="CommentText"/>
      </w:pPr>
      <w:r>
        <w:rPr>
          <w:rStyle w:val="CommentReference"/>
        </w:rPr>
        <w:annotationRef/>
      </w:r>
      <w:r>
        <w:t>Or is this what is in Table 1?</w:t>
      </w:r>
    </w:p>
  </w:comment>
  <w:comment w:id="4" w:author="Danielson, Melissa (CDC/DDNID/NCBDDD/DHDD)" w:date="2022-06-30T16:43:00Z" w:initials="DM(">
    <w:p w14:paraId="0AAB4990" w14:textId="77777777" w:rsidR="00D26050" w:rsidRDefault="00D26050" w:rsidP="00D26050">
      <w:pPr>
        <w:pStyle w:val="CommentText"/>
      </w:pPr>
      <w:r>
        <w:rPr>
          <w:rStyle w:val="CommentReference"/>
        </w:rPr>
        <w:annotationRef/>
      </w:r>
      <w:r>
        <w:t>For this and the two sample t-tests, was the only criteria considered whether the p-value was &lt;0.05? Has the magnitude of the correlation or size of the difference considered or looked at?</w:t>
      </w:r>
    </w:p>
  </w:comment>
  <w:comment w:id="5" w:author="Andrew Elhabr" w:date="2023-07-17T20:38:00Z" w:initials="AE">
    <w:p w14:paraId="0E66DE21" w14:textId="77777777" w:rsidR="00D26050" w:rsidRDefault="00D26050" w:rsidP="002A23C8">
      <w:pPr>
        <w:pStyle w:val="CommentText"/>
      </w:pPr>
      <w:r>
        <w:rPr>
          <w:rStyle w:val="CommentReference"/>
        </w:rPr>
        <w:annotationRef/>
      </w:r>
      <w:r>
        <w:t>This should be further stratified by whether the participation rate was estimated via ACS or NSCH. Similar comparison figures could then be generated to determine if similar conclusions are found about correlation with urbanized areas and percentage of financially eligible children with health insurance.</w:t>
      </w:r>
    </w:p>
  </w:comment>
  <w:comment w:id="6" w:author="Andrew Elhabr" w:date="2023-07-17T20:39:00Z" w:initials="AE">
    <w:p w14:paraId="5075ED3A" w14:textId="77777777" w:rsidR="00D26050" w:rsidRDefault="00D26050" w:rsidP="00F43293">
      <w:pPr>
        <w:pStyle w:val="CommentText"/>
      </w:pPr>
      <w:r>
        <w:rPr>
          <w:rStyle w:val="CommentReference"/>
        </w:rPr>
        <w:annotationRef/>
      </w:r>
      <w:r>
        <w:t>Inclusion of a similar figure will depend on whether Kai wants to do this kind of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C74DC" w15:done="0"/>
  <w15:commentEx w15:paraId="11AFCCB4" w15:done="0"/>
  <w15:commentEx w15:paraId="4086B3C4" w15:done="0"/>
  <w15:commentEx w15:paraId="0AAB4990" w15:done="0"/>
  <w15:commentEx w15:paraId="0E66DE21" w15:done="0"/>
  <w15:commentEx w15:paraId="5075ED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01C80" w16cex:dateUtc="2023-07-18T01:01:00Z"/>
  <w16cex:commentExtensible w16cex:durableId="26685303" w16cex:dateUtc="2022-06-30T20:51:00Z"/>
  <w16cex:commentExtensible w16cex:durableId="266850CC" w16cex:dateUtc="2022-06-30T20:41:00Z"/>
  <w16cex:commentExtensible w16cex:durableId="26685146" w16cex:dateUtc="2022-06-30T20:43:00Z"/>
  <w16cex:commentExtensible w16cex:durableId="28602536" w16cex:dateUtc="2023-07-18T01:38:00Z"/>
  <w16cex:commentExtensible w16cex:durableId="2860257A" w16cex:dateUtc="2023-07-18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C74DC" w16cid:durableId="28601C80"/>
  <w16cid:commentId w16cid:paraId="11AFCCB4" w16cid:durableId="26685303"/>
  <w16cid:commentId w16cid:paraId="4086B3C4" w16cid:durableId="266850CC"/>
  <w16cid:commentId w16cid:paraId="0AAB4990" w16cid:durableId="26685146"/>
  <w16cid:commentId w16cid:paraId="0E66DE21" w16cid:durableId="28602536"/>
  <w16cid:commentId w16cid:paraId="5075ED3A" w16cid:durableId="286025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969A" w14:textId="77777777" w:rsidR="00856D6B" w:rsidRDefault="00856D6B" w:rsidP="00D26050">
      <w:pPr>
        <w:spacing w:after="0" w:line="240" w:lineRule="auto"/>
      </w:pPr>
      <w:r>
        <w:separator/>
      </w:r>
    </w:p>
  </w:endnote>
  <w:endnote w:type="continuationSeparator" w:id="0">
    <w:p w14:paraId="4EE64093" w14:textId="77777777" w:rsidR="00856D6B" w:rsidRDefault="00856D6B" w:rsidP="00D2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8FF2F" w14:textId="77777777" w:rsidR="00856D6B" w:rsidRDefault="00856D6B" w:rsidP="00D26050">
      <w:pPr>
        <w:spacing w:after="0" w:line="240" w:lineRule="auto"/>
      </w:pPr>
      <w:r>
        <w:separator/>
      </w:r>
    </w:p>
  </w:footnote>
  <w:footnote w:type="continuationSeparator" w:id="0">
    <w:p w14:paraId="0E8ED6EC" w14:textId="77777777" w:rsidR="00856D6B" w:rsidRDefault="00856D6B" w:rsidP="00D2605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Elhabr">
    <w15:presenceInfo w15:providerId="AD" w15:userId="S::andrewelhabr@valueanalyticslabs.com::ce2b7fe7-0846-4d19-8e08-251ec3fe265e"/>
  </w15:person>
  <w15:person w15:author="Danielson, Melissa (CDC/DDNID/NCBDDD/DHDD)">
    <w15:presenceInfo w15:providerId="AD" w15:userId="S::ekd6@cdc.gov::4c8ae8e1-df50-40f2-96a9-649f57daf5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CA"/>
    <w:rsid w:val="001E29F6"/>
    <w:rsid w:val="00856D6B"/>
    <w:rsid w:val="00877FDE"/>
    <w:rsid w:val="009875A5"/>
    <w:rsid w:val="00D26050"/>
    <w:rsid w:val="00DE42F7"/>
    <w:rsid w:val="00E6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3A56"/>
  <w15:chartTrackingRefBased/>
  <w15:docId w15:val="{BF0E9B8F-6538-44B3-97CE-7F61AAEB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0C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50CA"/>
    <w:rPr>
      <w:sz w:val="16"/>
      <w:szCs w:val="16"/>
    </w:rPr>
  </w:style>
  <w:style w:type="paragraph" w:styleId="CommentText">
    <w:name w:val="annotation text"/>
    <w:basedOn w:val="Normal"/>
    <w:link w:val="CommentTextChar"/>
    <w:uiPriority w:val="99"/>
    <w:unhideWhenUsed/>
    <w:rsid w:val="00E650CA"/>
    <w:pPr>
      <w:spacing w:line="240" w:lineRule="auto"/>
    </w:pPr>
    <w:rPr>
      <w:sz w:val="20"/>
      <w:szCs w:val="20"/>
    </w:rPr>
  </w:style>
  <w:style w:type="character" w:customStyle="1" w:styleId="CommentTextChar">
    <w:name w:val="Comment Text Char"/>
    <w:basedOn w:val="DefaultParagraphFont"/>
    <w:link w:val="CommentText"/>
    <w:uiPriority w:val="99"/>
    <w:rsid w:val="00E650C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E29F6"/>
    <w:rPr>
      <w:b/>
      <w:bCs/>
    </w:rPr>
  </w:style>
  <w:style w:type="character" w:customStyle="1" w:styleId="CommentSubjectChar">
    <w:name w:val="Comment Subject Char"/>
    <w:basedOn w:val="CommentTextChar"/>
    <w:link w:val="CommentSubject"/>
    <w:uiPriority w:val="99"/>
    <w:semiHidden/>
    <w:rsid w:val="001E29F6"/>
    <w:rPr>
      <w:b/>
      <w:bCs/>
      <w:kern w:val="0"/>
      <w:sz w:val="20"/>
      <w:szCs w:val="20"/>
      <w14:ligatures w14:val="none"/>
    </w:rPr>
  </w:style>
  <w:style w:type="paragraph" w:styleId="Header">
    <w:name w:val="header"/>
    <w:basedOn w:val="Normal"/>
    <w:link w:val="HeaderChar"/>
    <w:uiPriority w:val="99"/>
    <w:unhideWhenUsed/>
    <w:rsid w:val="00D26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050"/>
    <w:rPr>
      <w:kern w:val="0"/>
      <w14:ligatures w14:val="none"/>
    </w:rPr>
  </w:style>
  <w:style w:type="paragraph" w:styleId="Footer">
    <w:name w:val="footer"/>
    <w:basedOn w:val="Normal"/>
    <w:link w:val="FooterChar"/>
    <w:uiPriority w:val="99"/>
    <w:unhideWhenUsed/>
    <w:rsid w:val="00D26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050"/>
    <w:rPr>
      <w:kern w:val="0"/>
      <w14:ligatures w14:val="none"/>
    </w:rPr>
  </w:style>
  <w:style w:type="table" w:styleId="TableGrid">
    <w:name w:val="Table Grid"/>
    <w:basedOn w:val="TableNormal"/>
    <w:uiPriority w:val="39"/>
    <w:rsid w:val="00D26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0D707-F8C0-44C2-9DDB-77D1386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4299</Words>
  <Characters>24506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Elhabr</dc:creator>
  <cp:keywords/>
  <dc:description/>
  <cp:lastModifiedBy>Andrew Elhabr</cp:lastModifiedBy>
  <cp:revision>2</cp:revision>
  <dcterms:created xsi:type="dcterms:W3CDTF">2023-07-18T00:46:00Z</dcterms:created>
  <dcterms:modified xsi:type="dcterms:W3CDTF">2023-07-18T01:44:00Z</dcterms:modified>
</cp:coreProperties>
</file>