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Aya El Kaderi completed a total of 5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5 (date) _2/12 – 6/12_ (initials of supervisor) __A.K.___  </w:t>
      </w:r>
    </w:p>
    <w:p w14:paraId="6508D906" w14:textId="7E7D21D6" w:rsidR="00FB1E91" w:rsidRDefault="001F063F">
      <w:pPr>
        <w:spacing w:after="170" w:line="267" w:lineRule="auto"/>
        <w:ind w:left="-5" w:hanging="10"/>
      </w:pPr>
      <w:r>
        <w:t xml:space="preserve">Hours # 0 (date) _9/12 – 13/12_ (initials of supervisor) __A.K.___  </w:t>
      </w:r>
    </w:p>
    <w:p w14:paraId="1F7AB5D7" w14:textId="4251AC29" w:rsidR="00FB1E91" w:rsidRDefault="001F063F">
      <w:pPr>
        <w:spacing w:after="170" w:line="267" w:lineRule="auto"/>
        <w:ind w:left="-5" w:hanging="10"/>
      </w:pPr>
      <w:r>
        <w:t xml:space="preserve">Hours # 0 date) _16/12 – 20/12 (initials of supervisor) __A.K.___  </w:t>
      </w:r>
    </w:p>
    <w:p w14:paraId="0533A745" w14:textId="014CAACC" w:rsidR="00C208BA" w:rsidRDefault="00C208BA" w:rsidP="00C208BA">
      <w:pPr>
        <w:spacing w:after="170" w:line="267" w:lineRule="auto"/>
        <w:ind w:left="-5" w:hanging="10"/>
      </w:pPr>
      <w:r>
        <w:t xml:space="preserve">Hours # 0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I have researched the psychological effects of AI-powered advertisements, which are designed to be more personalized and targeted by leveraging vast amounts of consumer data. These ads can have both positive and negative psychological impacts.</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Aya El Kaderi’s research on the psychological effects of AI-powered advertisements demonstrated a thoughtful exploration of the topic. She effectively highlighted both the benefits and potential negative impacts of these ads, reflecting an understanding of the complexities involved in personalized marketing. Her work shows a balanced approach to examining how AI leverages consumer data and its influence on psychological behavior.</w:t>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