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Malak Khalil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5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br/>
        <w:t>I conducted research on Artificial Intelligence in Sports Performance Analysis, focusing on how AI technology enhances athletic performance and efficiency.</w:t>
        <w:br/>
        <w:br/>
        <w:t>Key Applications:</w:t>
        <w:br/>
        <w:t>My study highlighted essential AI applications, such as performance tracking, injury prevention, and strategy optimization, which help teams and athletes gain a competitive edge.</w:t>
        <w:br/>
        <w:br/>
        <w:t>Real-Life Examples:</w:t>
        <w:br/>
        <w:t>I explored how major sports teams, like those in FIFA and the NBA, utilize AI-driven tools for player analysis, skill assessment, and strategic planning, showcasing AI’s practical impact on team success.</w:t>
        <w:br/>
        <w:br/>
        <w:t>Supporting Statistics:</w:t>
        <w:br/>
        <w:t>The research included insights into how AI-driven analytics contribute to significant improvements in athlete performance, often by providing data-driven strategies and coaching techniques.</w:t>
        <w:br/>
        <w:br/>
        <w:t>Advantages:</w:t>
        <w:br/>
        <w:t>AI in sports offers data-driven decision-making, allowing coaches and analysts to make more informed choices and refine training programs to boost performance and longevity.</w:t>
        <w:br/>
        <w:br/>
        <w:t>Disadvantages:</w:t>
        <w:br/>
        <w:t>However, implementing AI technologies in sports comes with high costs, requiring specialized tools, software, and expertise.</w:t>
        <w:br/>
        <w:br/>
        <w:t>Challenges:</w:t>
        <w:br/>
        <w:t>A major issue is ensuring data privacy and confidentiality for athletes, as sensitive performance and health data must be protected from unauthorized access and misuse.</w:t>
        <w:br/>
        <w:br/>
        <w:t>Future Research:</w:t>
        <w:br/>
        <w:t>Future research should focus on innovative applications of AI in sports science, exploring areas such as real-time analytics, biomechanics, AI-driven virtual coaching, and enhanced fan engagement through interactive technologies.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Malak demonstrated excellent research and analytical skills by exploring AI’s role in sports performance, showcasing innovative applications and practical examples for improvement.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