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Nagham Kamaleddine completed a total of 3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3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have been the Speaker of "Trauma and Resilience" session on October 22 as a member of the will and wellness speakers team. Nagham presented a part related to trauma and answered the questions of the students.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Nagham shows strong public speaking skills and the ability to engage with an audience effectively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