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Natalie Osmat Temraz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006F7DE9" w:rsidR="00FB1E91" w:rsidRDefault="001F063F">
      <w:pPr>
        <w:spacing w:after="170" w:line="267" w:lineRule="auto"/>
        <w:ind w:left="-5" w:hanging="10"/>
      </w:pPr>
      <w:r>
        <w:t xml:space="preserve">Hours # 0 (date) _4/11 – 8/11_ (initials of supervisor) __A.K.___  </w:t>
      </w:r>
    </w:p>
    <w:p w14:paraId="6508D906" w14:textId="494D0E3B" w:rsidR="00FB1E91" w:rsidRDefault="001F063F">
      <w:pPr>
        <w:spacing w:after="170" w:line="267" w:lineRule="auto"/>
        <w:ind w:left="-5" w:hanging="10"/>
      </w:pPr>
      <w:r>
        <w:t xml:space="preserve">Hours # 0 (date) _11/11 – 15/11_ (initials of supervisor) __A.K.___  </w:t>
      </w:r>
    </w:p>
    <w:p w14:paraId="1F7AB5D7" w14:textId="2A0022E2" w:rsidR="00FB1E91" w:rsidRDefault="001F063F">
      <w:pPr>
        <w:spacing w:after="170" w:line="267" w:lineRule="auto"/>
        <w:ind w:left="-5" w:hanging="10"/>
      </w:pPr>
      <w:r>
        <w:t xml:space="preserve">Hours # 5 date) _18/11 – 22/11 (initials of supervisor) __A.K.___  </w:t>
      </w:r>
    </w:p>
    <w:p w14:paraId="0533A745" w14:textId="53754742" w:rsidR="00C208BA" w:rsidRDefault="00C208BA" w:rsidP="00C208BA">
      <w:pPr>
        <w:spacing w:after="170" w:line="267" w:lineRule="auto"/>
        <w:ind w:left="-5" w:hanging="10"/>
      </w:pPr>
      <w:r>
        <w:t xml:space="preserve">Hours # 0 date) _25/11 - 29/11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Blockchain in Voting Systems: Ensuring Security and Transparency</w:t>
        <w:br/>
        <w:br/>
        <w:t>Definition: Use of blockchain technology to secure electoral processes.</w:t>
        <w:br/>
        <w:br/>
        <w:t>Technological Features:</w:t>
        <w:br/>
        <w:br/>
        <w:t>Immutable records, decentralized verification.</w:t>
        <w:br/>
        <w:br/>
        <w:t>Real-Life Examples:</w:t>
        <w:br/>
        <w:br/>
        <w:t>Pilot projects in places like Utah and Denver.</w:t>
        <w:br/>
        <w:br/>
        <w:t>Statistics: Voter turnout changes when using blockchain.</w:t>
        <w:br/>
        <w:br/>
        <w:t>Advantages:</w:t>
        <w:br/>
        <w:br/>
        <w:t>Increased transparency and reduced fraud.</w:t>
        <w:br/>
        <w:br/>
        <w:t>Disadvantages:</w:t>
        <w:br/>
        <w:br/>
        <w:t>Technical challenges and public skepticism.</w:t>
        <w:br/>
        <w:br/>
        <w:t>Challenges:</w:t>
        <w:br/>
        <w:br/>
        <w:t>Ensuring accessibility and understanding among voters.</w:t>
        <w:br/>
        <w:br/>
        <w:t>Future Research:</w:t>
        <w:br/>
        <w:br/>
        <w:t>Expanding secure voting solutions globally.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None</w:t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3F326067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11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77777777" w:rsidR="00FB1E91" w:rsidRDefault="001F063F">
      <w:pPr>
        <w:spacing w:after="180"/>
        <w:ind w:left="-5" w:hanging="10"/>
      </w:pPr>
      <w:r>
        <w:t>Phone __</w:t>
      </w:r>
      <w:r>
        <w:rPr>
          <w:u w:val="single" w:color="000000"/>
        </w:rPr>
        <w:t>+961 71 914 378</w:t>
      </w:r>
      <w:r>
        <w:t xml:space="preserve">__ </w:t>
      </w:r>
    </w:p>
    <w:p w14:paraId="064D43E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5D3194CE" w14:textId="77777777" w:rsidR="00FB1E91" w:rsidRDefault="001F063F">
      <w:pPr>
        <w:spacing w:after="241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lastRenderedPageBreak/>
        <w:t xml:space="preserve">USAID – HIGHER EDUCATION SCHOLARSHIP PROGRAM </w:t>
      </w:r>
    </w:p>
    <w:p w14:paraId="52269806" w14:textId="14B3305A" w:rsidR="00FB1E91" w:rsidRDefault="00686606">
      <w:pPr>
        <w:spacing w:after="0"/>
        <w:ind w:left="-1" w:right="6746"/>
        <w:jc w:val="center"/>
      </w:pPr>
      <w:r>
        <w:rPr>
          <w:noProof/>
        </w:rPr>
        <w:drawing>
          <wp:inline distT="0" distB="0" distL="0" distR="0" wp14:anchorId="3952B8AC" wp14:editId="4F1BA76B">
            <wp:extent cx="1150017" cy="1143000"/>
            <wp:effectExtent l="0" t="0" r="0" b="0"/>
            <wp:docPr id="747521435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21435" name="Picture 74752143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5440" cy="115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F063F">
        <w:t xml:space="preserve"> </w:t>
      </w: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2BC3"/>
    <w:rsid w:val="00233152"/>
    <w:rsid w:val="00241F5D"/>
    <w:rsid w:val="00295777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16</cp:revision>
  <dcterms:created xsi:type="dcterms:W3CDTF">2024-06-02T15:47:00Z</dcterms:created>
  <dcterms:modified xsi:type="dcterms:W3CDTF">2024-11-22T09:12:00Z</dcterms:modified>
</cp:coreProperties>
</file>