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Shadi Haidar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did research on the role of AI in the detection and prescribing of medication.</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Shadi Haidar’s research on the role of AI in the detection and prescribing of medication demonstrated clear focus and relevance. Unfortunately, his volunteering form was submitted late. This late submission is unacceptable and should be avoided in future tasks to maintain smooth workflow and professionalism.</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