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5E0EC" w:themeColor="background1"/>
  <w:body>
    <w:p w:rsidR="00C75C3A" w:rsidRPr="00D206D5" w:rsidRDefault="00E84A35" w:rsidP="00700F8D">
      <w:pPr>
        <w:autoSpaceDE w:val="0"/>
        <w:autoSpaceDN w:val="0"/>
        <w:adjustRightInd w:val="0"/>
        <w:spacing w:after="0" w:line="240" w:lineRule="auto"/>
        <w:rPr>
          <w:rFonts w:ascii="Times New Roman" w:hAnsi="Times New Roman" w:cs="Times New Roman"/>
          <w:b/>
          <w:bCs/>
          <w:smallCaps/>
          <w:sz w:val="20"/>
          <w:szCs w:val="20"/>
        </w:rPr>
      </w:pPr>
      <w:r w:rsidRPr="00D206D5">
        <w:rPr>
          <w:rFonts w:ascii="Times New Roman" w:hAnsi="Times New Roman" w:cs="Times New Roman"/>
          <w:b/>
          <w:bCs/>
          <w:smallCaps/>
          <w:sz w:val="20"/>
          <w:szCs w:val="20"/>
        </w:rPr>
        <w:t>PDAT 610</w:t>
      </w:r>
      <w:r w:rsidR="005307C4" w:rsidRPr="00D206D5">
        <w:rPr>
          <w:rFonts w:ascii="Times New Roman" w:hAnsi="Times New Roman" w:cs="Times New Roman"/>
          <w:b/>
          <w:bCs/>
          <w:smallCaps/>
          <w:sz w:val="20"/>
          <w:szCs w:val="20"/>
        </w:rPr>
        <w:t>G Introduction to Data Science</w:t>
      </w:r>
    </w:p>
    <w:p w:rsidR="00C75C3A" w:rsidRPr="00D206D5" w:rsidRDefault="00C75C3A"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mallCaps/>
          <w:sz w:val="20"/>
          <w:szCs w:val="20"/>
        </w:rPr>
        <w:t>Course Syllabus</w:t>
      </w:r>
    </w:p>
    <w:p w:rsidR="00700F8D" w:rsidRPr="00D206D5" w:rsidRDefault="00962DD1"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Last Revised: </w:t>
      </w:r>
      <w:r w:rsidR="009F3EEC" w:rsidRPr="00D206D5">
        <w:rPr>
          <w:rFonts w:ascii="Times New Roman" w:hAnsi="Times New Roman" w:cs="Times New Roman"/>
          <w:sz w:val="20"/>
          <w:szCs w:val="20"/>
        </w:rPr>
        <w:t>8/</w:t>
      </w:r>
      <w:r w:rsidR="00627A5E">
        <w:rPr>
          <w:rFonts w:ascii="Times New Roman" w:hAnsi="Times New Roman" w:cs="Times New Roman"/>
          <w:sz w:val="20"/>
          <w:szCs w:val="20"/>
        </w:rPr>
        <w:t>12</w:t>
      </w:r>
      <w:r w:rsidR="00A67CD7" w:rsidRPr="00D206D5">
        <w:rPr>
          <w:rFonts w:ascii="Times New Roman" w:hAnsi="Times New Roman" w:cs="Times New Roman"/>
          <w:sz w:val="20"/>
          <w:szCs w:val="20"/>
        </w:rPr>
        <w:t>/2</w:t>
      </w:r>
      <w:r w:rsidR="009F3EEC" w:rsidRPr="00D206D5">
        <w:rPr>
          <w:rFonts w:ascii="Times New Roman" w:hAnsi="Times New Roman" w:cs="Times New Roman"/>
          <w:sz w:val="20"/>
          <w:szCs w:val="20"/>
        </w:rPr>
        <w:t>1</w:t>
      </w: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Instructor:</w:t>
      </w:r>
      <w:r w:rsidR="00F60B4C" w:rsidRPr="00D206D5">
        <w:rPr>
          <w:rFonts w:ascii="Times New Roman" w:hAnsi="Times New Roman" w:cs="Times New Roman"/>
          <w:b/>
          <w:bCs/>
          <w:sz w:val="20"/>
          <w:szCs w:val="20"/>
        </w:rPr>
        <w:t xml:space="preserve">  </w:t>
      </w:r>
      <w:r w:rsidR="008E532D" w:rsidRPr="00D206D5">
        <w:rPr>
          <w:rFonts w:ascii="Times New Roman" w:hAnsi="Times New Roman" w:cs="Times New Roman"/>
          <w:bCs/>
          <w:sz w:val="20"/>
          <w:szCs w:val="20"/>
        </w:rPr>
        <w:t xml:space="preserve">Dr. </w:t>
      </w:r>
      <w:r w:rsidR="00A67CD7" w:rsidRPr="00D206D5">
        <w:rPr>
          <w:rFonts w:ascii="Times New Roman" w:hAnsi="Times New Roman" w:cs="Times New Roman"/>
          <w:bCs/>
          <w:sz w:val="20"/>
          <w:szCs w:val="20"/>
        </w:rPr>
        <w:t>Hyun-Joo Kim</w:t>
      </w:r>
      <w:r w:rsidR="00F60B4C" w:rsidRPr="00D206D5">
        <w:rPr>
          <w:rFonts w:ascii="Times New Roman" w:hAnsi="Times New Roman" w:cs="Times New Roman"/>
          <w:bCs/>
          <w:sz w:val="20"/>
          <w:szCs w:val="20"/>
        </w:rPr>
        <w:tab/>
      </w:r>
      <w:r w:rsidR="00F60B4C" w:rsidRPr="00D206D5">
        <w:rPr>
          <w:rFonts w:ascii="Times New Roman" w:hAnsi="Times New Roman" w:cs="Times New Roman"/>
          <w:b/>
          <w:bCs/>
          <w:sz w:val="20"/>
          <w:szCs w:val="20"/>
        </w:rPr>
        <w:tab/>
      </w:r>
      <w:r w:rsidRPr="00D206D5">
        <w:rPr>
          <w:rFonts w:ascii="Times New Roman" w:hAnsi="Times New Roman" w:cs="Times New Roman"/>
          <w:b/>
          <w:bCs/>
          <w:sz w:val="20"/>
          <w:szCs w:val="20"/>
        </w:rPr>
        <w:tab/>
        <w:t xml:space="preserve">Academic Success Mentor:  </w:t>
      </w:r>
      <w:r w:rsidR="00E15CA7" w:rsidRPr="00D206D5">
        <w:rPr>
          <w:rFonts w:ascii="Times New Roman" w:hAnsi="Times New Roman" w:cs="Times New Roman"/>
          <w:sz w:val="20"/>
          <w:szCs w:val="20"/>
        </w:rPr>
        <w:t>Andrea Maa</w:t>
      </w:r>
      <w:r w:rsidR="00A67CD7" w:rsidRPr="00D206D5">
        <w:rPr>
          <w:rFonts w:ascii="Times New Roman" w:hAnsi="Times New Roman" w:cs="Times New Roman"/>
          <w:sz w:val="20"/>
          <w:szCs w:val="20"/>
        </w:rPr>
        <w:t>g</w:t>
      </w:r>
    </w:p>
    <w:p w:rsidR="00700F8D" w:rsidRPr="00D206D5" w:rsidRDefault="00F60B4C"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 xml:space="preserve">Email:  </w:t>
      </w:r>
      <w:r w:rsidR="00A67CD7" w:rsidRPr="00D206D5">
        <w:rPr>
          <w:rFonts w:ascii="Times New Roman" w:hAnsi="Times New Roman" w:cs="Times New Roman"/>
          <w:bCs/>
          <w:sz w:val="20"/>
          <w:szCs w:val="20"/>
        </w:rPr>
        <w:t>hjkim</w:t>
      </w:r>
      <w:r w:rsidRPr="00D206D5">
        <w:rPr>
          <w:rFonts w:ascii="Times New Roman" w:hAnsi="Times New Roman" w:cs="Times New Roman"/>
          <w:bCs/>
          <w:sz w:val="20"/>
          <w:szCs w:val="20"/>
        </w:rPr>
        <w:t>@truman.edu</w:t>
      </w:r>
      <w:r w:rsidRPr="00D206D5">
        <w:rPr>
          <w:rFonts w:ascii="Times New Roman" w:hAnsi="Times New Roman" w:cs="Times New Roman"/>
          <w:b/>
          <w:bCs/>
          <w:sz w:val="20"/>
          <w:szCs w:val="20"/>
        </w:rPr>
        <w:tab/>
      </w:r>
      <w:r w:rsidR="00172F52"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r w:rsidR="0062065E" w:rsidRPr="00D206D5">
        <w:rPr>
          <w:rFonts w:ascii="Times New Roman" w:hAnsi="Times New Roman" w:cs="Times New Roman"/>
          <w:b/>
          <w:bCs/>
          <w:sz w:val="20"/>
          <w:szCs w:val="20"/>
        </w:rPr>
        <w:t xml:space="preserve">Email:  </w:t>
      </w:r>
      <w:r w:rsidR="00E15CA7" w:rsidRPr="00D206D5">
        <w:rPr>
          <w:rFonts w:ascii="Times New Roman" w:hAnsi="Times New Roman" w:cs="Times New Roman"/>
          <w:sz w:val="20"/>
          <w:szCs w:val="20"/>
        </w:rPr>
        <w:t>amaa</w:t>
      </w:r>
      <w:r w:rsidR="0062065E" w:rsidRPr="00D206D5">
        <w:rPr>
          <w:rFonts w:ascii="Times New Roman" w:hAnsi="Times New Roman" w:cs="Times New Roman"/>
          <w:sz w:val="20"/>
          <w:szCs w:val="20"/>
        </w:rPr>
        <w:t>g@truman.edu</w:t>
      </w:r>
    </w:p>
    <w:p w:rsidR="00A67CD7" w:rsidRPr="00D206D5" w:rsidRDefault="00F60B4C"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 xml:space="preserve">Availability:  </w:t>
      </w:r>
      <w:r w:rsidR="004956B1" w:rsidRPr="00D206D5">
        <w:rPr>
          <w:rFonts w:ascii="Times New Roman" w:hAnsi="Times New Roman" w:cs="Times New Roman"/>
          <w:bCs/>
          <w:sz w:val="20"/>
          <w:szCs w:val="20"/>
        </w:rPr>
        <w:t>R</w:t>
      </w:r>
      <w:r w:rsidR="00A67CD7" w:rsidRPr="00D206D5">
        <w:rPr>
          <w:rFonts w:ascii="Times New Roman" w:hAnsi="Times New Roman" w:cs="Times New Roman"/>
          <w:bCs/>
          <w:sz w:val="20"/>
          <w:szCs w:val="20"/>
        </w:rPr>
        <w:t xml:space="preserve"> 6</w:t>
      </w:r>
      <w:r w:rsidR="004956B1" w:rsidRPr="00D206D5">
        <w:rPr>
          <w:rFonts w:ascii="Times New Roman" w:hAnsi="Times New Roman" w:cs="Times New Roman"/>
          <w:bCs/>
          <w:sz w:val="20"/>
          <w:szCs w:val="20"/>
        </w:rPr>
        <w:t>:30</w:t>
      </w:r>
      <w:r w:rsidR="00A67CD7" w:rsidRPr="00D206D5">
        <w:rPr>
          <w:rFonts w:ascii="Times New Roman" w:hAnsi="Times New Roman" w:cs="Times New Roman"/>
          <w:bCs/>
          <w:sz w:val="20"/>
          <w:szCs w:val="20"/>
        </w:rPr>
        <w:t>-7</w:t>
      </w:r>
      <w:r w:rsidR="004956B1" w:rsidRPr="00D206D5">
        <w:rPr>
          <w:rFonts w:ascii="Times New Roman" w:hAnsi="Times New Roman" w:cs="Times New Roman"/>
          <w:bCs/>
          <w:sz w:val="20"/>
          <w:szCs w:val="20"/>
        </w:rPr>
        <w:t>:30</w:t>
      </w:r>
      <w:r w:rsidR="00A67CD7" w:rsidRPr="00D206D5">
        <w:rPr>
          <w:rFonts w:ascii="Times New Roman" w:hAnsi="Times New Roman" w:cs="Times New Roman"/>
          <w:bCs/>
          <w:sz w:val="20"/>
          <w:szCs w:val="20"/>
        </w:rPr>
        <w:t xml:space="preserve"> pm,</w:t>
      </w:r>
      <w:r w:rsidR="00700F8D" w:rsidRPr="00D206D5">
        <w:rPr>
          <w:rFonts w:ascii="Times New Roman" w:hAnsi="Times New Roman" w:cs="Times New Roman"/>
          <w:b/>
          <w:bCs/>
          <w:sz w:val="20"/>
          <w:szCs w:val="20"/>
        </w:rPr>
        <w:tab/>
      </w:r>
      <w:r w:rsidR="00A67CD7" w:rsidRPr="00D206D5">
        <w:rPr>
          <w:rFonts w:ascii="Times New Roman" w:hAnsi="Times New Roman" w:cs="Times New Roman"/>
          <w:b/>
          <w:bCs/>
          <w:sz w:val="20"/>
          <w:szCs w:val="20"/>
        </w:rPr>
        <w:tab/>
      </w:r>
      <w:r w:rsidR="00A67CD7" w:rsidRPr="00D206D5">
        <w:rPr>
          <w:rFonts w:ascii="Times New Roman" w:hAnsi="Times New Roman" w:cs="Times New Roman"/>
          <w:b/>
          <w:bCs/>
          <w:sz w:val="20"/>
          <w:szCs w:val="20"/>
        </w:rPr>
        <w:tab/>
      </w:r>
      <w:r w:rsidR="0062065E" w:rsidRPr="00D206D5">
        <w:rPr>
          <w:rFonts w:ascii="Times New Roman" w:hAnsi="Times New Roman" w:cs="Times New Roman"/>
          <w:b/>
          <w:bCs/>
          <w:sz w:val="20"/>
          <w:szCs w:val="20"/>
        </w:rPr>
        <w:t>Phone</w:t>
      </w:r>
      <w:r w:rsidR="0062065E" w:rsidRPr="00D206D5">
        <w:rPr>
          <w:rFonts w:ascii="Times New Roman" w:hAnsi="Times New Roman" w:cs="Times New Roman"/>
          <w:sz w:val="20"/>
          <w:szCs w:val="20"/>
        </w:rPr>
        <w:t>:</w:t>
      </w:r>
      <w:r w:rsidR="0062065E" w:rsidRPr="00D206D5">
        <w:rPr>
          <w:rFonts w:ascii="Times New Roman" w:hAnsi="Times New Roman" w:cs="Times New Roman"/>
          <w:b/>
          <w:bCs/>
          <w:sz w:val="20"/>
          <w:szCs w:val="20"/>
        </w:rPr>
        <w:t xml:space="preserve">  </w:t>
      </w:r>
      <w:r w:rsidR="0062065E" w:rsidRPr="00D206D5">
        <w:rPr>
          <w:rFonts w:ascii="Times New Roman" w:hAnsi="Times New Roman" w:cs="Times New Roman"/>
          <w:sz w:val="20"/>
          <w:szCs w:val="20"/>
        </w:rPr>
        <w:t>660-785-7403</w:t>
      </w:r>
    </w:p>
    <w:p w:rsidR="00A67CD7" w:rsidRPr="00D206D5" w:rsidRDefault="00A67CD7" w:rsidP="00700F8D">
      <w:pPr>
        <w:autoSpaceDE w:val="0"/>
        <w:autoSpaceDN w:val="0"/>
        <w:adjustRightInd w:val="0"/>
        <w:spacing w:after="0" w:line="240" w:lineRule="auto"/>
        <w:rPr>
          <w:rFonts w:ascii="Times New Roman" w:hAnsi="Times New Roman" w:cs="Times New Roman"/>
          <w:bCs/>
          <w:sz w:val="20"/>
          <w:szCs w:val="20"/>
        </w:rPr>
      </w:pPr>
      <w:r w:rsidRPr="00D206D5">
        <w:rPr>
          <w:rFonts w:ascii="Times New Roman" w:hAnsi="Times New Roman" w:cs="Times New Roman"/>
          <w:b/>
          <w:bCs/>
          <w:sz w:val="20"/>
          <w:szCs w:val="20"/>
        </w:rPr>
        <w:tab/>
        <w:t xml:space="preserve">           </w:t>
      </w:r>
      <w:r w:rsidR="004956B1" w:rsidRPr="00D206D5">
        <w:rPr>
          <w:rFonts w:ascii="Times New Roman" w:hAnsi="Times New Roman" w:cs="Times New Roman"/>
          <w:bCs/>
          <w:sz w:val="20"/>
          <w:szCs w:val="20"/>
        </w:rPr>
        <w:t>W</w:t>
      </w:r>
      <w:r w:rsidR="00F426C6" w:rsidRPr="00D206D5">
        <w:rPr>
          <w:rFonts w:ascii="Times New Roman" w:hAnsi="Times New Roman" w:cs="Times New Roman"/>
          <w:bCs/>
          <w:sz w:val="20"/>
          <w:szCs w:val="20"/>
        </w:rPr>
        <w:t>F 8:30-10</w:t>
      </w:r>
      <w:r w:rsidR="004956B1" w:rsidRPr="00D206D5">
        <w:rPr>
          <w:rFonts w:ascii="Times New Roman" w:hAnsi="Times New Roman" w:cs="Times New Roman"/>
          <w:bCs/>
          <w:sz w:val="20"/>
          <w:szCs w:val="20"/>
        </w:rPr>
        <w:t>:0</w:t>
      </w:r>
      <w:r w:rsidRPr="00D206D5">
        <w:rPr>
          <w:rFonts w:ascii="Times New Roman" w:hAnsi="Times New Roman" w:cs="Times New Roman"/>
          <w:bCs/>
          <w:sz w:val="20"/>
          <w:szCs w:val="20"/>
        </w:rPr>
        <w:t>0 am,</w:t>
      </w:r>
      <w:r w:rsidRPr="00D206D5">
        <w:rPr>
          <w:rFonts w:ascii="Times New Roman" w:hAnsi="Times New Roman" w:cs="Times New Roman"/>
          <w:bCs/>
          <w:sz w:val="20"/>
          <w:szCs w:val="20"/>
        </w:rPr>
        <w:tab/>
      </w:r>
      <w:r w:rsidRPr="00D206D5">
        <w:rPr>
          <w:rFonts w:ascii="Times New Roman" w:hAnsi="Times New Roman" w:cs="Times New Roman"/>
          <w:bCs/>
          <w:sz w:val="20"/>
          <w:szCs w:val="20"/>
        </w:rPr>
        <w:tab/>
      </w:r>
      <w:r w:rsidRPr="00D206D5">
        <w:rPr>
          <w:rFonts w:ascii="Times New Roman" w:hAnsi="Times New Roman" w:cs="Times New Roman"/>
          <w:bCs/>
          <w:sz w:val="20"/>
          <w:szCs w:val="20"/>
        </w:rPr>
        <w:tab/>
      </w:r>
      <w:r w:rsidR="0062065E" w:rsidRPr="00D206D5">
        <w:rPr>
          <w:rFonts w:ascii="Times New Roman" w:hAnsi="Times New Roman" w:cs="Times New Roman"/>
          <w:b/>
          <w:bCs/>
          <w:sz w:val="20"/>
          <w:szCs w:val="20"/>
        </w:rPr>
        <w:t xml:space="preserve">Availability:  </w:t>
      </w:r>
      <w:r w:rsidR="0062065E" w:rsidRPr="00D206D5">
        <w:rPr>
          <w:rFonts w:ascii="Times New Roman" w:hAnsi="Times New Roman" w:cs="Times New Roman"/>
          <w:sz w:val="20"/>
          <w:szCs w:val="20"/>
        </w:rPr>
        <w:t>By</w:t>
      </w:r>
      <w:r w:rsidR="0062065E" w:rsidRPr="00D206D5">
        <w:rPr>
          <w:rFonts w:ascii="Times New Roman" w:hAnsi="Times New Roman" w:cs="Times New Roman"/>
          <w:b/>
          <w:bCs/>
          <w:sz w:val="20"/>
          <w:szCs w:val="20"/>
        </w:rPr>
        <w:t xml:space="preserve"> </w:t>
      </w:r>
      <w:r w:rsidR="0062065E" w:rsidRPr="00D206D5">
        <w:rPr>
          <w:rFonts w:ascii="Times New Roman" w:hAnsi="Times New Roman" w:cs="Times New Roman"/>
          <w:sz w:val="20"/>
          <w:szCs w:val="20"/>
        </w:rPr>
        <w:t>appointment</w:t>
      </w:r>
    </w:p>
    <w:p w:rsidR="00700F8D" w:rsidRPr="00D206D5" w:rsidRDefault="00A67CD7"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Cs/>
          <w:sz w:val="20"/>
          <w:szCs w:val="20"/>
        </w:rPr>
        <w:tab/>
        <w:t xml:space="preserve">           Or by appointment</w:t>
      </w:r>
      <w:r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p>
    <w:p w:rsidR="00700F8D" w:rsidRPr="00D206D5" w:rsidRDefault="00F60B4C"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r w:rsidR="00172F52" w:rsidRPr="00D206D5">
        <w:rPr>
          <w:rFonts w:ascii="Times New Roman" w:hAnsi="Times New Roman" w:cs="Times New Roman"/>
          <w:b/>
          <w:bCs/>
          <w:sz w:val="20"/>
          <w:szCs w:val="20"/>
        </w:rPr>
        <w:tab/>
      </w:r>
      <w:r w:rsidR="00700F8D" w:rsidRPr="00D206D5">
        <w:rPr>
          <w:rFonts w:ascii="Times New Roman" w:hAnsi="Times New Roman" w:cs="Times New Roman"/>
          <w:b/>
          <w:bCs/>
          <w:sz w:val="20"/>
          <w:szCs w:val="20"/>
        </w:rPr>
        <w:tab/>
      </w:r>
    </w:p>
    <w:p w:rsidR="0038727C" w:rsidRPr="00D206D5" w:rsidRDefault="0038727C"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Welcome to Truman’s Data Science Graduate Program</w:t>
      </w:r>
    </w:p>
    <w:p w:rsidR="0038727C" w:rsidRPr="00D206D5" w:rsidRDefault="00AF622B" w:rsidP="00700F8D">
      <w:pPr>
        <w:autoSpaceDE w:val="0"/>
        <w:autoSpaceDN w:val="0"/>
        <w:adjustRightInd w:val="0"/>
        <w:spacing w:after="0" w:line="240" w:lineRule="auto"/>
        <w:rPr>
          <w:rFonts w:ascii="Times New Roman" w:hAnsi="Times New Roman" w:cs="Times New Roman"/>
          <w:bCs/>
          <w:sz w:val="20"/>
          <w:szCs w:val="20"/>
        </w:rPr>
      </w:pPr>
      <w:r w:rsidRPr="00D206D5">
        <w:rPr>
          <w:rFonts w:ascii="Times New Roman" w:hAnsi="Times New Roman" w:cs="Times New Roman"/>
          <w:bCs/>
          <w:sz w:val="20"/>
          <w:szCs w:val="20"/>
        </w:rPr>
        <w:t xml:space="preserve">I am </w:t>
      </w:r>
      <w:r w:rsidR="0038727C" w:rsidRPr="00D206D5">
        <w:rPr>
          <w:rFonts w:ascii="Times New Roman" w:hAnsi="Times New Roman" w:cs="Times New Roman"/>
          <w:bCs/>
          <w:sz w:val="20"/>
          <w:szCs w:val="20"/>
        </w:rPr>
        <w:t xml:space="preserve">excited to </w:t>
      </w:r>
      <w:r w:rsidR="00935DE2" w:rsidRPr="00D206D5">
        <w:rPr>
          <w:rFonts w:ascii="Times New Roman" w:hAnsi="Times New Roman" w:cs="Times New Roman"/>
          <w:bCs/>
          <w:sz w:val="20"/>
          <w:szCs w:val="20"/>
        </w:rPr>
        <w:t>have you in Truman’s data science program and PDAT 610G.</w:t>
      </w:r>
      <w:r w:rsidR="00640C29" w:rsidRPr="00D206D5">
        <w:rPr>
          <w:rFonts w:ascii="Times New Roman" w:hAnsi="Times New Roman" w:cs="Times New Roman"/>
          <w:bCs/>
          <w:sz w:val="20"/>
          <w:szCs w:val="20"/>
        </w:rPr>
        <w:t xml:space="preserve"> </w:t>
      </w:r>
      <w:r w:rsidR="008F6FA8" w:rsidRPr="00D206D5">
        <w:rPr>
          <w:rFonts w:ascii="Times New Roman" w:hAnsi="Times New Roman" w:cs="Times New Roman"/>
          <w:bCs/>
          <w:sz w:val="20"/>
          <w:szCs w:val="20"/>
        </w:rPr>
        <w:t xml:space="preserve">This is the </w:t>
      </w:r>
      <w:r w:rsidRPr="00D206D5">
        <w:rPr>
          <w:rFonts w:ascii="Times New Roman" w:hAnsi="Times New Roman" w:cs="Times New Roman"/>
          <w:bCs/>
          <w:sz w:val="20"/>
          <w:szCs w:val="20"/>
        </w:rPr>
        <w:t>first class of the program</w:t>
      </w:r>
      <w:r w:rsidR="00627A5E">
        <w:rPr>
          <w:rFonts w:ascii="Times New Roman" w:hAnsi="Times New Roman" w:cs="Times New Roman"/>
          <w:bCs/>
          <w:sz w:val="20"/>
          <w:szCs w:val="20"/>
        </w:rPr>
        <w:t>, introduction to data science</w:t>
      </w:r>
      <w:r w:rsidRPr="00D206D5">
        <w:rPr>
          <w:rFonts w:ascii="Times New Roman" w:hAnsi="Times New Roman" w:cs="Times New Roman"/>
          <w:bCs/>
          <w:sz w:val="20"/>
          <w:szCs w:val="20"/>
        </w:rPr>
        <w:t xml:space="preserve">. “Look around you” </w:t>
      </w:r>
      <w:r w:rsidR="00627A5E">
        <w:rPr>
          <w:rFonts w:ascii="Times New Roman" w:hAnsi="Times New Roman" w:cs="Times New Roman"/>
          <w:bCs/>
          <w:sz w:val="20"/>
          <w:szCs w:val="20"/>
        </w:rPr>
        <w:t xml:space="preserve">(this might actually happen in a zoom setting) </w:t>
      </w:r>
      <w:r w:rsidRPr="00D206D5">
        <w:rPr>
          <w:rFonts w:ascii="Times New Roman" w:hAnsi="Times New Roman" w:cs="Times New Roman"/>
          <w:bCs/>
          <w:sz w:val="20"/>
          <w:szCs w:val="20"/>
        </w:rPr>
        <w:t xml:space="preserve">and these people are the ones that you will work together throughout. </w:t>
      </w:r>
      <w:r w:rsidR="00640C29" w:rsidRPr="00D206D5">
        <w:rPr>
          <w:rFonts w:ascii="Times New Roman" w:hAnsi="Times New Roman" w:cs="Times New Roman"/>
          <w:bCs/>
          <w:sz w:val="20"/>
          <w:szCs w:val="20"/>
        </w:rPr>
        <w:t>In this class,</w:t>
      </w:r>
      <w:r w:rsidR="00935DE2" w:rsidRPr="00D206D5">
        <w:rPr>
          <w:rFonts w:ascii="Times New Roman" w:hAnsi="Times New Roman" w:cs="Times New Roman"/>
          <w:bCs/>
          <w:sz w:val="20"/>
          <w:szCs w:val="20"/>
        </w:rPr>
        <w:t xml:space="preserve"> </w:t>
      </w:r>
      <w:r w:rsidR="00640C29" w:rsidRPr="00D206D5">
        <w:rPr>
          <w:rFonts w:ascii="Times New Roman" w:hAnsi="Times New Roman" w:cs="Times New Roman"/>
          <w:bCs/>
          <w:sz w:val="20"/>
          <w:szCs w:val="20"/>
        </w:rPr>
        <w:t>i</w:t>
      </w:r>
      <w:r w:rsidR="00935DE2" w:rsidRPr="00D206D5">
        <w:rPr>
          <w:rFonts w:ascii="Times New Roman" w:hAnsi="Times New Roman" w:cs="Times New Roman"/>
          <w:bCs/>
          <w:sz w:val="20"/>
          <w:szCs w:val="20"/>
        </w:rPr>
        <w:t xml:space="preserve">n addition to an introduction to R and overview of common statistical analysis, we will learn about </w:t>
      </w:r>
      <w:r w:rsidR="00640C29" w:rsidRPr="00D206D5">
        <w:rPr>
          <w:rFonts w:ascii="Times New Roman" w:hAnsi="Times New Roman" w:cs="Times New Roman"/>
          <w:bCs/>
          <w:sz w:val="20"/>
          <w:szCs w:val="20"/>
        </w:rPr>
        <w:t xml:space="preserve">each other and </w:t>
      </w:r>
      <w:r w:rsidR="00935DE2" w:rsidRPr="00D206D5">
        <w:rPr>
          <w:rFonts w:ascii="Times New Roman" w:hAnsi="Times New Roman" w:cs="Times New Roman"/>
          <w:bCs/>
          <w:sz w:val="20"/>
          <w:szCs w:val="20"/>
        </w:rPr>
        <w:t>the program, and</w:t>
      </w:r>
      <w:r w:rsidR="00627A5E">
        <w:rPr>
          <w:rFonts w:ascii="Times New Roman" w:hAnsi="Times New Roman" w:cs="Times New Roman"/>
          <w:bCs/>
          <w:sz w:val="20"/>
          <w:szCs w:val="20"/>
        </w:rPr>
        <w:t xml:space="preserve"> work on</w:t>
      </w:r>
      <w:r w:rsidR="00935DE2" w:rsidRPr="00D206D5">
        <w:rPr>
          <w:rFonts w:ascii="Times New Roman" w:hAnsi="Times New Roman" w:cs="Times New Roman"/>
          <w:bCs/>
          <w:sz w:val="20"/>
          <w:szCs w:val="20"/>
        </w:rPr>
        <w:t xml:space="preserve"> your degree plan. I am your PDAT 610G instructor, academic advisor</w:t>
      </w:r>
      <w:r w:rsidR="00627A5E">
        <w:rPr>
          <w:rFonts w:ascii="Times New Roman" w:hAnsi="Times New Roman" w:cs="Times New Roman"/>
          <w:bCs/>
          <w:sz w:val="20"/>
          <w:szCs w:val="20"/>
        </w:rPr>
        <w:t>,</w:t>
      </w:r>
      <w:r w:rsidR="00935DE2" w:rsidRPr="00D206D5">
        <w:rPr>
          <w:rFonts w:ascii="Times New Roman" w:hAnsi="Times New Roman" w:cs="Times New Roman"/>
          <w:bCs/>
          <w:sz w:val="20"/>
          <w:szCs w:val="20"/>
        </w:rPr>
        <w:t xml:space="preserve"> and a helper for your succe</w:t>
      </w:r>
      <w:r w:rsidR="00640C29" w:rsidRPr="00D206D5">
        <w:rPr>
          <w:rFonts w:ascii="Times New Roman" w:hAnsi="Times New Roman" w:cs="Times New Roman"/>
          <w:bCs/>
          <w:sz w:val="20"/>
          <w:szCs w:val="20"/>
        </w:rPr>
        <w:t>ss during</w:t>
      </w:r>
      <w:r w:rsidR="00935DE2" w:rsidRPr="00D206D5">
        <w:rPr>
          <w:rFonts w:ascii="Times New Roman" w:hAnsi="Times New Roman" w:cs="Times New Roman"/>
          <w:bCs/>
          <w:sz w:val="20"/>
          <w:szCs w:val="20"/>
        </w:rPr>
        <w:t xml:space="preserve"> </w:t>
      </w:r>
      <w:r w:rsidR="00640C29" w:rsidRPr="00D206D5">
        <w:rPr>
          <w:rFonts w:ascii="Times New Roman" w:hAnsi="Times New Roman" w:cs="Times New Roman"/>
          <w:bCs/>
          <w:sz w:val="20"/>
          <w:szCs w:val="20"/>
        </w:rPr>
        <w:t xml:space="preserve">your graduate </w:t>
      </w:r>
      <w:r w:rsidR="00935DE2" w:rsidRPr="00D206D5">
        <w:rPr>
          <w:rFonts w:ascii="Times New Roman" w:hAnsi="Times New Roman" w:cs="Times New Roman"/>
          <w:bCs/>
          <w:sz w:val="20"/>
          <w:szCs w:val="20"/>
        </w:rPr>
        <w:t>program. As you start the new certificate/master program, please let me know if you have any question.</w:t>
      </w:r>
    </w:p>
    <w:p w:rsidR="0038727C" w:rsidRPr="00D206D5" w:rsidRDefault="0038727C" w:rsidP="00700F8D">
      <w:pPr>
        <w:autoSpaceDE w:val="0"/>
        <w:autoSpaceDN w:val="0"/>
        <w:adjustRightInd w:val="0"/>
        <w:spacing w:after="0" w:line="240" w:lineRule="auto"/>
        <w:rPr>
          <w:rFonts w:ascii="Times New Roman" w:hAnsi="Times New Roman" w:cs="Times New Roman"/>
          <w:bCs/>
          <w:sz w:val="20"/>
          <w:szCs w:val="20"/>
        </w:rPr>
      </w:pPr>
    </w:p>
    <w:p w:rsidR="00594EFB" w:rsidRPr="00D206D5" w:rsidRDefault="00594EFB"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 xml:space="preserve">Zoom meeting and office hours </w:t>
      </w:r>
    </w:p>
    <w:p w:rsidR="002F639C" w:rsidRPr="00D206D5" w:rsidRDefault="002F639C" w:rsidP="00700F8D">
      <w:pPr>
        <w:autoSpaceDE w:val="0"/>
        <w:autoSpaceDN w:val="0"/>
        <w:adjustRightInd w:val="0"/>
        <w:spacing w:after="0" w:line="240" w:lineRule="auto"/>
        <w:rPr>
          <w:rFonts w:ascii="Times New Roman" w:hAnsi="Times New Roman" w:cs="Times New Roman"/>
          <w:bCs/>
          <w:sz w:val="20"/>
          <w:szCs w:val="20"/>
        </w:rPr>
      </w:pPr>
      <w:r w:rsidRPr="00D206D5">
        <w:rPr>
          <w:rFonts w:ascii="Times New Roman" w:hAnsi="Times New Roman" w:cs="Times New Roman"/>
          <w:bCs/>
          <w:sz w:val="20"/>
          <w:szCs w:val="20"/>
        </w:rPr>
        <w:t xml:space="preserve">Our weekly zoom meeting will be on Thursday 6:30 pm -7:30 pm. Although it is not mandatory, I strongly encourage you join us and participate the conversation in the meeting. I </w:t>
      </w:r>
      <w:r w:rsidR="00627A5E">
        <w:rPr>
          <w:rFonts w:ascii="Times New Roman" w:hAnsi="Times New Roman" w:cs="Times New Roman"/>
          <w:bCs/>
          <w:sz w:val="20"/>
          <w:szCs w:val="20"/>
        </w:rPr>
        <w:t>might</w:t>
      </w:r>
      <w:r w:rsidRPr="00D206D5">
        <w:rPr>
          <w:rFonts w:ascii="Times New Roman" w:hAnsi="Times New Roman" w:cs="Times New Roman"/>
          <w:bCs/>
          <w:sz w:val="20"/>
          <w:szCs w:val="20"/>
        </w:rPr>
        <w:t xml:space="preserve"> record some part of the meeting, but you will really get the full experience by being there. </w:t>
      </w:r>
    </w:p>
    <w:p w:rsidR="002F639C" w:rsidRPr="00D206D5" w:rsidRDefault="002F639C" w:rsidP="00700F8D">
      <w:pPr>
        <w:autoSpaceDE w:val="0"/>
        <w:autoSpaceDN w:val="0"/>
        <w:adjustRightInd w:val="0"/>
        <w:spacing w:after="0" w:line="240" w:lineRule="auto"/>
        <w:rPr>
          <w:rFonts w:ascii="Times New Roman" w:hAnsi="Times New Roman" w:cs="Times New Roman"/>
          <w:bCs/>
          <w:sz w:val="20"/>
          <w:szCs w:val="20"/>
        </w:rPr>
      </w:pPr>
      <w:r w:rsidRPr="00D206D5">
        <w:rPr>
          <w:rFonts w:ascii="Times New Roman" w:hAnsi="Times New Roman" w:cs="Times New Roman"/>
          <w:bCs/>
          <w:sz w:val="20"/>
          <w:szCs w:val="20"/>
        </w:rPr>
        <w:t>On August 19th</w:t>
      </w:r>
      <w:r w:rsidRPr="00D206D5">
        <w:rPr>
          <w:rFonts w:ascii="Times New Roman" w:hAnsi="Times New Roman" w:cs="Times New Roman"/>
          <w:b/>
          <w:bCs/>
          <w:sz w:val="20"/>
          <w:szCs w:val="20"/>
        </w:rPr>
        <w:t xml:space="preserve">, </w:t>
      </w:r>
      <w:r w:rsidRPr="00D206D5">
        <w:rPr>
          <w:rFonts w:ascii="Times New Roman" w:hAnsi="Times New Roman" w:cs="Times New Roman"/>
          <w:bCs/>
          <w:sz w:val="20"/>
          <w:szCs w:val="20"/>
        </w:rPr>
        <w:t xml:space="preserve">our very first meeting, you will meet the instructor (me), Andrea (your academic success mentor) and other students in the class. It is often really </w:t>
      </w:r>
      <w:r w:rsidR="00627A5E">
        <w:rPr>
          <w:rFonts w:ascii="Times New Roman" w:hAnsi="Times New Roman" w:cs="Times New Roman"/>
          <w:bCs/>
          <w:sz w:val="20"/>
          <w:szCs w:val="20"/>
        </w:rPr>
        <w:t xml:space="preserve">helpful to know others </w:t>
      </w:r>
      <w:r w:rsidRPr="00D206D5">
        <w:rPr>
          <w:rFonts w:ascii="Times New Roman" w:hAnsi="Times New Roman" w:cs="Times New Roman"/>
          <w:bCs/>
          <w:sz w:val="20"/>
          <w:szCs w:val="20"/>
        </w:rPr>
        <w:t>to be successful in the class. This will be a great chance to meet everybody especially since you will take many classes together as a cohort.</w:t>
      </w:r>
    </w:p>
    <w:p w:rsidR="00594EFB" w:rsidRPr="00D206D5" w:rsidRDefault="0038727C" w:rsidP="00700F8D">
      <w:pPr>
        <w:autoSpaceDE w:val="0"/>
        <w:autoSpaceDN w:val="0"/>
        <w:adjustRightInd w:val="0"/>
        <w:spacing w:after="0" w:line="240" w:lineRule="auto"/>
        <w:rPr>
          <w:rFonts w:ascii="Times New Roman" w:hAnsi="Times New Roman" w:cs="Times New Roman"/>
          <w:bCs/>
          <w:sz w:val="20"/>
          <w:szCs w:val="20"/>
        </w:rPr>
      </w:pPr>
      <w:r w:rsidRPr="00D206D5">
        <w:rPr>
          <w:rFonts w:ascii="Times New Roman" w:hAnsi="Times New Roman" w:cs="Times New Roman"/>
          <w:bCs/>
          <w:sz w:val="20"/>
          <w:szCs w:val="20"/>
        </w:rPr>
        <w:t>I will be available via zoom</w:t>
      </w:r>
      <w:r w:rsidR="008E532D" w:rsidRPr="00D206D5">
        <w:rPr>
          <w:rFonts w:ascii="Times New Roman" w:hAnsi="Times New Roman" w:cs="Times New Roman"/>
          <w:bCs/>
          <w:sz w:val="20"/>
          <w:szCs w:val="20"/>
        </w:rPr>
        <w:t xml:space="preserve"> </w:t>
      </w:r>
      <w:r w:rsidR="00594EFB" w:rsidRPr="00D206D5">
        <w:rPr>
          <w:rFonts w:ascii="Times New Roman" w:hAnsi="Times New Roman" w:cs="Times New Roman"/>
          <w:bCs/>
          <w:sz w:val="20"/>
          <w:szCs w:val="20"/>
        </w:rPr>
        <w:t xml:space="preserve">on </w:t>
      </w:r>
      <w:r w:rsidR="004956B1" w:rsidRPr="00D206D5">
        <w:rPr>
          <w:rFonts w:ascii="Times New Roman" w:hAnsi="Times New Roman" w:cs="Times New Roman"/>
          <w:bCs/>
          <w:sz w:val="20"/>
          <w:szCs w:val="20"/>
        </w:rPr>
        <w:t>Thursday</w:t>
      </w:r>
      <w:r w:rsidR="00594EFB" w:rsidRPr="00D206D5">
        <w:rPr>
          <w:rFonts w:ascii="Times New Roman" w:hAnsi="Times New Roman" w:cs="Times New Roman"/>
          <w:bCs/>
          <w:sz w:val="20"/>
          <w:szCs w:val="20"/>
        </w:rPr>
        <w:t xml:space="preserve"> 6</w:t>
      </w:r>
      <w:r w:rsidR="004956B1" w:rsidRPr="00D206D5">
        <w:rPr>
          <w:rFonts w:ascii="Times New Roman" w:hAnsi="Times New Roman" w:cs="Times New Roman"/>
          <w:bCs/>
          <w:sz w:val="20"/>
          <w:szCs w:val="20"/>
        </w:rPr>
        <w:t>:30</w:t>
      </w:r>
      <w:r w:rsidR="00594EFB" w:rsidRPr="00D206D5">
        <w:rPr>
          <w:rFonts w:ascii="Times New Roman" w:hAnsi="Times New Roman" w:cs="Times New Roman"/>
          <w:bCs/>
          <w:sz w:val="20"/>
          <w:szCs w:val="20"/>
        </w:rPr>
        <w:t>-7</w:t>
      </w:r>
      <w:r w:rsidR="004956B1" w:rsidRPr="00D206D5">
        <w:rPr>
          <w:rFonts w:ascii="Times New Roman" w:hAnsi="Times New Roman" w:cs="Times New Roman"/>
          <w:bCs/>
          <w:sz w:val="20"/>
          <w:szCs w:val="20"/>
        </w:rPr>
        <w:t>:30</w:t>
      </w:r>
      <w:r w:rsidR="00594EFB" w:rsidRPr="00D206D5">
        <w:rPr>
          <w:rFonts w:ascii="Times New Roman" w:hAnsi="Times New Roman" w:cs="Times New Roman"/>
          <w:bCs/>
          <w:sz w:val="20"/>
          <w:szCs w:val="20"/>
        </w:rPr>
        <w:t xml:space="preserve"> pm and </w:t>
      </w:r>
      <w:r w:rsidR="000F2D8B" w:rsidRPr="00D206D5">
        <w:rPr>
          <w:rFonts w:ascii="Times New Roman" w:hAnsi="Times New Roman" w:cs="Times New Roman"/>
          <w:bCs/>
          <w:sz w:val="20"/>
          <w:szCs w:val="20"/>
        </w:rPr>
        <w:t>WF</w:t>
      </w:r>
      <w:r w:rsidR="00F426C6" w:rsidRPr="00D206D5">
        <w:rPr>
          <w:rFonts w:ascii="Times New Roman" w:hAnsi="Times New Roman" w:cs="Times New Roman"/>
          <w:bCs/>
          <w:sz w:val="20"/>
          <w:szCs w:val="20"/>
        </w:rPr>
        <w:t xml:space="preserve"> 8:30-10:00 am</w:t>
      </w:r>
      <w:r w:rsidR="00594EFB" w:rsidRPr="00D206D5">
        <w:rPr>
          <w:rFonts w:ascii="Times New Roman" w:hAnsi="Times New Roman" w:cs="Times New Roman"/>
          <w:bCs/>
          <w:sz w:val="20"/>
          <w:szCs w:val="20"/>
        </w:rPr>
        <w:t>. You are welcome to email me with question</w:t>
      </w:r>
      <w:r w:rsidR="008E532D" w:rsidRPr="00D206D5">
        <w:rPr>
          <w:rFonts w:ascii="Times New Roman" w:hAnsi="Times New Roman" w:cs="Times New Roman"/>
          <w:bCs/>
          <w:sz w:val="20"/>
          <w:szCs w:val="20"/>
        </w:rPr>
        <w:t>s</w:t>
      </w:r>
      <w:r w:rsidR="00594EFB" w:rsidRPr="00D206D5">
        <w:rPr>
          <w:rFonts w:ascii="Times New Roman" w:hAnsi="Times New Roman" w:cs="Times New Roman"/>
          <w:bCs/>
          <w:sz w:val="20"/>
          <w:szCs w:val="20"/>
        </w:rPr>
        <w:t xml:space="preserve"> anytime and I will answer you as soon as </w:t>
      </w:r>
      <w:r w:rsidR="00962DD1" w:rsidRPr="00D206D5">
        <w:rPr>
          <w:rFonts w:ascii="Times New Roman" w:hAnsi="Times New Roman" w:cs="Times New Roman"/>
          <w:bCs/>
          <w:sz w:val="20"/>
          <w:szCs w:val="20"/>
        </w:rPr>
        <w:t>I can</w:t>
      </w:r>
      <w:r w:rsidR="00594EFB" w:rsidRPr="00D206D5">
        <w:rPr>
          <w:rFonts w:ascii="Times New Roman" w:hAnsi="Times New Roman" w:cs="Times New Roman"/>
          <w:bCs/>
          <w:sz w:val="20"/>
          <w:szCs w:val="20"/>
        </w:rPr>
        <w:t>. I</w:t>
      </w:r>
      <w:r w:rsidR="00AF622B" w:rsidRPr="00D206D5">
        <w:rPr>
          <w:rFonts w:ascii="Times New Roman" w:hAnsi="Times New Roman" w:cs="Times New Roman"/>
          <w:bCs/>
          <w:sz w:val="20"/>
          <w:szCs w:val="20"/>
        </w:rPr>
        <w:t xml:space="preserve"> will be also available via zoom during </w:t>
      </w:r>
      <w:r w:rsidR="00594EFB" w:rsidRPr="00D206D5">
        <w:rPr>
          <w:rFonts w:ascii="Times New Roman" w:hAnsi="Times New Roman" w:cs="Times New Roman"/>
          <w:bCs/>
          <w:sz w:val="20"/>
          <w:szCs w:val="20"/>
        </w:rPr>
        <w:t>office hour</w:t>
      </w:r>
      <w:r w:rsidR="00AF622B" w:rsidRPr="00D206D5">
        <w:rPr>
          <w:rFonts w:ascii="Times New Roman" w:hAnsi="Times New Roman" w:cs="Times New Roman"/>
          <w:bCs/>
          <w:sz w:val="20"/>
          <w:szCs w:val="20"/>
        </w:rPr>
        <w:t>s</w:t>
      </w:r>
      <w:r w:rsidR="00594EFB" w:rsidRPr="00D206D5">
        <w:rPr>
          <w:rFonts w:ascii="Times New Roman" w:hAnsi="Times New Roman" w:cs="Times New Roman"/>
          <w:bCs/>
          <w:sz w:val="20"/>
          <w:szCs w:val="20"/>
        </w:rPr>
        <w:t xml:space="preserve"> if you want to ask me </w:t>
      </w:r>
      <w:r w:rsidR="008E532D" w:rsidRPr="00D206D5">
        <w:rPr>
          <w:rFonts w:ascii="Times New Roman" w:hAnsi="Times New Roman" w:cs="Times New Roman"/>
          <w:bCs/>
          <w:sz w:val="20"/>
          <w:szCs w:val="20"/>
        </w:rPr>
        <w:t xml:space="preserve">a question </w:t>
      </w:r>
      <w:r w:rsidR="00594EFB" w:rsidRPr="00D206D5">
        <w:rPr>
          <w:rFonts w:ascii="Times New Roman" w:hAnsi="Times New Roman" w:cs="Times New Roman"/>
          <w:bCs/>
          <w:sz w:val="20"/>
          <w:szCs w:val="20"/>
        </w:rPr>
        <w:t>in person.</w:t>
      </w:r>
      <w:r w:rsidR="00AF622B" w:rsidRPr="00D206D5">
        <w:rPr>
          <w:rFonts w:ascii="Times New Roman" w:hAnsi="Times New Roman" w:cs="Times New Roman"/>
          <w:bCs/>
          <w:sz w:val="20"/>
          <w:szCs w:val="20"/>
        </w:rPr>
        <w:t xml:space="preserve"> Just shoot me an email when you want to talk to me.</w:t>
      </w:r>
      <w:r w:rsidR="00594EFB" w:rsidRPr="00D206D5">
        <w:rPr>
          <w:rFonts w:ascii="Times New Roman" w:hAnsi="Times New Roman" w:cs="Times New Roman"/>
          <w:bCs/>
          <w:sz w:val="20"/>
          <w:szCs w:val="20"/>
        </w:rPr>
        <w:t xml:space="preserve"> </w:t>
      </w: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r w:rsidRPr="00D206D5">
        <w:rPr>
          <w:rFonts w:ascii="Times New Roman" w:hAnsi="Times New Roman" w:cs="Times New Roman"/>
          <w:b/>
          <w:bCs/>
          <w:sz w:val="20"/>
          <w:szCs w:val="20"/>
        </w:rPr>
        <w:tab/>
      </w:r>
    </w:p>
    <w:p w:rsidR="00AB1CB5" w:rsidRDefault="00AB1CB5" w:rsidP="00AB1CB5">
      <w:pPr>
        <w:spacing w:after="0"/>
        <w:rPr>
          <w:rFonts w:eastAsia="Times New Roman"/>
          <w:sz w:val="20"/>
          <w:szCs w:val="20"/>
        </w:rPr>
      </w:pPr>
      <w:r w:rsidRPr="004E61D8">
        <w:rPr>
          <w:rFonts w:eastAsia="Times New Roman"/>
          <w:b/>
          <w:bCs/>
          <w:color w:val="000000"/>
          <w:sz w:val="20"/>
          <w:szCs w:val="20"/>
        </w:rPr>
        <w:t>TECHNOLOGY REQUIREMENTS</w:t>
      </w:r>
    </w:p>
    <w:p w:rsidR="00AB1CB5" w:rsidRPr="004E61D8" w:rsidRDefault="00AB1CB5" w:rsidP="00AB1CB5">
      <w:pPr>
        <w:spacing w:after="0"/>
        <w:rPr>
          <w:rFonts w:eastAsia="Times New Roman"/>
          <w:sz w:val="20"/>
          <w:szCs w:val="20"/>
        </w:rPr>
      </w:pPr>
      <w:r w:rsidRPr="004E61D8">
        <w:rPr>
          <w:rFonts w:eastAsia="Times New Roman"/>
          <w:color w:val="000000"/>
          <w:sz w:val="20"/>
          <w:szCs w:val="20"/>
        </w:rPr>
        <w:t xml:space="preserve">In order to participate </w:t>
      </w:r>
      <w:r>
        <w:rPr>
          <w:rFonts w:eastAsia="Times New Roman"/>
          <w:color w:val="000000"/>
          <w:sz w:val="20"/>
          <w:szCs w:val="20"/>
        </w:rPr>
        <w:t xml:space="preserve">the course </w:t>
      </w:r>
      <w:r w:rsidRPr="004E61D8">
        <w:rPr>
          <w:rFonts w:eastAsia="Times New Roman"/>
          <w:color w:val="000000"/>
          <w:sz w:val="20"/>
          <w:szCs w:val="20"/>
        </w:rPr>
        <w:t>ful</w:t>
      </w:r>
      <w:r>
        <w:rPr>
          <w:rFonts w:eastAsia="Times New Roman"/>
          <w:color w:val="000000"/>
          <w:sz w:val="20"/>
          <w:szCs w:val="20"/>
        </w:rPr>
        <w:t>ly and effectively</w:t>
      </w:r>
      <w:bookmarkStart w:id="0" w:name="_GoBack"/>
      <w:bookmarkEnd w:id="0"/>
      <w:r w:rsidRPr="004E61D8">
        <w:rPr>
          <w:rFonts w:eastAsia="Times New Roman"/>
          <w:color w:val="000000"/>
          <w:sz w:val="20"/>
          <w:szCs w:val="20"/>
        </w:rPr>
        <w:t>, students should have a reliable broadband connection (Cable Modem, DSL, Satellite).  Note that Windows is ending technical support and security updates for Windows 7.  Students should have a relatively new operating system (Windows 7 or newer; Mac OSX, etc.) and employ a compatible browser such as Chrome or Safari.   Courses use Blackboard Learn.  For a list of compatible systems and browser types, visit Blackboard. </w:t>
      </w:r>
    </w:p>
    <w:p w:rsidR="00AB1CB5" w:rsidRDefault="00AB1CB5" w:rsidP="00AB1CB5">
      <w:pPr>
        <w:autoSpaceDE w:val="0"/>
        <w:autoSpaceDN w:val="0"/>
        <w:adjustRightInd w:val="0"/>
        <w:spacing w:after="0" w:line="240" w:lineRule="auto"/>
        <w:rPr>
          <w:rFonts w:ascii="Times New Roman" w:hAnsi="Times New Roman" w:cs="Times New Roman"/>
          <w:b/>
          <w:bCs/>
          <w:smallCaps/>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mallCaps/>
          <w:sz w:val="20"/>
          <w:szCs w:val="20"/>
        </w:rPr>
      </w:pPr>
      <w:r w:rsidRPr="00D206D5">
        <w:rPr>
          <w:rFonts w:ascii="Times New Roman" w:hAnsi="Times New Roman" w:cs="Times New Roman"/>
          <w:b/>
          <w:bCs/>
          <w:smallCaps/>
          <w:sz w:val="20"/>
          <w:szCs w:val="20"/>
        </w:rPr>
        <w:t>D</w:t>
      </w:r>
      <w:r w:rsidR="00C75C3A" w:rsidRPr="00D206D5">
        <w:rPr>
          <w:rFonts w:ascii="Times New Roman" w:hAnsi="Times New Roman" w:cs="Times New Roman"/>
          <w:b/>
          <w:bCs/>
          <w:smallCaps/>
          <w:sz w:val="20"/>
          <w:szCs w:val="20"/>
        </w:rPr>
        <w:t>escription</w:t>
      </w:r>
    </w:p>
    <w:p w:rsidR="00700F8D" w:rsidRPr="00D206D5" w:rsidRDefault="00700F8D"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This course introduces students to the world of data science by providing an overview of the discipline, in-depth exposure to the statistical software environment R, and an overview of common statistical analyses. Upon completion of this course, students will have a solid foundation upon which to build in completing the remainder of the courses that make up the data science certificate program.</w:t>
      </w: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mallCaps/>
          <w:sz w:val="20"/>
          <w:szCs w:val="20"/>
        </w:rPr>
      </w:pPr>
      <w:r w:rsidRPr="00D206D5">
        <w:rPr>
          <w:rFonts w:ascii="Times New Roman" w:hAnsi="Times New Roman" w:cs="Times New Roman"/>
          <w:b/>
          <w:bCs/>
          <w:smallCaps/>
          <w:sz w:val="20"/>
          <w:szCs w:val="20"/>
        </w:rPr>
        <w:t>P</w:t>
      </w:r>
      <w:r w:rsidR="00C75C3A" w:rsidRPr="00D206D5">
        <w:rPr>
          <w:rFonts w:ascii="Times New Roman" w:hAnsi="Times New Roman" w:cs="Times New Roman"/>
          <w:b/>
          <w:bCs/>
          <w:smallCaps/>
          <w:sz w:val="20"/>
          <w:szCs w:val="20"/>
        </w:rPr>
        <w:t>rerequisites</w:t>
      </w:r>
    </w:p>
    <w:p w:rsidR="00700F8D" w:rsidRPr="00D206D5" w:rsidRDefault="00700F8D"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Successful completion of an introductory computer science course, such as</w:t>
      </w:r>
      <w:r w:rsidR="005307C4" w:rsidRPr="00D206D5">
        <w:rPr>
          <w:rFonts w:ascii="Times New Roman" w:hAnsi="Times New Roman" w:cs="Times New Roman"/>
          <w:sz w:val="20"/>
          <w:szCs w:val="20"/>
        </w:rPr>
        <w:t xml:space="preserve"> CS170 Introduction to Computer Science</w:t>
      </w:r>
      <w:r w:rsidRPr="00D206D5">
        <w:rPr>
          <w:rFonts w:ascii="Times New Roman" w:hAnsi="Times New Roman" w:cs="Times New Roman"/>
          <w:sz w:val="20"/>
          <w:szCs w:val="20"/>
        </w:rPr>
        <w:t xml:space="preserve"> I or CS180 Foundations of Computer Science I, </w:t>
      </w:r>
      <w:r w:rsidR="005307C4" w:rsidRPr="00D206D5">
        <w:rPr>
          <w:rFonts w:ascii="Times New Roman" w:hAnsi="Times New Roman" w:cs="Times New Roman"/>
          <w:sz w:val="20"/>
          <w:szCs w:val="20"/>
        </w:rPr>
        <w:t xml:space="preserve">and STAT190 Basic </w:t>
      </w:r>
      <w:r w:rsidRPr="00D206D5">
        <w:rPr>
          <w:rFonts w:ascii="Times New Roman" w:hAnsi="Times New Roman" w:cs="Times New Roman"/>
          <w:sz w:val="20"/>
          <w:szCs w:val="20"/>
        </w:rPr>
        <w:t>Statistics, or their equivalent in coursework or experience.</w:t>
      </w:r>
    </w:p>
    <w:p w:rsidR="00700F8D" w:rsidRPr="00D206D5" w:rsidRDefault="00700F8D" w:rsidP="00700F8D">
      <w:pPr>
        <w:autoSpaceDE w:val="0"/>
        <w:autoSpaceDN w:val="0"/>
        <w:adjustRightInd w:val="0"/>
        <w:spacing w:after="0" w:line="240" w:lineRule="auto"/>
        <w:rPr>
          <w:rFonts w:ascii="Times New Roman" w:hAnsi="Times New Roman" w:cs="Times New Roman"/>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TEXTBOOK</w:t>
      </w:r>
    </w:p>
    <w:p w:rsidR="00700F8D" w:rsidRPr="00D206D5" w:rsidRDefault="00700F8D"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There is no required textbook for this course. Students may find </w:t>
      </w:r>
      <w:r w:rsidRPr="00D206D5">
        <w:rPr>
          <w:rFonts w:ascii="Times New Roman" w:hAnsi="Times New Roman" w:cs="Times New Roman"/>
          <w:i/>
          <w:iCs/>
          <w:sz w:val="20"/>
          <w:szCs w:val="20"/>
        </w:rPr>
        <w:t>The</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Book</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of</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R:</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A</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First</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Course</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in</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Programming</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and</w:t>
      </w:r>
      <w:r w:rsidRPr="00D206D5">
        <w:rPr>
          <w:rFonts w:ascii="Times New Roman" w:hAnsi="Times New Roman" w:cs="Times New Roman"/>
          <w:sz w:val="20"/>
          <w:szCs w:val="20"/>
        </w:rPr>
        <w:t xml:space="preserve"> </w:t>
      </w:r>
      <w:r w:rsidRPr="00D206D5">
        <w:rPr>
          <w:rFonts w:ascii="Times New Roman" w:hAnsi="Times New Roman" w:cs="Times New Roman"/>
          <w:i/>
          <w:iCs/>
          <w:sz w:val="20"/>
          <w:szCs w:val="20"/>
        </w:rPr>
        <w:t>Statistics</w:t>
      </w:r>
      <w:r w:rsidRPr="00D206D5">
        <w:rPr>
          <w:rFonts w:ascii="Times New Roman" w:hAnsi="Times New Roman" w:cs="Times New Roman"/>
          <w:sz w:val="20"/>
          <w:szCs w:val="20"/>
        </w:rPr>
        <w:t xml:space="preserve">, </w:t>
      </w:r>
      <w:proofErr w:type="spellStart"/>
      <w:r w:rsidRPr="00D206D5">
        <w:rPr>
          <w:rFonts w:ascii="Times New Roman" w:hAnsi="Times New Roman" w:cs="Times New Roman"/>
          <w:sz w:val="20"/>
          <w:szCs w:val="20"/>
        </w:rPr>
        <w:t>Tilman</w:t>
      </w:r>
      <w:proofErr w:type="spellEnd"/>
      <w:r w:rsidRPr="00D206D5">
        <w:rPr>
          <w:rFonts w:ascii="Times New Roman" w:hAnsi="Times New Roman" w:cs="Times New Roman"/>
          <w:sz w:val="20"/>
          <w:szCs w:val="20"/>
        </w:rPr>
        <w:t xml:space="preserve"> M. Davies, No Starch Press, San Francisco, 2016 useful as a reference.</w:t>
      </w: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COURSE OBJECTIVES</w:t>
      </w:r>
    </w:p>
    <w:p w:rsidR="00700F8D" w:rsidRPr="00D206D5" w:rsidRDefault="00700F8D"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By the end of this course, the successful student will:</w:t>
      </w:r>
    </w:p>
    <w:p w:rsidR="00700F8D" w:rsidRPr="00D206D5" w:rsidRDefault="00810730" w:rsidP="00130B6E">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Achieve a basic level of knowledge regarding the data science </w:t>
      </w:r>
      <w:r w:rsidR="00700F8D" w:rsidRPr="00D206D5">
        <w:rPr>
          <w:rFonts w:ascii="Times New Roman" w:hAnsi="Times New Roman" w:cs="Times New Roman"/>
          <w:sz w:val="20"/>
          <w:szCs w:val="20"/>
        </w:rPr>
        <w:t>discipline</w:t>
      </w:r>
    </w:p>
    <w:p w:rsidR="00700F8D" w:rsidRPr="00D206D5" w:rsidRDefault="00810730" w:rsidP="00130B6E">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Develop an understanding of statistical reasoning used in the field of data </w:t>
      </w:r>
      <w:r w:rsidR="00700F8D" w:rsidRPr="00D206D5">
        <w:rPr>
          <w:rFonts w:ascii="Times New Roman" w:hAnsi="Times New Roman" w:cs="Times New Roman"/>
          <w:sz w:val="20"/>
          <w:szCs w:val="20"/>
        </w:rPr>
        <w:t>science</w:t>
      </w:r>
    </w:p>
    <w:p w:rsidR="00810730" w:rsidRPr="00D206D5" w:rsidRDefault="00810730" w:rsidP="00130B6E">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Demonstrate proficiency using the R programming language using the front</w:t>
      </w:r>
      <w:r w:rsidR="00700F8D" w:rsidRPr="00D206D5">
        <w:rPr>
          <w:rFonts w:ascii="Times New Roman" w:hAnsi="Times New Roman" w:cs="Times New Roman"/>
          <w:sz w:val="20"/>
          <w:szCs w:val="20"/>
        </w:rPr>
        <w:t>‐</w:t>
      </w:r>
      <w:r w:rsidRPr="00D206D5">
        <w:rPr>
          <w:rFonts w:ascii="Times New Roman" w:hAnsi="Times New Roman" w:cs="Times New Roman"/>
          <w:sz w:val="20"/>
          <w:szCs w:val="20"/>
        </w:rPr>
        <w:t xml:space="preserve">end interface </w:t>
      </w:r>
      <w:proofErr w:type="spellStart"/>
      <w:r w:rsidRPr="00D206D5">
        <w:rPr>
          <w:rFonts w:ascii="Times New Roman" w:hAnsi="Times New Roman" w:cs="Times New Roman"/>
          <w:sz w:val="20"/>
          <w:szCs w:val="20"/>
        </w:rPr>
        <w:t>RStudio</w:t>
      </w:r>
      <w:proofErr w:type="spellEnd"/>
    </w:p>
    <w:p w:rsidR="00700F8D" w:rsidRPr="00627A5E" w:rsidRDefault="00334671" w:rsidP="00700F8D">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Demonstrate the ability to recognize and create quality visuals that accurately present research </w:t>
      </w:r>
      <w:r w:rsidR="00700F8D" w:rsidRPr="00D206D5">
        <w:rPr>
          <w:rFonts w:ascii="Times New Roman" w:hAnsi="Times New Roman" w:cs="Times New Roman"/>
          <w:sz w:val="20"/>
          <w:szCs w:val="20"/>
        </w:rPr>
        <w:t>results</w:t>
      </w:r>
    </w:p>
    <w:p w:rsidR="004C7F5E" w:rsidRPr="00D206D5" w:rsidRDefault="004C7F5E" w:rsidP="00700F8D">
      <w:pPr>
        <w:autoSpaceDE w:val="0"/>
        <w:autoSpaceDN w:val="0"/>
        <w:adjustRightInd w:val="0"/>
        <w:spacing w:after="0" w:line="240" w:lineRule="auto"/>
        <w:rPr>
          <w:rFonts w:ascii="Times New Roman" w:hAnsi="Times New Roman" w:cs="Times New Roman"/>
          <w:sz w:val="20"/>
          <w:szCs w:val="20"/>
        </w:rPr>
      </w:pPr>
    </w:p>
    <w:p w:rsidR="00700F8D" w:rsidRPr="00D206D5" w:rsidRDefault="00700F8D"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C</w:t>
      </w:r>
      <w:r w:rsidR="00334671" w:rsidRPr="00D206D5">
        <w:rPr>
          <w:rFonts w:ascii="Times New Roman" w:hAnsi="Times New Roman" w:cs="Times New Roman"/>
          <w:b/>
          <w:bCs/>
          <w:sz w:val="20"/>
          <w:szCs w:val="20"/>
        </w:rPr>
        <w:t xml:space="preserve">OURSE </w:t>
      </w:r>
      <w:r w:rsidRPr="00D206D5">
        <w:rPr>
          <w:rFonts w:ascii="Times New Roman" w:hAnsi="Times New Roman" w:cs="Times New Roman"/>
          <w:b/>
          <w:bCs/>
          <w:sz w:val="20"/>
          <w:szCs w:val="20"/>
        </w:rPr>
        <w:t>CONTENT</w:t>
      </w:r>
    </w:p>
    <w:p w:rsidR="007457DE" w:rsidRPr="00D206D5" w:rsidRDefault="007457DE" w:rsidP="00700F8D">
      <w:pPr>
        <w:autoSpaceDE w:val="0"/>
        <w:autoSpaceDN w:val="0"/>
        <w:adjustRightInd w:val="0"/>
        <w:spacing w:after="0" w:line="240" w:lineRule="auto"/>
        <w:rPr>
          <w:rFonts w:ascii="Times New Roman" w:hAnsi="Times New Roman" w:cs="Times New Roman"/>
          <w:b/>
          <w:bCs/>
          <w:sz w:val="20"/>
          <w:szCs w:val="20"/>
        </w:rPr>
      </w:pPr>
    </w:p>
    <w:p w:rsidR="00EB66F5" w:rsidRPr="00D206D5" w:rsidRDefault="00EB66F5" w:rsidP="00EB66F5">
      <w:pPr>
        <w:pStyle w:val="ListParagraph"/>
        <w:numPr>
          <w:ilvl w:val="0"/>
          <w:numId w:val="12"/>
        </w:numPr>
        <w:autoSpaceDE w:val="0"/>
        <w:autoSpaceDN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Overview of Data Science and PDAT</w:t>
      </w:r>
    </w:p>
    <w:p w:rsidR="00EB66F5" w:rsidRPr="00D206D5" w:rsidRDefault="00EB66F5" w:rsidP="00EB66F5">
      <w:pPr>
        <w:pStyle w:val="ListParagraph"/>
        <w:numPr>
          <w:ilvl w:val="0"/>
          <w:numId w:val="13"/>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What is data science and why is it important?</w:t>
      </w:r>
    </w:p>
    <w:p w:rsidR="00EB66F5" w:rsidRPr="00D206D5" w:rsidRDefault="00EB66F5" w:rsidP="00EB66F5">
      <w:pPr>
        <w:pStyle w:val="ListParagraph"/>
        <w:numPr>
          <w:ilvl w:val="0"/>
          <w:numId w:val="13"/>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What do data scientists do? Why are they in demand?</w:t>
      </w:r>
    </w:p>
    <w:p w:rsidR="00962DD1" w:rsidRPr="00D206D5" w:rsidRDefault="00EB66F5" w:rsidP="00962DD1">
      <w:pPr>
        <w:pStyle w:val="ListParagraph"/>
        <w:numPr>
          <w:ilvl w:val="0"/>
          <w:numId w:val="13"/>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Getting Started </w:t>
      </w:r>
    </w:p>
    <w:p w:rsidR="00EB66F5" w:rsidRPr="00D206D5" w:rsidRDefault="00EB66F5" w:rsidP="00962DD1">
      <w:pPr>
        <w:pStyle w:val="ListParagraph"/>
        <w:numPr>
          <w:ilvl w:val="1"/>
          <w:numId w:val="13"/>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Overview and history of R</w:t>
      </w:r>
    </w:p>
    <w:p w:rsidR="00EB66F5" w:rsidRPr="00D206D5" w:rsidRDefault="00EB66F5" w:rsidP="00962DD1">
      <w:pPr>
        <w:pStyle w:val="ListParagraph"/>
        <w:numPr>
          <w:ilvl w:val="1"/>
          <w:numId w:val="13"/>
        </w:numPr>
        <w:autoSpaceDE w:val="0"/>
        <w:autoSpaceDN w:val="0"/>
        <w:spacing w:after="0" w:line="240" w:lineRule="auto"/>
        <w:rPr>
          <w:rFonts w:ascii="Times New Roman" w:hAnsi="Times New Roman" w:cs="Times New Roman"/>
          <w:sz w:val="20"/>
          <w:szCs w:val="20"/>
        </w:rPr>
      </w:pPr>
      <w:proofErr w:type="spellStart"/>
      <w:r w:rsidRPr="00D206D5">
        <w:rPr>
          <w:rFonts w:ascii="Times New Roman" w:hAnsi="Times New Roman" w:cs="Times New Roman"/>
          <w:sz w:val="20"/>
          <w:szCs w:val="20"/>
        </w:rPr>
        <w:t>RStudio</w:t>
      </w:r>
      <w:proofErr w:type="spellEnd"/>
      <w:r w:rsidRPr="00D206D5">
        <w:rPr>
          <w:rFonts w:ascii="Times New Roman" w:hAnsi="Times New Roman" w:cs="Times New Roman"/>
          <w:sz w:val="20"/>
          <w:szCs w:val="20"/>
        </w:rPr>
        <w:t xml:space="preserve"> console and various windows</w:t>
      </w:r>
    </w:p>
    <w:p w:rsidR="00962DD1" w:rsidRPr="00D206D5" w:rsidRDefault="00EB66F5" w:rsidP="00962DD1">
      <w:pPr>
        <w:pStyle w:val="ListParagraph"/>
        <w:numPr>
          <w:ilvl w:val="1"/>
          <w:numId w:val="13"/>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Libraries </w:t>
      </w:r>
      <w:r w:rsidR="00962DD1" w:rsidRPr="00D206D5">
        <w:rPr>
          <w:rFonts w:ascii="Times New Roman" w:hAnsi="Times New Roman" w:cs="Times New Roman"/>
          <w:sz w:val="20"/>
          <w:szCs w:val="20"/>
        </w:rPr>
        <w:t xml:space="preserve"> and </w:t>
      </w:r>
      <w:r w:rsidR="002D7E0D" w:rsidRPr="00D206D5">
        <w:rPr>
          <w:rFonts w:ascii="Times New Roman" w:hAnsi="Times New Roman" w:cs="Times New Roman"/>
          <w:sz w:val="20"/>
          <w:szCs w:val="20"/>
        </w:rPr>
        <w:t>R Resources</w:t>
      </w:r>
    </w:p>
    <w:p w:rsidR="008E532D" w:rsidRPr="00D206D5" w:rsidRDefault="008E532D" w:rsidP="00962DD1">
      <w:pPr>
        <w:pStyle w:val="ListParagraph"/>
        <w:numPr>
          <w:ilvl w:val="1"/>
          <w:numId w:val="13"/>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R markdown</w:t>
      </w:r>
    </w:p>
    <w:p w:rsidR="00962DD1" w:rsidRPr="00D206D5" w:rsidRDefault="00962DD1" w:rsidP="00962DD1">
      <w:pPr>
        <w:pStyle w:val="ListParagraph"/>
        <w:autoSpaceDE w:val="0"/>
        <w:autoSpaceDN w:val="0"/>
        <w:spacing w:after="0" w:line="240" w:lineRule="auto"/>
        <w:ind w:left="1800"/>
        <w:rPr>
          <w:rFonts w:ascii="Times New Roman" w:hAnsi="Times New Roman" w:cs="Times New Roman"/>
          <w:sz w:val="20"/>
          <w:szCs w:val="20"/>
        </w:rPr>
      </w:pPr>
    </w:p>
    <w:p w:rsidR="00EB66F5" w:rsidRPr="00D206D5" w:rsidRDefault="00EB66F5" w:rsidP="00EB66F5">
      <w:pPr>
        <w:pStyle w:val="ListParagraph"/>
        <w:numPr>
          <w:ilvl w:val="0"/>
          <w:numId w:val="12"/>
        </w:numPr>
        <w:autoSpaceDE w:val="0"/>
        <w:autoSpaceDN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 xml:space="preserve">The base R Language and </w:t>
      </w:r>
      <w:proofErr w:type="spellStart"/>
      <w:r w:rsidRPr="00D206D5">
        <w:rPr>
          <w:rFonts w:ascii="Times New Roman" w:hAnsi="Times New Roman" w:cs="Times New Roman"/>
          <w:b/>
          <w:bCs/>
          <w:sz w:val="20"/>
          <w:szCs w:val="20"/>
        </w:rPr>
        <w:t>Tidyverse</w:t>
      </w:r>
      <w:proofErr w:type="spellEnd"/>
    </w:p>
    <w:p w:rsidR="00EB66F5" w:rsidRPr="00D206D5" w:rsidRDefault="00EB66F5" w:rsidP="00EB66F5">
      <w:pPr>
        <w:pStyle w:val="ListParagraph"/>
        <w:numPr>
          <w:ilvl w:val="1"/>
          <w:numId w:val="12"/>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b/>
          <w:bCs/>
          <w:sz w:val="20"/>
          <w:szCs w:val="20"/>
        </w:rPr>
        <w:t>How R thinks about data</w:t>
      </w:r>
    </w:p>
    <w:p w:rsidR="00962DD1" w:rsidRPr="00D206D5" w:rsidRDefault="00962DD1" w:rsidP="00EB66F5">
      <w:pPr>
        <w:pStyle w:val="ListParagraph"/>
        <w:numPr>
          <w:ilvl w:val="0"/>
          <w:numId w:val="14"/>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Installing R and </w:t>
      </w:r>
      <w:proofErr w:type="spellStart"/>
      <w:r w:rsidRPr="00D206D5">
        <w:rPr>
          <w:rFonts w:ascii="Times New Roman" w:hAnsi="Times New Roman" w:cs="Times New Roman"/>
          <w:sz w:val="20"/>
          <w:szCs w:val="20"/>
        </w:rPr>
        <w:t>RStudio</w:t>
      </w:r>
      <w:proofErr w:type="spellEnd"/>
      <w:r w:rsidRPr="00D206D5">
        <w:rPr>
          <w:rFonts w:ascii="Times New Roman" w:hAnsi="Times New Roman" w:cs="Times New Roman"/>
          <w:sz w:val="20"/>
          <w:szCs w:val="20"/>
        </w:rPr>
        <w:t xml:space="preserve"> </w:t>
      </w:r>
    </w:p>
    <w:p w:rsidR="00EB66F5" w:rsidRPr="00D206D5" w:rsidRDefault="00EB66F5" w:rsidP="00EB66F5">
      <w:pPr>
        <w:pStyle w:val="ListParagraph"/>
        <w:numPr>
          <w:ilvl w:val="0"/>
          <w:numId w:val="14"/>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Data Types</w:t>
      </w:r>
    </w:p>
    <w:p w:rsidR="00EB66F5" w:rsidRPr="00D206D5" w:rsidRDefault="00EB66F5" w:rsidP="00EB66F5">
      <w:pPr>
        <w:pStyle w:val="ListParagraph"/>
        <w:numPr>
          <w:ilvl w:val="0"/>
          <w:numId w:val="14"/>
        </w:numPr>
        <w:autoSpaceDE w:val="0"/>
        <w:autoSpaceDN w:val="0"/>
        <w:spacing w:after="0" w:line="240" w:lineRule="auto"/>
        <w:rPr>
          <w:rFonts w:ascii="Times New Roman" w:hAnsi="Times New Roman" w:cs="Times New Roman"/>
          <w:sz w:val="20"/>
          <w:szCs w:val="20"/>
        </w:rPr>
      </w:pPr>
      <w:proofErr w:type="spellStart"/>
      <w:r w:rsidRPr="00D206D5">
        <w:rPr>
          <w:rFonts w:ascii="Times New Roman" w:hAnsi="Times New Roman" w:cs="Times New Roman"/>
          <w:sz w:val="20"/>
          <w:szCs w:val="20"/>
        </w:rPr>
        <w:t>Subsetting</w:t>
      </w:r>
      <w:proofErr w:type="spellEnd"/>
    </w:p>
    <w:p w:rsidR="00EB66F5" w:rsidRPr="00D206D5" w:rsidRDefault="00EB66F5" w:rsidP="00EB66F5">
      <w:pPr>
        <w:pStyle w:val="ListParagraph"/>
        <w:numPr>
          <w:ilvl w:val="0"/>
          <w:numId w:val="14"/>
        </w:numPr>
        <w:autoSpaceDE w:val="0"/>
        <w:autoSpaceDN w:val="0"/>
        <w:spacing w:after="0" w:line="240" w:lineRule="auto"/>
        <w:rPr>
          <w:rFonts w:ascii="Times New Roman" w:hAnsi="Times New Roman" w:cs="Times New Roman"/>
          <w:sz w:val="20"/>
          <w:szCs w:val="20"/>
        </w:rPr>
      </w:pPr>
      <w:proofErr w:type="spellStart"/>
      <w:r w:rsidRPr="00D206D5">
        <w:rPr>
          <w:rFonts w:ascii="Times New Roman" w:hAnsi="Times New Roman" w:cs="Times New Roman"/>
          <w:sz w:val="20"/>
          <w:szCs w:val="20"/>
        </w:rPr>
        <w:t>Vectorized</w:t>
      </w:r>
      <w:proofErr w:type="spellEnd"/>
      <w:r w:rsidRPr="00D206D5">
        <w:rPr>
          <w:rFonts w:ascii="Times New Roman" w:hAnsi="Times New Roman" w:cs="Times New Roman"/>
          <w:sz w:val="20"/>
          <w:szCs w:val="20"/>
        </w:rPr>
        <w:t xml:space="preserve"> operations</w:t>
      </w:r>
    </w:p>
    <w:p w:rsidR="00EB66F5" w:rsidRPr="00D206D5" w:rsidRDefault="00EB66F5" w:rsidP="00EB66F5">
      <w:pPr>
        <w:pStyle w:val="ListParagraph"/>
        <w:numPr>
          <w:ilvl w:val="0"/>
          <w:numId w:val="14"/>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Importing and Saving Data.</w:t>
      </w:r>
    </w:p>
    <w:p w:rsidR="00EB66F5" w:rsidRPr="00D206D5" w:rsidRDefault="00EB66F5" w:rsidP="00EB66F5">
      <w:pPr>
        <w:pStyle w:val="ListParagraph"/>
        <w:numPr>
          <w:ilvl w:val="1"/>
          <w:numId w:val="12"/>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b/>
          <w:bCs/>
          <w:sz w:val="20"/>
          <w:szCs w:val="20"/>
        </w:rPr>
        <w:t xml:space="preserve">Welcome to the </w:t>
      </w:r>
      <w:proofErr w:type="spellStart"/>
      <w:r w:rsidRPr="00D206D5">
        <w:rPr>
          <w:rFonts w:ascii="Times New Roman" w:hAnsi="Times New Roman" w:cs="Times New Roman"/>
          <w:b/>
          <w:bCs/>
          <w:sz w:val="20"/>
          <w:szCs w:val="20"/>
        </w:rPr>
        <w:t>Tidyverse</w:t>
      </w:r>
      <w:proofErr w:type="spellEnd"/>
    </w:p>
    <w:p w:rsidR="00EB66F5" w:rsidRPr="00D206D5" w:rsidRDefault="00EB66F5" w:rsidP="00EB66F5">
      <w:pPr>
        <w:pStyle w:val="ListParagraph"/>
        <w:numPr>
          <w:ilvl w:val="0"/>
          <w:numId w:val="14"/>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Literate and Reproducible Programming</w:t>
      </w:r>
    </w:p>
    <w:p w:rsidR="00EB66F5" w:rsidRPr="00D206D5" w:rsidRDefault="00EB66F5" w:rsidP="00EB66F5">
      <w:pPr>
        <w:pStyle w:val="ListParagraph"/>
        <w:numPr>
          <w:ilvl w:val="0"/>
          <w:numId w:val="14"/>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What is the </w:t>
      </w:r>
      <w:proofErr w:type="spellStart"/>
      <w:r w:rsidRPr="00D206D5">
        <w:rPr>
          <w:rFonts w:ascii="Times New Roman" w:hAnsi="Times New Roman" w:cs="Times New Roman"/>
          <w:sz w:val="20"/>
          <w:szCs w:val="20"/>
        </w:rPr>
        <w:t>Tidyverse</w:t>
      </w:r>
      <w:proofErr w:type="spellEnd"/>
      <w:r w:rsidRPr="00D206D5">
        <w:rPr>
          <w:rFonts w:ascii="Times New Roman" w:hAnsi="Times New Roman" w:cs="Times New Roman"/>
          <w:sz w:val="20"/>
          <w:szCs w:val="20"/>
        </w:rPr>
        <w:t xml:space="preserve">? </w:t>
      </w:r>
    </w:p>
    <w:p w:rsidR="008D10F9" w:rsidRPr="00D206D5" w:rsidRDefault="00EB66F5" w:rsidP="00962DD1">
      <w:pPr>
        <w:pStyle w:val="ListParagraph"/>
        <w:numPr>
          <w:ilvl w:val="0"/>
          <w:numId w:val="14"/>
        </w:numPr>
        <w:autoSpaceDE w:val="0"/>
        <w:autoSpaceDN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Data Cleaning, with </w:t>
      </w:r>
      <w:proofErr w:type="spellStart"/>
      <w:r w:rsidRPr="00D206D5">
        <w:rPr>
          <w:rFonts w:ascii="Times New Roman" w:hAnsi="Times New Roman" w:cs="Times New Roman"/>
          <w:sz w:val="20"/>
          <w:szCs w:val="20"/>
        </w:rPr>
        <w:t>dplyr</w:t>
      </w:r>
      <w:proofErr w:type="spellEnd"/>
      <w:r w:rsidR="00962DD1" w:rsidRPr="00D206D5">
        <w:rPr>
          <w:rFonts w:ascii="Times New Roman" w:hAnsi="Times New Roman" w:cs="Times New Roman"/>
          <w:sz w:val="20"/>
          <w:szCs w:val="20"/>
        </w:rPr>
        <w:t xml:space="preserve">: </w:t>
      </w:r>
      <w:r w:rsidRPr="00D206D5">
        <w:rPr>
          <w:rFonts w:ascii="Times New Roman" w:hAnsi="Times New Roman" w:cs="Times New Roman"/>
          <w:sz w:val="20"/>
          <w:szCs w:val="20"/>
        </w:rPr>
        <w:t>filter, select, arrange</w:t>
      </w:r>
      <w:r w:rsidR="00962DD1" w:rsidRPr="00D206D5">
        <w:rPr>
          <w:rFonts w:ascii="Times New Roman" w:hAnsi="Times New Roman" w:cs="Times New Roman"/>
          <w:sz w:val="20"/>
          <w:szCs w:val="20"/>
        </w:rPr>
        <w:t xml:space="preserve">, </w:t>
      </w:r>
      <w:r w:rsidRPr="00D206D5">
        <w:rPr>
          <w:rFonts w:ascii="Times New Roman" w:hAnsi="Times New Roman" w:cs="Times New Roman"/>
          <w:sz w:val="20"/>
          <w:szCs w:val="20"/>
        </w:rPr>
        <w:t>mutate</w:t>
      </w:r>
      <w:r w:rsidR="00962DD1" w:rsidRPr="00D206D5">
        <w:rPr>
          <w:rFonts w:ascii="Times New Roman" w:hAnsi="Times New Roman" w:cs="Times New Roman"/>
          <w:sz w:val="20"/>
          <w:szCs w:val="20"/>
        </w:rPr>
        <w:t xml:space="preserve">, </w:t>
      </w:r>
      <w:r w:rsidRPr="00D206D5">
        <w:rPr>
          <w:rFonts w:ascii="Times New Roman" w:hAnsi="Times New Roman" w:cs="Times New Roman"/>
          <w:sz w:val="20"/>
          <w:szCs w:val="20"/>
        </w:rPr>
        <w:t xml:space="preserve">summarize, with </w:t>
      </w:r>
      <w:proofErr w:type="spellStart"/>
      <w:r w:rsidRPr="00D206D5">
        <w:rPr>
          <w:rFonts w:ascii="Times New Roman" w:hAnsi="Times New Roman" w:cs="Times New Roman"/>
          <w:sz w:val="20"/>
          <w:szCs w:val="20"/>
        </w:rPr>
        <w:t>group_by</w:t>
      </w:r>
      <w:proofErr w:type="spellEnd"/>
    </w:p>
    <w:p w:rsidR="00962DD1" w:rsidRPr="00D206D5" w:rsidRDefault="00962DD1" w:rsidP="00962DD1">
      <w:pPr>
        <w:pStyle w:val="ListParagraph"/>
        <w:autoSpaceDE w:val="0"/>
        <w:autoSpaceDN w:val="0"/>
        <w:spacing w:after="0" w:line="240" w:lineRule="auto"/>
        <w:ind w:left="1890"/>
        <w:rPr>
          <w:rFonts w:ascii="Times New Roman" w:hAnsi="Times New Roman" w:cs="Times New Roman"/>
          <w:sz w:val="20"/>
          <w:szCs w:val="20"/>
        </w:rPr>
      </w:pPr>
    </w:p>
    <w:p w:rsidR="00700F8D" w:rsidRPr="00D206D5" w:rsidRDefault="00700F8D" w:rsidP="00937BCE">
      <w:pPr>
        <w:pStyle w:val="ListParagraph"/>
        <w:numPr>
          <w:ilvl w:val="0"/>
          <w:numId w:val="5"/>
        </w:numPr>
        <w:autoSpaceDE w:val="0"/>
        <w:autoSpaceDN w:val="0"/>
        <w:adjustRightInd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Programming</w:t>
      </w:r>
    </w:p>
    <w:p w:rsidR="00700F8D" w:rsidRPr="00D206D5" w:rsidRDefault="00EB66F5" w:rsidP="00937BCE">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Using an existing function and creating a new function</w:t>
      </w:r>
    </w:p>
    <w:p w:rsidR="008D10F9" w:rsidRPr="00D206D5" w:rsidRDefault="00700F8D" w:rsidP="00EB66F5">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Conditions</w:t>
      </w:r>
      <w:r w:rsidR="00334671" w:rsidRPr="00D206D5">
        <w:rPr>
          <w:rFonts w:ascii="Times New Roman" w:hAnsi="Times New Roman" w:cs="Times New Roman"/>
          <w:sz w:val="20"/>
          <w:szCs w:val="20"/>
        </w:rPr>
        <w:t xml:space="preserve"> and </w:t>
      </w:r>
      <w:r w:rsidR="00AD39D2" w:rsidRPr="00D206D5">
        <w:rPr>
          <w:rFonts w:ascii="Times New Roman" w:hAnsi="Times New Roman" w:cs="Times New Roman"/>
          <w:sz w:val="20"/>
          <w:szCs w:val="20"/>
        </w:rPr>
        <w:t>l</w:t>
      </w:r>
      <w:r w:rsidRPr="00D206D5">
        <w:rPr>
          <w:rFonts w:ascii="Times New Roman" w:hAnsi="Times New Roman" w:cs="Times New Roman"/>
          <w:sz w:val="20"/>
          <w:szCs w:val="20"/>
        </w:rPr>
        <w:t>oops</w:t>
      </w:r>
      <w:r w:rsidR="00EB66F5" w:rsidRPr="00D206D5">
        <w:rPr>
          <w:rFonts w:ascii="Times New Roman" w:hAnsi="Times New Roman" w:cs="Times New Roman"/>
          <w:sz w:val="20"/>
          <w:szCs w:val="20"/>
        </w:rPr>
        <w:t xml:space="preserve"> -- i</w:t>
      </w:r>
      <w:r w:rsidR="00AD39D2" w:rsidRPr="00D206D5">
        <w:rPr>
          <w:rFonts w:ascii="Times New Roman" w:hAnsi="Times New Roman" w:cs="Times New Roman"/>
          <w:sz w:val="20"/>
          <w:szCs w:val="20"/>
        </w:rPr>
        <w:t>f e</w:t>
      </w:r>
      <w:r w:rsidR="008D10F9" w:rsidRPr="00D206D5">
        <w:rPr>
          <w:rFonts w:ascii="Times New Roman" w:hAnsi="Times New Roman" w:cs="Times New Roman"/>
          <w:sz w:val="20"/>
          <w:szCs w:val="20"/>
        </w:rPr>
        <w:t>lse</w:t>
      </w:r>
      <w:r w:rsidR="00EB66F5" w:rsidRPr="00D206D5">
        <w:rPr>
          <w:rFonts w:ascii="Times New Roman" w:hAnsi="Times New Roman" w:cs="Times New Roman"/>
          <w:sz w:val="20"/>
          <w:szCs w:val="20"/>
        </w:rPr>
        <w:t>, for, while</w:t>
      </w:r>
    </w:p>
    <w:p w:rsidR="005472C0" w:rsidRPr="00D206D5" w:rsidRDefault="00AD39D2" w:rsidP="002D7E0D">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Loop f</w:t>
      </w:r>
      <w:r w:rsidR="008D10F9" w:rsidRPr="00D206D5">
        <w:rPr>
          <w:rFonts w:ascii="Times New Roman" w:hAnsi="Times New Roman" w:cs="Times New Roman"/>
          <w:sz w:val="20"/>
          <w:szCs w:val="20"/>
        </w:rPr>
        <w:t>unctions – appl</w:t>
      </w:r>
      <w:r w:rsidR="003C78A4" w:rsidRPr="00D206D5">
        <w:rPr>
          <w:rFonts w:ascii="Times New Roman" w:hAnsi="Times New Roman" w:cs="Times New Roman"/>
          <w:sz w:val="20"/>
          <w:szCs w:val="20"/>
        </w:rPr>
        <w:t xml:space="preserve">y, </w:t>
      </w:r>
      <w:proofErr w:type="spellStart"/>
      <w:r w:rsidR="003C78A4" w:rsidRPr="00D206D5">
        <w:rPr>
          <w:rFonts w:ascii="Times New Roman" w:hAnsi="Times New Roman" w:cs="Times New Roman"/>
          <w:sz w:val="20"/>
          <w:szCs w:val="20"/>
        </w:rPr>
        <w:t>lappy</w:t>
      </w:r>
      <w:proofErr w:type="spellEnd"/>
      <w:r w:rsidR="003C78A4" w:rsidRPr="00D206D5">
        <w:rPr>
          <w:rFonts w:ascii="Times New Roman" w:hAnsi="Times New Roman" w:cs="Times New Roman"/>
          <w:sz w:val="20"/>
          <w:szCs w:val="20"/>
        </w:rPr>
        <w:t xml:space="preserve">, </w:t>
      </w:r>
      <w:proofErr w:type="spellStart"/>
      <w:r w:rsidR="003C78A4" w:rsidRPr="00D206D5">
        <w:rPr>
          <w:rFonts w:ascii="Times New Roman" w:hAnsi="Times New Roman" w:cs="Times New Roman"/>
          <w:sz w:val="20"/>
          <w:szCs w:val="20"/>
        </w:rPr>
        <w:t>sapply</w:t>
      </w:r>
      <w:proofErr w:type="spellEnd"/>
      <w:r w:rsidR="003C78A4" w:rsidRPr="00D206D5">
        <w:rPr>
          <w:rFonts w:ascii="Times New Roman" w:hAnsi="Times New Roman" w:cs="Times New Roman"/>
          <w:sz w:val="20"/>
          <w:szCs w:val="20"/>
        </w:rPr>
        <w:t xml:space="preserve">, </w:t>
      </w:r>
      <w:proofErr w:type="spellStart"/>
      <w:r w:rsidR="003C78A4" w:rsidRPr="00D206D5">
        <w:rPr>
          <w:rFonts w:ascii="Times New Roman" w:hAnsi="Times New Roman" w:cs="Times New Roman"/>
          <w:sz w:val="20"/>
          <w:szCs w:val="20"/>
        </w:rPr>
        <w:t>mapply</w:t>
      </w:r>
      <w:proofErr w:type="spellEnd"/>
    </w:p>
    <w:p w:rsidR="003727EA" w:rsidRPr="00D206D5" w:rsidRDefault="003727EA" w:rsidP="002D7E0D">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Project part I</w:t>
      </w:r>
    </w:p>
    <w:p w:rsidR="00962DD1" w:rsidRPr="00D206D5" w:rsidRDefault="00962DD1" w:rsidP="00962DD1">
      <w:pPr>
        <w:pStyle w:val="ListParagraph"/>
        <w:autoSpaceDE w:val="0"/>
        <w:autoSpaceDN w:val="0"/>
        <w:adjustRightInd w:val="0"/>
        <w:spacing w:after="0" w:line="240" w:lineRule="auto"/>
        <w:ind w:left="1080"/>
        <w:rPr>
          <w:rFonts w:ascii="Times New Roman" w:hAnsi="Times New Roman" w:cs="Times New Roman"/>
          <w:sz w:val="20"/>
          <w:szCs w:val="20"/>
        </w:rPr>
      </w:pPr>
    </w:p>
    <w:p w:rsidR="00334671" w:rsidRPr="00D206D5" w:rsidRDefault="00700F8D" w:rsidP="00937BCE">
      <w:pPr>
        <w:pStyle w:val="ListParagraph"/>
        <w:numPr>
          <w:ilvl w:val="0"/>
          <w:numId w:val="5"/>
        </w:numPr>
        <w:autoSpaceDE w:val="0"/>
        <w:autoSpaceDN w:val="0"/>
        <w:adjustRightInd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Statistics</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and</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Probability</w:t>
      </w:r>
    </w:p>
    <w:p w:rsidR="003C78A4" w:rsidRPr="00D206D5" w:rsidRDefault="00700F8D" w:rsidP="003C78A4">
      <w:pPr>
        <w:pStyle w:val="ListParagraph"/>
        <w:numPr>
          <w:ilvl w:val="0"/>
          <w:numId w:val="9"/>
        </w:numPr>
        <w:autoSpaceDE w:val="0"/>
        <w:autoSpaceDN w:val="0"/>
        <w:adjustRightInd w:val="0"/>
        <w:spacing w:after="0" w:line="240" w:lineRule="auto"/>
        <w:ind w:left="1080"/>
        <w:rPr>
          <w:rFonts w:ascii="Times New Roman" w:hAnsi="Times New Roman" w:cs="Times New Roman"/>
          <w:sz w:val="20"/>
          <w:szCs w:val="20"/>
        </w:rPr>
      </w:pPr>
      <w:r w:rsidRPr="00D206D5">
        <w:rPr>
          <w:rFonts w:ascii="Times New Roman" w:hAnsi="Times New Roman" w:cs="Times New Roman"/>
          <w:sz w:val="20"/>
          <w:szCs w:val="20"/>
        </w:rPr>
        <w:t>Elementary</w:t>
      </w:r>
      <w:r w:rsidR="00334671" w:rsidRPr="00D206D5">
        <w:rPr>
          <w:rFonts w:ascii="Times New Roman" w:hAnsi="Times New Roman" w:cs="Times New Roman"/>
          <w:sz w:val="20"/>
          <w:szCs w:val="20"/>
        </w:rPr>
        <w:t xml:space="preserve"> </w:t>
      </w:r>
      <w:r w:rsidR="00AD39D2" w:rsidRPr="00D206D5">
        <w:rPr>
          <w:rFonts w:ascii="Times New Roman" w:hAnsi="Times New Roman" w:cs="Times New Roman"/>
          <w:sz w:val="20"/>
          <w:szCs w:val="20"/>
        </w:rPr>
        <w:t>s</w:t>
      </w:r>
      <w:r w:rsidRPr="00D206D5">
        <w:rPr>
          <w:rFonts w:ascii="Times New Roman" w:hAnsi="Times New Roman" w:cs="Times New Roman"/>
          <w:sz w:val="20"/>
          <w:szCs w:val="20"/>
        </w:rPr>
        <w:t>tatistics</w:t>
      </w:r>
    </w:p>
    <w:p w:rsidR="003C78A4" w:rsidRPr="00D206D5" w:rsidRDefault="003C78A4" w:rsidP="00962DD1">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Measure o</w:t>
      </w:r>
      <w:r w:rsidR="008E532D" w:rsidRPr="00D206D5">
        <w:rPr>
          <w:rFonts w:ascii="Times New Roman" w:hAnsi="Times New Roman" w:cs="Times New Roman"/>
          <w:sz w:val="20"/>
          <w:szCs w:val="20"/>
        </w:rPr>
        <w:t xml:space="preserve">f tendency: mean, median, </w:t>
      </w:r>
      <w:r w:rsidRPr="00D206D5">
        <w:rPr>
          <w:rFonts w:ascii="Times New Roman" w:hAnsi="Times New Roman" w:cs="Times New Roman"/>
          <w:sz w:val="20"/>
          <w:szCs w:val="20"/>
        </w:rPr>
        <w:t>etc.</w:t>
      </w:r>
    </w:p>
    <w:p w:rsidR="009F2080" w:rsidRPr="00D206D5" w:rsidRDefault="00AD39D2" w:rsidP="00962DD1">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Frequency distributions and cumulative f</w:t>
      </w:r>
      <w:r w:rsidR="008D10F9" w:rsidRPr="00D206D5">
        <w:rPr>
          <w:rFonts w:ascii="Times New Roman" w:hAnsi="Times New Roman" w:cs="Times New Roman"/>
          <w:sz w:val="20"/>
          <w:szCs w:val="20"/>
        </w:rPr>
        <w:t xml:space="preserve">requency </w:t>
      </w:r>
      <w:r w:rsidRPr="00D206D5">
        <w:rPr>
          <w:rFonts w:ascii="Times New Roman" w:hAnsi="Times New Roman" w:cs="Times New Roman"/>
          <w:sz w:val="20"/>
          <w:szCs w:val="20"/>
        </w:rPr>
        <w:t>d</w:t>
      </w:r>
      <w:r w:rsidR="008D10F9" w:rsidRPr="00D206D5">
        <w:rPr>
          <w:rFonts w:ascii="Times New Roman" w:hAnsi="Times New Roman" w:cs="Times New Roman"/>
          <w:sz w:val="20"/>
          <w:szCs w:val="20"/>
        </w:rPr>
        <w:t>istributions</w:t>
      </w:r>
    </w:p>
    <w:p w:rsidR="00700F8D" w:rsidRPr="00D206D5" w:rsidRDefault="009F2080" w:rsidP="00962DD1">
      <w:pPr>
        <w:pStyle w:val="ListParagraph"/>
        <w:numPr>
          <w:ilvl w:val="1"/>
          <w:numId w:val="9"/>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Histograms</w:t>
      </w:r>
      <w:r w:rsidR="00962DD1" w:rsidRPr="00D206D5">
        <w:rPr>
          <w:rFonts w:ascii="Times New Roman" w:hAnsi="Times New Roman" w:cs="Times New Roman"/>
          <w:sz w:val="20"/>
          <w:szCs w:val="20"/>
        </w:rPr>
        <w:t xml:space="preserve"> and Scatter plots</w:t>
      </w:r>
    </w:p>
    <w:p w:rsidR="00334671" w:rsidRPr="00D206D5" w:rsidRDefault="00700F8D" w:rsidP="00937BCE">
      <w:pPr>
        <w:pStyle w:val="ListParagraph"/>
        <w:numPr>
          <w:ilvl w:val="0"/>
          <w:numId w:val="9"/>
        </w:numPr>
        <w:autoSpaceDE w:val="0"/>
        <w:autoSpaceDN w:val="0"/>
        <w:adjustRightInd w:val="0"/>
        <w:spacing w:after="0" w:line="240" w:lineRule="auto"/>
        <w:ind w:left="1080"/>
        <w:rPr>
          <w:rFonts w:ascii="Times New Roman" w:hAnsi="Times New Roman" w:cs="Times New Roman"/>
          <w:sz w:val="20"/>
          <w:szCs w:val="20"/>
        </w:rPr>
      </w:pPr>
      <w:r w:rsidRPr="00D206D5">
        <w:rPr>
          <w:rFonts w:ascii="Times New Roman" w:hAnsi="Times New Roman" w:cs="Times New Roman"/>
          <w:sz w:val="20"/>
          <w:szCs w:val="20"/>
        </w:rPr>
        <w:t>Probability</w:t>
      </w:r>
      <w:r w:rsidR="00334671" w:rsidRPr="00D206D5">
        <w:rPr>
          <w:rFonts w:ascii="Times New Roman" w:hAnsi="Times New Roman" w:cs="Times New Roman"/>
          <w:sz w:val="20"/>
          <w:szCs w:val="20"/>
        </w:rPr>
        <w:t xml:space="preserve"> </w:t>
      </w:r>
    </w:p>
    <w:p w:rsidR="009F2080" w:rsidRPr="00D206D5" w:rsidRDefault="00AD39D2" w:rsidP="002D7E0D">
      <w:pPr>
        <w:pStyle w:val="ListParagraph"/>
        <w:numPr>
          <w:ilvl w:val="0"/>
          <w:numId w:val="9"/>
        </w:numPr>
        <w:autoSpaceDE w:val="0"/>
        <w:autoSpaceDN w:val="0"/>
        <w:adjustRightInd w:val="0"/>
        <w:spacing w:after="0" w:line="240" w:lineRule="auto"/>
        <w:ind w:left="1080"/>
        <w:rPr>
          <w:rFonts w:ascii="Times New Roman" w:hAnsi="Times New Roman" w:cs="Times New Roman"/>
          <w:sz w:val="20"/>
          <w:szCs w:val="20"/>
        </w:rPr>
      </w:pPr>
      <w:r w:rsidRPr="00D206D5">
        <w:rPr>
          <w:rFonts w:ascii="Times New Roman" w:hAnsi="Times New Roman" w:cs="Times New Roman"/>
          <w:sz w:val="20"/>
          <w:szCs w:val="20"/>
        </w:rPr>
        <w:t>Common p</w:t>
      </w:r>
      <w:r w:rsidR="00334671" w:rsidRPr="00D206D5">
        <w:rPr>
          <w:rFonts w:ascii="Times New Roman" w:hAnsi="Times New Roman" w:cs="Times New Roman"/>
          <w:sz w:val="20"/>
          <w:szCs w:val="20"/>
        </w:rPr>
        <w:t xml:space="preserve">robability </w:t>
      </w:r>
      <w:r w:rsidRPr="00D206D5">
        <w:rPr>
          <w:rFonts w:ascii="Times New Roman" w:hAnsi="Times New Roman" w:cs="Times New Roman"/>
          <w:sz w:val="20"/>
          <w:szCs w:val="20"/>
        </w:rPr>
        <w:t>d</w:t>
      </w:r>
      <w:r w:rsidR="00700F8D" w:rsidRPr="00D206D5">
        <w:rPr>
          <w:rFonts w:ascii="Times New Roman" w:hAnsi="Times New Roman" w:cs="Times New Roman"/>
          <w:sz w:val="20"/>
          <w:szCs w:val="20"/>
        </w:rPr>
        <w:t>istributions</w:t>
      </w:r>
      <w:r w:rsidR="002D7E0D" w:rsidRPr="00D206D5">
        <w:rPr>
          <w:rFonts w:ascii="Times New Roman" w:hAnsi="Times New Roman" w:cs="Times New Roman"/>
          <w:sz w:val="20"/>
          <w:szCs w:val="20"/>
        </w:rPr>
        <w:t xml:space="preserve">: </w:t>
      </w:r>
      <w:r w:rsidRPr="00D206D5">
        <w:rPr>
          <w:rFonts w:ascii="Times New Roman" w:hAnsi="Times New Roman" w:cs="Times New Roman"/>
          <w:sz w:val="20"/>
          <w:szCs w:val="20"/>
        </w:rPr>
        <w:t>Binomial t</w:t>
      </w:r>
      <w:r w:rsidR="009F2080" w:rsidRPr="00D206D5">
        <w:rPr>
          <w:rFonts w:ascii="Times New Roman" w:hAnsi="Times New Roman" w:cs="Times New Roman"/>
          <w:sz w:val="20"/>
          <w:szCs w:val="20"/>
        </w:rPr>
        <w:t>rials</w:t>
      </w:r>
      <w:r w:rsidR="002D7E0D" w:rsidRPr="00D206D5">
        <w:rPr>
          <w:rFonts w:ascii="Times New Roman" w:hAnsi="Times New Roman" w:cs="Times New Roman"/>
          <w:sz w:val="20"/>
          <w:szCs w:val="20"/>
        </w:rPr>
        <w:t xml:space="preserve">, </w:t>
      </w:r>
      <w:r w:rsidR="009F2080" w:rsidRPr="00D206D5">
        <w:rPr>
          <w:rFonts w:ascii="Times New Roman" w:hAnsi="Times New Roman" w:cs="Times New Roman"/>
          <w:sz w:val="20"/>
          <w:szCs w:val="20"/>
        </w:rPr>
        <w:t xml:space="preserve">Normal </w:t>
      </w:r>
      <w:r w:rsidRPr="00D206D5">
        <w:rPr>
          <w:rFonts w:ascii="Times New Roman" w:hAnsi="Times New Roman" w:cs="Times New Roman"/>
          <w:sz w:val="20"/>
          <w:szCs w:val="20"/>
        </w:rPr>
        <w:t>d</w:t>
      </w:r>
      <w:r w:rsidR="009F2080" w:rsidRPr="00D206D5">
        <w:rPr>
          <w:rFonts w:ascii="Times New Roman" w:hAnsi="Times New Roman" w:cs="Times New Roman"/>
          <w:sz w:val="20"/>
          <w:szCs w:val="20"/>
        </w:rPr>
        <w:t>istribution</w:t>
      </w:r>
      <w:r w:rsidR="002D7E0D" w:rsidRPr="00D206D5">
        <w:rPr>
          <w:rFonts w:ascii="Times New Roman" w:hAnsi="Times New Roman" w:cs="Times New Roman"/>
          <w:sz w:val="20"/>
          <w:szCs w:val="20"/>
        </w:rPr>
        <w:t xml:space="preserve">, </w:t>
      </w:r>
      <w:r w:rsidR="003C78A4" w:rsidRPr="00D206D5">
        <w:rPr>
          <w:rFonts w:ascii="Times New Roman" w:hAnsi="Times New Roman" w:cs="Times New Roman"/>
          <w:sz w:val="20"/>
          <w:szCs w:val="20"/>
        </w:rPr>
        <w:t>Uniform distribution</w:t>
      </w:r>
    </w:p>
    <w:p w:rsidR="002D7E0D" w:rsidRPr="00D206D5" w:rsidRDefault="002D7E0D" w:rsidP="002D7E0D">
      <w:pPr>
        <w:pStyle w:val="ListParagraph"/>
        <w:autoSpaceDE w:val="0"/>
        <w:autoSpaceDN w:val="0"/>
        <w:adjustRightInd w:val="0"/>
        <w:spacing w:after="0" w:line="240" w:lineRule="auto"/>
        <w:ind w:left="1080"/>
        <w:rPr>
          <w:rFonts w:ascii="Times New Roman" w:hAnsi="Times New Roman" w:cs="Times New Roman"/>
          <w:sz w:val="20"/>
          <w:szCs w:val="20"/>
        </w:rPr>
      </w:pPr>
    </w:p>
    <w:p w:rsidR="00700F8D" w:rsidRPr="00D206D5" w:rsidRDefault="00700F8D" w:rsidP="00937BCE">
      <w:pPr>
        <w:pStyle w:val="ListParagraph"/>
        <w:numPr>
          <w:ilvl w:val="0"/>
          <w:numId w:val="5"/>
        </w:numPr>
        <w:autoSpaceDE w:val="0"/>
        <w:autoSpaceDN w:val="0"/>
        <w:adjustRightInd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Overview</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of</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Statistical</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Testing</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and</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Modeling</w:t>
      </w:r>
    </w:p>
    <w:p w:rsidR="00700F8D" w:rsidRPr="00D206D5" w:rsidRDefault="00700F8D" w:rsidP="00937BCE">
      <w:pPr>
        <w:pStyle w:val="ListParagraph"/>
        <w:numPr>
          <w:ilvl w:val="0"/>
          <w:numId w:val="10"/>
        </w:numPr>
        <w:autoSpaceDE w:val="0"/>
        <w:autoSpaceDN w:val="0"/>
        <w:adjustRightInd w:val="0"/>
        <w:spacing w:after="0" w:line="240" w:lineRule="auto"/>
        <w:ind w:left="1080"/>
        <w:rPr>
          <w:rFonts w:ascii="Times New Roman" w:hAnsi="Times New Roman" w:cs="Times New Roman"/>
          <w:sz w:val="20"/>
          <w:szCs w:val="20"/>
        </w:rPr>
      </w:pPr>
      <w:r w:rsidRPr="00D206D5">
        <w:rPr>
          <w:rFonts w:ascii="Times New Roman" w:hAnsi="Times New Roman" w:cs="Times New Roman"/>
          <w:sz w:val="20"/>
          <w:szCs w:val="20"/>
        </w:rPr>
        <w:t>Sampling</w:t>
      </w:r>
      <w:r w:rsidR="00AD39D2" w:rsidRPr="00D206D5">
        <w:rPr>
          <w:rFonts w:ascii="Times New Roman" w:hAnsi="Times New Roman" w:cs="Times New Roman"/>
          <w:sz w:val="20"/>
          <w:szCs w:val="20"/>
        </w:rPr>
        <w:t xml:space="preserve"> d</w:t>
      </w:r>
      <w:r w:rsidR="00334671" w:rsidRPr="00D206D5">
        <w:rPr>
          <w:rFonts w:ascii="Times New Roman" w:hAnsi="Times New Roman" w:cs="Times New Roman"/>
          <w:sz w:val="20"/>
          <w:szCs w:val="20"/>
        </w:rPr>
        <w:t xml:space="preserve">istributions and </w:t>
      </w:r>
      <w:r w:rsidR="00AD39D2" w:rsidRPr="00D206D5">
        <w:rPr>
          <w:rFonts w:ascii="Times New Roman" w:hAnsi="Times New Roman" w:cs="Times New Roman"/>
          <w:sz w:val="20"/>
          <w:szCs w:val="20"/>
        </w:rPr>
        <w:t>c</w:t>
      </w:r>
      <w:r w:rsidRPr="00D206D5">
        <w:rPr>
          <w:rFonts w:ascii="Times New Roman" w:hAnsi="Times New Roman" w:cs="Times New Roman"/>
          <w:sz w:val="20"/>
          <w:szCs w:val="20"/>
        </w:rPr>
        <w:t>onfidence</w:t>
      </w:r>
      <w:r w:rsidR="00AD39D2" w:rsidRPr="00D206D5">
        <w:rPr>
          <w:rFonts w:ascii="Times New Roman" w:hAnsi="Times New Roman" w:cs="Times New Roman"/>
          <w:sz w:val="20"/>
          <w:szCs w:val="20"/>
        </w:rPr>
        <w:t>/central limit t</w:t>
      </w:r>
      <w:r w:rsidR="009F2080" w:rsidRPr="00D206D5">
        <w:rPr>
          <w:rFonts w:ascii="Times New Roman" w:hAnsi="Times New Roman" w:cs="Times New Roman"/>
          <w:sz w:val="20"/>
          <w:szCs w:val="20"/>
        </w:rPr>
        <w:t>heorem</w:t>
      </w:r>
    </w:p>
    <w:p w:rsidR="00700F8D" w:rsidRPr="00D206D5" w:rsidRDefault="00700F8D" w:rsidP="00937BCE">
      <w:pPr>
        <w:pStyle w:val="ListParagraph"/>
        <w:numPr>
          <w:ilvl w:val="0"/>
          <w:numId w:val="10"/>
        </w:numPr>
        <w:autoSpaceDE w:val="0"/>
        <w:autoSpaceDN w:val="0"/>
        <w:adjustRightInd w:val="0"/>
        <w:spacing w:after="0" w:line="240" w:lineRule="auto"/>
        <w:ind w:left="1080"/>
        <w:rPr>
          <w:rFonts w:ascii="Times New Roman" w:hAnsi="Times New Roman" w:cs="Times New Roman"/>
          <w:sz w:val="20"/>
          <w:szCs w:val="20"/>
        </w:rPr>
      </w:pPr>
      <w:r w:rsidRPr="00D206D5">
        <w:rPr>
          <w:rFonts w:ascii="Times New Roman" w:hAnsi="Times New Roman" w:cs="Times New Roman"/>
          <w:sz w:val="20"/>
          <w:szCs w:val="20"/>
        </w:rPr>
        <w:t>Hypothesis</w:t>
      </w:r>
      <w:r w:rsidR="00334671" w:rsidRPr="00D206D5">
        <w:rPr>
          <w:rFonts w:ascii="Times New Roman" w:hAnsi="Times New Roman" w:cs="Times New Roman"/>
          <w:sz w:val="20"/>
          <w:szCs w:val="20"/>
        </w:rPr>
        <w:t xml:space="preserve"> </w:t>
      </w:r>
      <w:r w:rsidR="00AD39D2" w:rsidRPr="00D206D5">
        <w:rPr>
          <w:rFonts w:ascii="Times New Roman" w:hAnsi="Times New Roman" w:cs="Times New Roman"/>
          <w:sz w:val="20"/>
          <w:szCs w:val="20"/>
        </w:rPr>
        <w:t>t</w:t>
      </w:r>
      <w:r w:rsidRPr="00D206D5">
        <w:rPr>
          <w:rFonts w:ascii="Times New Roman" w:hAnsi="Times New Roman" w:cs="Times New Roman"/>
          <w:sz w:val="20"/>
          <w:szCs w:val="20"/>
        </w:rPr>
        <w:t>esting</w:t>
      </w:r>
    </w:p>
    <w:p w:rsidR="009F2080" w:rsidRPr="00D206D5" w:rsidRDefault="00AD39D2" w:rsidP="00962DD1">
      <w:pPr>
        <w:pStyle w:val="ListParagraph"/>
        <w:numPr>
          <w:ilvl w:val="1"/>
          <w:numId w:val="10"/>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One-sided and two-sided tests for one s</w:t>
      </w:r>
      <w:r w:rsidR="009F2080" w:rsidRPr="00D206D5">
        <w:rPr>
          <w:rFonts w:ascii="Times New Roman" w:hAnsi="Times New Roman" w:cs="Times New Roman"/>
          <w:sz w:val="20"/>
          <w:szCs w:val="20"/>
        </w:rPr>
        <w:t>ample</w:t>
      </w:r>
    </w:p>
    <w:p w:rsidR="00700F8D" w:rsidRPr="00D206D5" w:rsidRDefault="00AD39D2" w:rsidP="00962DD1">
      <w:pPr>
        <w:pStyle w:val="ListParagraph"/>
        <w:numPr>
          <w:ilvl w:val="1"/>
          <w:numId w:val="10"/>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One-s</w:t>
      </w:r>
      <w:r w:rsidR="009F2080" w:rsidRPr="00D206D5">
        <w:rPr>
          <w:rFonts w:ascii="Times New Roman" w:hAnsi="Times New Roman" w:cs="Times New Roman"/>
          <w:sz w:val="20"/>
          <w:szCs w:val="20"/>
        </w:rPr>
        <w:t>id</w:t>
      </w:r>
      <w:r w:rsidRPr="00D206D5">
        <w:rPr>
          <w:rFonts w:ascii="Times New Roman" w:hAnsi="Times New Roman" w:cs="Times New Roman"/>
          <w:sz w:val="20"/>
          <w:szCs w:val="20"/>
        </w:rPr>
        <w:t>ed and two-sided tests for two s</w:t>
      </w:r>
      <w:r w:rsidR="009F2080" w:rsidRPr="00D206D5">
        <w:rPr>
          <w:rFonts w:ascii="Times New Roman" w:hAnsi="Times New Roman" w:cs="Times New Roman"/>
          <w:sz w:val="20"/>
          <w:szCs w:val="20"/>
        </w:rPr>
        <w:t>amples</w:t>
      </w:r>
    </w:p>
    <w:p w:rsidR="00700F8D" w:rsidRPr="00D206D5" w:rsidRDefault="00700F8D" w:rsidP="00937BCE">
      <w:pPr>
        <w:pStyle w:val="ListParagraph"/>
        <w:numPr>
          <w:ilvl w:val="0"/>
          <w:numId w:val="10"/>
        </w:numPr>
        <w:autoSpaceDE w:val="0"/>
        <w:autoSpaceDN w:val="0"/>
        <w:adjustRightInd w:val="0"/>
        <w:spacing w:after="0" w:line="240" w:lineRule="auto"/>
        <w:ind w:left="1080"/>
        <w:rPr>
          <w:rFonts w:ascii="Times New Roman" w:hAnsi="Times New Roman" w:cs="Times New Roman"/>
          <w:sz w:val="20"/>
          <w:szCs w:val="20"/>
        </w:rPr>
      </w:pPr>
      <w:r w:rsidRPr="00D206D5">
        <w:rPr>
          <w:rFonts w:ascii="Times New Roman" w:hAnsi="Times New Roman" w:cs="Times New Roman"/>
          <w:sz w:val="20"/>
          <w:szCs w:val="20"/>
        </w:rPr>
        <w:t>Simple</w:t>
      </w:r>
      <w:r w:rsidR="00AD39D2" w:rsidRPr="00D206D5">
        <w:rPr>
          <w:rFonts w:ascii="Times New Roman" w:hAnsi="Times New Roman" w:cs="Times New Roman"/>
          <w:sz w:val="20"/>
          <w:szCs w:val="20"/>
        </w:rPr>
        <w:t xml:space="preserve"> l</w:t>
      </w:r>
      <w:r w:rsidR="00334671" w:rsidRPr="00D206D5">
        <w:rPr>
          <w:rFonts w:ascii="Times New Roman" w:hAnsi="Times New Roman" w:cs="Times New Roman"/>
          <w:sz w:val="20"/>
          <w:szCs w:val="20"/>
        </w:rPr>
        <w:t xml:space="preserve">inear </w:t>
      </w:r>
      <w:r w:rsidR="00AD39D2" w:rsidRPr="00D206D5">
        <w:rPr>
          <w:rFonts w:ascii="Times New Roman" w:hAnsi="Times New Roman" w:cs="Times New Roman"/>
          <w:sz w:val="20"/>
          <w:szCs w:val="20"/>
        </w:rPr>
        <w:t>r</w:t>
      </w:r>
      <w:r w:rsidRPr="00D206D5">
        <w:rPr>
          <w:rFonts w:ascii="Times New Roman" w:hAnsi="Times New Roman" w:cs="Times New Roman"/>
          <w:sz w:val="20"/>
          <w:szCs w:val="20"/>
        </w:rPr>
        <w:t>egression</w:t>
      </w:r>
      <w:r w:rsidR="008E532D" w:rsidRPr="00D206D5">
        <w:rPr>
          <w:rFonts w:ascii="Times New Roman" w:hAnsi="Times New Roman" w:cs="Times New Roman"/>
          <w:sz w:val="20"/>
          <w:szCs w:val="20"/>
        </w:rPr>
        <w:t xml:space="preserve"> and diagnostics</w:t>
      </w:r>
    </w:p>
    <w:p w:rsidR="00962DD1" w:rsidRPr="00D206D5" w:rsidRDefault="00962DD1" w:rsidP="00962DD1">
      <w:pPr>
        <w:autoSpaceDE w:val="0"/>
        <w:autoSpaceDN w:val="0"/>
        <w:adjustRightInd w:val="0"/>
        <w:spacing w:after="0" w:line="240" w:lineRule="auto"/>
        <w:ind w:left="720"/>
        <w:rPr>
          <w:rFonts w:ascii="Times New Roman" w:hAnsi="Times New Roman" w:cs="Times New Roman"/>
          <w:sz w:val="20"/>
          <w:szCs w:val="20"/>
        </w:rPr>
      </w:pPr>
    </w:p>
    <w:p w:rsidR="00700F8D" w:rsidRPr="00D206D5" w:rsidRDefault="00700F8D" w:rsidP="00937BCE">
      <w:pPr>
        <w:pStyle w:val="ListParagraph"/>
        <w:numPr>
          <w:ilvl w:val="0"/>
          <w:numId w:val="5"/>
        </w:numPr>
        <w:autoSpaceDE w:val="0"/>
        <w:autoSpaceDN w:val="0"/>
        <w:adjustRightInd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Advanced</w:t>
      </w:r>
      <w:r w:rsidR="00334671" w:rsidRPr="00D206D5">
        <w:rPr>
          <w:rFonts w:ascii="Times New Roman" w:hAnsi="Times New Roman" w:cs="Times New Roman"/>
          <w:b/>
          <w:bCs/>
          <w:sz w:val="20"/>
          <w:szCs w:val="20"/>
        </w:rPr>
        <w:t xml:space="preserve"> </w:t>
      </w:r>
      <w:r w:rsidRPr="00D206D5">
        <w:rPr>
          <w:rFonts w:ascii="Times New Roman" w:hAnsi="Times New Roman" w:cs="Times New Roman"/>
          <w:b/>
          <w:bCs/>
          <w:sz w:val="20"/>
          <w:szCs w:val="20"/>
        </w:rPr>
        <w:t>Graphics</w:t>
      </w:r>
    </w:p>
    <w:p w:rsidR="003727EA" w:rsidRPr="00D206D5" w:rsidRDefault="003727EA" w:rsidP="003727EA">
      <w:pPr>
        <w:pStyle w:val="ListParagraph"/>
        <w:numPr>
          <w:ilvl w:val="1"/>
          <w:numId w:val="1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Base R </w:t>
      </w:r>
    </w:p>
    <w:p w:rsidR="003727EA" w:rsidRPr="00D206D5" w:rsidRDefault="003727EA" w:rsidP="003727EA">
      <w:pPr>
        <w:pStyle w:val="ListParagraph"/>
        <w:numPr>
          <w:ilvl w:val="1"/>
          <w:numId w:val="1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Grammar of Graphics (</w:t>
      </w:r>
      <w:proofErr w:type="spellStart"/>
      <w:r w:rsidRPr="00D206D5">
        <w:rPr>
          <w:rFonts w:ascii="Times New Roman" w:hAnsi="Times New Roman" w:cs="Times New Roman"/>
          <w:sz w:val="20"/>
          <w:szCs w:val="20"/>
        </w:rPr>
        <w:t>ggplot</w:t>
      </w:r>
      <w:proofErr w:type="spellEnd"/>
      <w:r w:rsidRPr="00D206D5">
        <w:rPr>
          <w:rFonts w:ascii="Times New Roman" w:hAnsi="Times New Roman" w:cs="Times New Roman"/>
          <w:sz w:val="20"/>
          <w:szCs w:val="20"/>
        </w:rPr>
        <w:t>)</w:t>
      </w:r>
    </w:p>
    <w:p w:rsidR="003727EA" w:rsidRPr="00D206D5" w:rsidRDefault="003727EA" w:rsidP="003727EA">
      <w:pPr>
        <w:pStyle w:val="ListParagraph"/>
        <w:numPr>
          <w:ilvl w:val="1"/>
          <w:numId w:val="1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Advanced plot customization</w:t>
      </w:r>
    </w:p>
    <w:p w:rsidR="003727EA" w:rsidRPr="00D206D5" w:rsidRDefault="003727EA" w:rsidP="003727EA">
      <w:pPr>
        <w:pStyle w:val="ListParagraph"/>
        <w:numPr>
          <w:ilvl w:val="1"/>
          <w:numId w:val="18"/>
        </w:num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Going further with the grammar of graphics</w:t>
      </w:r>
    </w:p>
    <w:p w:rsidR="003727EA" w:rsidRPr="00D206D5" w:rsidRDefault="003727EA" w:rsidP="003727EA">
      <w:pPr>
        <w:pStyle w:val="ListParagraph"/>
        <w:autoSpaceDE w:val="0"/>
        <w:autoSpaceDN w:val="0"/>
        <w:adjustRightInd w:val="0"/>
        <w:spacing w:after="0" w:line="240" w:lineRule="auto"/>
        <w:rPr>
          <w:rFonts w:ascii="Times New Roman" w:hAnsi="Times New Roman" w:cs="Times New Roman"/>
          <w:sz w:val="20"/>
          <w:szCs w:val="20"/>
        </w:rPr>
      </w:pPr>
    </w:p>
    <w:p w:rsidR="003727EA" w:rsidRPr="00D206D5" w:rsidRDefault="003727EA" w:rsidP="00937BCE">
      <w:pPr>
        <w:pStyle w:val="ListParagraph"/>
        <w:numPr>
          <w:ilvl w:val="0"/>
          <w:numId w:val="5"/>
        </w:numPr>
        <w:autoSpaceDE w:val="0"/>
        <w:autoSpaceDN w:val="0"/>
        <w:adjustRightInd w:val="0"/>
        <w:spacing w:after="0" w:line="240" w:lineRule="auto"/>
        <w:ind w:left="720" w:hanging="720"/>
        <w:rPr>
          <w:rFonts w:ascii="Times New Roman" w:hAnsi="Times New Roman" w:cs="Times New Roman"/>
          <w:sz w:val="20"/>
          <w:szCs w:val="20"/>
        </w:rPr>
      </w:pPr>
      <w:r w:rsidRPr="00D206D5">
        <w:rPr>
          <w:rFonts w:ascii="Times New Roman" w:hAnsi="Times New Roman" w:cs="Times New Roman"/>
          <w:b/>
          <w:bCs/>
          <w:sz w:val="20"/>
          <w:szCs w:val="20"/>
        </w:rPr>
        <w:t>Project part II</w:t>
      </w:r>
    </w:p>
    <w:p w:rsidR="00935DE2" w:rsidRPr="00D206D5" w:rsidRDefault="00935DE2" w:rsidP="00700F8D">
      <w:pPr>
        <w:autoSpaceDE w:val="0"/>
        <w:autoSpaceDN w:val="0"/>
        <w:adjustRightInd w:val="0"/>
        <w:spacing w:after="0" w:line="240" w:lineRule="auto"/>
        <w:rPr>
          <w:rFonts w:ascii="Times New Roman" w:hAnsi="Times New Roman" w:cs="Times New Roman"/>
          <w:b/>
          <w:bCs/>
          <w:sz w:val="20"/>
          <w:szCs w:val="20"/>
        </w:rPr>
      </w:pPr>
    </w:p>
    <w:p w:rsidR="00334671" w:rsidRPr="00D206D5" w:rsidRDefault="00700F8D" w:rsidP="00700F8D">
      <w:pPr>
        <w:autoSpaceDE w:val="0"/>
        <w:autoSpaceDN w:val="0"/>
        <w:adjustRightInd w:val="0"/>
        <w:spacing w:after="0" w:line="240" w:lineRule="auto"/>
        <w:rPr>
          <w:rFonts w:ascii="Times New Roman" w:hAnsi="Times New Roman" w:cs="Times New Roman"/>
          <w:b/>
          <w:bCs/>
          <w:sz w:val="20"/>
          <w:szCs w:val="20"/>
        </w:rPr>
      </w:pPr>
      <w:r w:rsidRPr="00D206D5">
        <w:rPr>
          <w:rFonts w:ascii="Times New Roman" w:hAnsi="Times New Roman" w:cs="Times New Roman"/>
          <w:b/>
          <w:bCs/>
          <w:sz w:val="20"/>
          <w:szCs w:val="20"/>
        </w:rPr>
        <w:t>GRADING</w:t>
      </w:r>
    </w:p>
    <w:p w:rsidR="0047065B" w:rsidRPr="00D206D5" w:rsidRDefault="0038727C"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There</w:t>
      </w:r>
      <w:r w:rsidR="002468C6" w:rsidRPr="00D206D5">
        <w:rPr>
          <w:rFonts w:ascii="Times New Roman" w:hAnsi="Times New Roman" w:cs="Times New Roman"/>
          <w:sz w:val="20"/>
          <w:szCs w:val="20"/>
        </w:rPr>
        <w:t xml:space="preserve"> are </w:t>
      </w:r>
      <w:r w:rsidR="008F6FA8" w:rsidRPr="00D206D5">
        <w:rPr>
          <w:rFonts w:ascii="Times New Roman" w:hAnsi="Times New Roman" w:cs="Times New Roman"/>
          <w:sz w:val="20"/>
          <w:szCs w:val="20"/>
        </w:rPr>
        <w:t>8</w:t>
      </w:r>
      <w:r w:rsidR="002468C6" w:rsidRPr="00D206D5">
        <w:rPr>
          <w:rFonts w:ascii="Times New Roman" w:hAnsi="Times New Roman" w:cs="Times New Roman"/>
          <w:sz w:val="20"/>
          <w:szCs w:val="20"/>
        </w:rPr>
        <w:t xml:space="preserve"> modules for 8 weeks and typically later modules are longer than earlier module. Finishing one module a week may be the best for you to successfully digest the material, </w:t>
      </w:r>
      <w:r w:rsidR="008F6FA8" w:rsidRPr="00D206D5">
        <w:rPr>
          <w:rFonts w:ascii="Times New Roman" w:hAnsi="Times New Roman" w:cs="Times New Roman"/>
          <w:sz w:val="20"/>
          <w:szCs w:val="20"/>
        </w:rPr>
        <w:t>l</w:t>
      </w:r>
      <w:r w:rsidR="0047065B" w:rsidRPr="00D206D5">
        <w:rPr>
          <w:rFonts w:ascii="Times New Roman" w:hAnsi="Times New Roman" w:cs="Times New Roman"/>
          <w:sz w:val="20"/>
          <w:szCs w:val="20"/>
        </w:rPr>
        <w:t>earning assessm</w:t>
      </w:r>
      <w:r w:rsidR="00106BF3" w:rsidRPr="00D206D5">
        <w:rPr>
          <w:rFonts w:ascii="Times New Roman" w:hAnsi="Times New Roman" w:cs="Times New Roman"/>
          <w:sz w:val="20"/>
          <w:szCs w:val="20"/>
        </w:rPr>
        <w:t xml:space="preserve">ents include </w:t>
      </w:r>
      <w:r w:rsidR="0047065B" w:rsidRPr="00D206D5">
        <w:rPr>
          <w:rFonts w:ascii="Times New Roman" w:hAnsi="Times New Roman" w:cs="Times New Roman"/>
          <w:sz w:val="20"/>
          <w:szCs w:val="20"/>
        </w:rPr>
        <w:t>practical application programming assignment</w:t>
      </w:r>
      <w:r w:rsidR="00106BF3" w:rsidRPr="00D206D5">
        <w:rPr>
          <w:rFonts w:ascii="Times New Roman" w:hAnsi="Times New Roman" w:cs="Times New Roman"/>
          <w:sz w:val="20"/>
          <w:szCs w:val="20"/>
        </w:rPr>
        <w:t xml:space="preserve">s </w:t>
      </w:r>
      <w:r w:rsidR="002468C6" w:rsidRPr="00D206D5">
        <w:rPr>
          <w:rFonts w:ascii="Times New Roman" w:hAnsi="Times New Roman" w:cs="Times New Roman"/>
          <w:sz w:val="20"/>
          <w:szCs w:val="20"/>
        </w:rPr>
        <w:t xml:space="preserve">and discussion </w:t>
      </w:r>
      <w:r w:rsidR="0047065B" w:rsidRPr="00D206D5">
        <w:rPr>
          <w:rFonts w:ascii="Times New Roman" w:hAnsi="Times New Roman" w:cs="Times New Roman"/>
          <w:sz w:val="20"/>
          <w:szCs w:val="20"/>
        </w:rPr>
        <w:t xml:space="preserve">for each course </w:t>
      </w:r>
      <w:r w:rsidR="00700F8D" w:rsidRPr="00D206D5">
        <w:rPr>
          <w:rFonts w:ascii="Times New Roman" w:hAnsi="Times New Roman" w:cs="Times New Roman"/>
          <w:sz w:val="20"/>
          <w:szCs w:val="20"/>
        </w:rPr>
        <w:t>module.</w:t>
      </w:r>
      <w:r w:rsidR="006605CE" w:rsidRPr="00D206D5">
        <w:rPr>
          <w:rFonts w:ascii="Times New Roman" w:hAnsi="Times New Roman" w:cs="Times New Roman"/>
          <w:sz w:val="20"/>
          <w:szCs w:val="20"/>
        </w:rPr>
        <w:t xml:space="preserve"> </w:t>
      </w:r>
      <w:r w:rsidR="00B323B4" w:rsidRPr="00D206D5">
        <w:rPr>
          <w:rFonts w:ascii="Times New Roman" w:hAnsi="Times New Roman" w:cs="Times New Roman"/>
          <w:sz w:val="20"/>
          <w:szCs w:val="20"/>
        </w:rPr>
        <w:t xml:space="preserve">In particular, completing the discussion in a reasonable time frame is important for you and the entire class to have more effective and productive conversation. Please follow the </w:t>
      </w:r>
      <w:r w:rsidRPr="00D206D5">
        <w:rPr>
          <w:rFonts w:ascii="Times New Roman" w:hAnsi="Times New Roman" w:cs="Times New Roman"/>
          <w:sz w:val="20"/>
          <w:szCs w:val="20"/>
        </w:rPr>
        <w:t>due dates</w:t>
      </w:r>
      <w:r w:rsidR="00B323B4" w:rsidRPr="00D206D5">
        <w:rPr>
          <w:rFonts w:ascii="Times New Roman" w:hAnsi="Times New Roman" w:cs="Times New Roman"/>
          <w:sz w:val="20"/>
          <w:szCs w:val="20"/>
        </w:rPr>
        <w:t>.</w:t>
      </w:r>
    </w:p>
    <w:tbl>
      <w:tblPr>
        <w:tblStyle w:val="TableGrid0"/>
        <w:tblW w:w="0" w:type="auto"/>
        <w:tblInd w:w="445" w:type="dxa"/>
        <w:tblLook w:val="04A0" w:firstRow="1" w:lastRow="0" w:firstColumn="1" w:lastColumn="0" w:noHBand="0" w:noVBand="1"/>
      </w:tblPr>
      <w:tblGrid>
        <w:gridCol w:w="3285"/>
        <w:gridCol w:w="3285"/>
      </w:tblGrid>
      <w:tr w:rsidR="00B323B4" w:rsidRPr="00D206D5" w:rsidTr="00B323B4">
        <w:tc>
          <w:tcPr>
            <w:tcW w:w="3285" w:type="dxa"/>
          </w:tcPr>
          <w:p w:rsidR="00B323B4" w:rsidRPr="00D206D5" w:rsidRDefault="008F6FA8" w:rsidP="008022ED">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Modules</w:t>
            </w:r>
          </w:p>
        </w:tc>
        <w:tc>
          <w:tcPr>
            <w:tcW w:w="3285" w:type="dxa"/>
          </w:tcPr>
          <w:p w:rsidR="00B323B4" w:rsidRPr="00D206D5" w:rsidRDefault="0038727C" w:rsidP="008022ED">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D</w:t>
            </w:r>
            <w:r w:rsidR="00B323B4" w:rsidRPr="00D206D5">
              <w:rPr>
                <w:rFonts w:ascii="Times New Roman" w:hAnsi="Times New Roman" w:cs="Times New Roman"/>
                <w:sz w:val="20"/>
                <w:szCs w:val="20"/>
              </w:rPr>
              <w:t>ue dates</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 1</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Aug. 22nd</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lastRenderedPageBreak/>
              <w:t>Module 2a</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Aug. 29th</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 2b</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Sept. 5th</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b/>
                <w:sz w:val="20"/>
                <w:szCs w:val="20"/>
              </w:rPr>
            </w:pPr>
            <w:r w:rsidRPr="00D206D5">
              <w:rPr>
                <w:rFonts w:ascii="Times New Roman" w:hAnsi="Times New Roman" w:cs="Times New Roman"/>
                <w:sz w:val="20"/>
                <w:szCs w:val="20"/>
              </w:rPr>
              <w:t xml:space="preserve">Module 3 </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Sept. 12th</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 4</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Sept. 19th</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 5</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Sept. 26th</w:t>
            </w:r>
          </w:p>
        </w:tc>
      </w:tr>
      <w:tr w:rsidR="003727EA" w:rsidRPr="00D206D5" w:rsidTr="00B323B4">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 6</w:t>
            </w:r>
          </w:p>
        </w:tc>
        <w:tc>
          <w:tcPr>
            <w:tcW w:w="3285" w:type="dxa"/>
          </w:tcPr>
          <w:p w:rsidR="003727EA" w:rsidRPr="00D206D5" w:rsidRDefault="003727EA" w:rsidP="003727EA">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Oct. 3rd</w:t>
            </w:r>
          </w:p>
        </w:tc>
      </w:tr>
      <w:tr w:rsidR="00B323B4" w:rsidRPr="00D206D5" w:rsidTr="00B323B4">
        <w:tc>
          <w:tcPr>
            <w:tcW w:w="3285" w:type="dxa"/>
          </w:tcPr>
          <w:p w:rsidR="00B323B4" w:rsidRPr="00D206D5" w:rsidRDefault="003727EA" w:rsidP="008022ED">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Module 7 (Project)</w:t>
            </w:r>
          </w:p>
        </w:tc>
        <w:tc>
          <w:tcPr>
            <w:tcW w:w="3285" w:type="dxa"/>
          </w:tcPr>
          <w:p w:rsidR="00B323B4" w:rsidRPr="00D206D5" w:rsidRDefault="0038727C" w:rsidP="008022ED">
            <w:pPr>
              <w:autoSpaceDE w:val="0"/>
              <w:autoSpaceDN w:val="0"/>
              <w:adjustRightInd w:val="0"/>
              <w:jc w:val="center"/>
              <w:rPr>
                <w:rFonts w:ascii="Times New Roman" w:hAnsi="Times New Roman" w:cs="Times New Roman"/>
                <w:sz w:val="20"/>
                <w:szCs w:val="20"/>
              </w:rPr>
            </w:pPr>
            <w:r w:rsidRPr="00D206D5">
              <w:rPr>
                <w:rFonts w:ascii="Times New Roman" w:hAnsi="Times New Roman" w:cs="Times New Roman"/>
                <w:sz w:val="20"/>
                <w:szCs w:val="20"/>
              </w:rPr>
              <w:t>Oct. 12th</w:t>
            </w:r>
          </w:p>
        </w:tc>
      </w:tr>
    </w:tbl>
    <w:p w:rsidR="00B323B4" w:rsidRPr="00D206D5" w:rsidRDefault="00B323B4" w:rsidP="00700F8D">
      <w:pPr>
        <w:autoSpaceDE w:val="0"/>
        <w:autoSpaceDN w:val="0"/>
        <w:adjustRightInd w:val="0"/>
        <w:spacing w:after="0" w:line="240" w:lineRule="auto"/>
        <w:rPr>
          <w:rFonts w:ascii="Times New Roman" w:hAnsi="Times New Roman" w:cs="Times New Roman"/>
          <w:sz w:val="20"/>
          <w:szCs w:val="20"/>
        </w:rPr>
      </w:pPr>
    </w:p>
    <w:p w:rsidR="00B74BBF" w:rsidRPr="00D206D5" w:rsidRDefault="00B74BBF" w:rsidP="00700F8D">
      <w:pPr>
        <w:autoSpaceDE w:val="0"/>
        <w:autoSpaceDN w:val="0"/>
        <w:adjustRightInd w:val="0"/>
        <w:spacing w:after="0" w:line="240" w:lineRule="auto"/>
        <w:rPr>
          <w:rFonts w:ascii="Times New Roman" w:hAnsi="Times New Roman" w:cs="Times New Roman"/>
          <w:sz w:val="20"/>
          <w:szCs w:val="20"/>
        </w:rPr>
      </w:pPr>
    </w:p>
    <w:p w:rsidR="002468C6" w:rsidRPr="00D206D5" w:rsidRDefault="0047065B"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Practical application programming assignments will allow </w:t>
      </w:r>
      <w:r w:rsidR="002468C6" w:rsidRPr="00D206D5">
        <w:rPr>
          <w:rFonts w:ascii="Times New Roman" w:hAnsi="Times New Roman" w:cs="Times New Roman"/>
          <w:sz w:val="20"/>
          <w:szCs w:val="20"/>
        </w:rPr>
        <w:t>you</w:t>
      </w:r>
      <w:r w:rsidRPr="00D206D5">
        <w:rPr>
          <w:rFonts w:ascii="Times New Roman" w:hAnsi="Times New Roman" w:cs="Times New Roman"/>
          <w:sz w:val="20"/>
          <w:szCs w:val="20"/>
        </w:rPr>
        <w:t xml:space="preserve"> to pra</w:t>
      </w:r>
      <w:r w:rsidR="00B74BBF" w:rsidRPr="00D206D5">
        <w:rPr>
          <w:rFonts w:ascii="Times New Roman" w:hAnsi="Times New Roman" w:cs="Times New Roman"/>
          <w:sz w:val="20"/>
          <w:szCs w:val="20"/>
        </w:rPr>
        <w:t xml:space="preserve">ctice the skills of the course. </w:t>
      </w:r>
      <w:r w:rsidRPr="00D206D5">
        <w:rPr>
          <w:rFonts w:ascii="Times New Roman" w:hAnsi="Times New Roman" w:cs="Times New Roman"/>
          <w:sz w:val="20"/>
          <w:szCs w:val="20"/>
        </w:rPr>
        <w:t xml:space="preserve">Programs will be graded on adherence to specifications, </w:t>
      </w:r>
      <w:r w:rsidR="008F6FA8" w:rsidRPr="00D206D5">
        <w:rPr>
          <w:rFonts w:ascii="Times New Roman" w:hAnsi="Times New Roman" w:cs="Times New Roman"/>
          <w:sz w:val="20"/>
          <w:szCs w:val="20"/>
        </w:rPr>
        <w:t>program quality, and correctness</w:t>
      </w:r>
      <w:r w:rsidRPr="00D206D5">
        <w:rPr>
          <w:rFonts w:ascii="Times New Roman" w:hAnsi="Times New Roman" w:cs="Times New Roman"/>
          <w:sz w:val="20"/>
          <w:szCs w:val="20"/>
        </w:rPr>
        <w:t xml:space="preserve"> of </w:t>
      </w:r>
      <w:r w:rsidR="008F6FA8" w:rsidRPr="00D206D5">
        <w:rPr>
          <w:rFonts w:ascii="Times New Roman" w:hAnsi="Times New Roman" w:cs="Times New Roman"/>
          <w:sz w:val="20"/>
          <w:szCs w:val="20"/>
        </w:rPr>
        <w:t xml:space="preserve">interpreting </w:t>
      </w:r>
      <w:r w:rsidRPr="00D206D5">
        <w:rPr>
          <w:rFonts w:ascii="Times New Roman" w:hAnsi="Times New Roman" w:cs="Times New Roman"/>
          <w:sz w:val="20"/>
          <w:szCs w:val="20"/>
        </w:rPr>
        <w:t>results.</w:t>
      </w:r>
      <w:r w:rsidR="00B74BBF" w:rsidRPr="00D206D5">
        <w:rPr>
          <w:rFonts w:ascii="Times New Roman" w:hAnsi="Times New Roman" w:cs="Times New Roman"/>
          <w:sz w:val="20"/>
          <w:szCs w:val="20"/>
        </w:rPr>
        <w:t xml:space="preserve"> Quizzes </w:t>
      </w:r>
      <w:r w:rsidR="008F6FA8" w:rsidRPr="00D206D5">
        <w:rPr>
          <w:rFonts w:ascii="Times New Roman" w:hAnsi="Times New Roman" w:cs="Times New Roman"/>
          <w:sz w:val="20"/>
          <w:szCs w:val="20"/>
        </w:rPr>
        <w:t>may</w:t>
      </w:r>
      <w:r w:rsidR="00B74BBF" w:rsidRPr="00D206D5">
        <w:rPr>
          <w:rFonts w:ascii="Times New Roman" w:hAnsi="Times New Roman" w:cs="Times New Roman"/>
          <w:sz w:val="20"/>
          <w:szCs w:val="20"/>
        </w:rPr>
        <w:t xml:space="preserve"> </w:t>
      </w:r>
      <w:r w:rsidR="008F6FA8" w:rsidRPr="00D206D5">
        <w:rPr>
          <w:rFonts w:ascii="Times New Roman" w:hAnsi="Times New Roman" w:cs="Times New Roman"/>
          <w:sz w:val="20"/>
          <w:szCs w:val="20"/>
        </w:rPr>
        <w:t xml:space="preserve">be </w:t>
      </w:r>
      <w:r w:rsidR="00B74BBF" w:rsidRPr="00D206D5">
        <w:rPr>
          <w:rFonts w:ascii="Times New Roman" w:hAnsi="Times New Roman" w:cs="Times New Roman"/>
          <w:sz w:val="20"/>
          <w:szCs w:val="20"/>
        </w:rPr>
        <w:t>provided during the lecture to monitor your own progress throughout the course.</w:t>
      </w:r>
    </w:p>
    <w:p w:rsidR="002468C6" w:rsidRPr="00D206D5" w:rsidRDefault="002468C6" w:rsidP="00700F8D">
      <w:pPr>
        <w:autoSpaceDE w:val="0"/>
        <w:autoSpaceDN w:val="0"/>
        <w:adjustRightInd w:val="0"/>
        <w:spacing w:after="0" w:line="240" w:lineRule="auto"/>
        <w:rPr>
          <w:rFonts w:ascii="Times New Roman" w:hAnsi="Times New Roman" w:cs="Times New Roman"/>
          <w:sz w:val="20"/>
          <w:szCs w:val="20"/>
        </w:rPr>
      </w:pPr>
    </w:p>
    <w:p w:rsidR="002468C6" w:rsidRPr="00D206D5" w:rsidRDefault="002468C6" w:rsidP="002468C6">
      <w:pPr>
        <w:spacing w:after="0" w:line="240" w:lineRule="auto"/>
        <w:rPr>
          <w:rFonts w:ascii="Times New Roman" w:eastAsia="Times New Roman" w:hAnsi="Times New Roman" w:cs="Times New Roman"/>
          <w:color w:val="000000"/>
          <w:sz w:val="20"/>
          <w:szCs w:val="20"/>
        </w:rPr>
      </w:pPr>
      <w:r w:rsidRPr="00D206D5">
        <w:rPr>
          <w:rFonts w:ascii="Times New Roman" w:eastAsia="Times New Roman" w:hAnsi="Times New Roman" w:cs="Times New Roman"/>
          <w:color w:val="000000"/>
          <w:sz w:val="20"/>
          <w:szCs w:val="20"/>
          <w:bdr w:val="none" w:sz="0" w:space="0" w:color="auto" w:frame="1"/>
        </w:rPr>
        <w:t>In the course discussions, you are asked to post your own answers to discussion questions and to read the posts of other learners and provide them with feedback. Thus, you will contribute for each discussion:</w:t>
      </w:r>
      <w:r w:rsidR="00B74BBF" w:rsidRPr="00D206D5">
        <w:rPr>
          <w:rFonts w:ascii="Times New Roman" w:eastAsia="Times New Roman" w:hAnsi="Times New Roman" w:cs="Times New Roman"/>
          <w:color w:val="000000"/>
          <w:sz w:val="20"/>
          <w:szCs w:val="20"/>
        </w:rPr>
        <w:t xml:space="preserve"> </w:t>
      </w:r>
      <w:r w:rsidR="00B74BBF" w:rsidRPr="00D206D5">
        <w:rPr>
          <w:rFonts w:ascii="Times New Roman" w:eastAsia="Times New Roman" w:hAnsi="Times New Roman" w:cs="Times New Roman"/>
          <w:color w:val="000000"/>
          <w:sz w:val="20"/>
          <w:szCs w:val="20"/>
          <w:bdr w:val="none" w:sz="0" w:space="0" w:color="auto" w:frame="1"/>
        </w:rPr>
        <w:t>a</w:t>
      </w:r>
      <w:r w:rsidRPr="00D206D5">
        <w:rPr>
          <w:rFonts w:ascii="Times New Roman" w:eastAsia="Times New Roman" w:hAnsi="Times New Roman" w:cs="Times New Roman"/>
          <w:color w:val="000000"/>
          <w:sz w:val="20"/>
          <w:szCs w:val="20"/>
          <w:bdr w:val="none" w:sz="0" w:space="0" w:color="auto" w:frame="1"/>
        </w:rPr>
        <w:t>n initial post that ad</w:t>
      </w:r>
      <w:r w:rsidR="00B74BBF" w:rsidRPr="00D206D5">
        <w:rPr>
          <w:rFonts w:ascii="Times New Roman" w:eastAsia="Times New Roman" w:hAnsi="Times New Roman" w:cs="Times New Roman"/>
          <w:color w:val="000000"/>
          <w:sz w:val="20"/>
          <w:szCs w:val="20"/>
          <w:bdr w:val="none" w:sz="0" w:space="0" w:color="auto" w:frame="1"/>
        </w:rPr>
        <w:t>dresses the discussion question and a</w:t>
      </w:r>
      <w:r w:rsidRPr="00D206D5">
        <w:rPr>
          <w:rFonts w:ascii="Times New Roman" w:eastAsia="Times New Roman" w:hAnsi="Times New Roman" w:cs="Times New Roman"/>
          <w:color w:val="000000"/>
          <w:sz w:val="20"/>
          <w:szCs w:val="20"/>
          <w:bdr w:val="none" w:sz="0" w:space="0" w:color="auto" w:frame="1"/>
        </w:rPr>
        <w:t xml:space="preserve"> feedback post to one or mo</w:t>
      </w:r>
      <w:r w:rsidR="00B74BBF" w:rsidRPr="00D206D5">
        <w:rPr>
          <w:rFonts w:ascii="Times New Roman" w:eastAsia="Times New Roman" w:hAnsi="Times New Roman" w:cs="Times New Roman"/>
          <w:color w:val="000000"/>
          <w:sz w:val="20"/>
          <w:szCs w:val="20"/>
          <w:bdr w:val="none" w:sz="0" w:space="0" w:color="auto" w:frame="1"/>
        </w:rPr>
        <w:t>re of your peers' initial posts</w:t>
      </w:r>
      <w:r w:rsidRPr="00D206D5">
        <w:rPr>
          <w:rFonts w:ascii="Times New Roman" w:eastAsia="Times New Roman" w:hAnsi="Times New Roman" w:cs="Times New Roman"/>
          <w:color w:val="000000"/>
          <w:sz w:val="20"/>
          <w:szCs w:val="20"/>
          <w:bdr w:val="none" w:sz="0" w:space="0" w:color="auto" w:frame="1"/>
        </w:rPr>
        <w:t>.</w:t>
      </w:r>
    </w:p>
    <w:p w:rsidR="002468C6" w:rsidRPr="00D206D5" w:rsidRDefault="002468C6" w:rsidP="00700F8D">
      <w:pPr>
        <w:autoSpaceDE w:val="0"/>
        <w:autoSpaceDN w:val="0"/>
        <w:adjustRightInd w:val="0"/>
        <w:spacing w:after="0" w:line="240" w:lineRule="auto"/>
        <w:rPr>
          <w:rFonts w:ascii="Times New Roman" w:hAnsi="Times New Roman" w:cs="Times New Roman"/>
          <w:sz w:val="20"/>
          <w:szCs w:val="20"/>
        </w:rPr>
      </w:pPr>
    </w:p>
    <w:p w:rsidR="002D7E0D" w:rsidRPr="00D206D5" w:rsidRDefault="002D7E0D" w:rsidP="002D7E0D">
      <w:pPr>
        <w:spacing w:after="0" w:line="291" w:lineRule="auto"/>
        <w:ind w:left="-5" w:right="242"/>
        <w:rPr>
          <w:rFonts w:ascii="Times New Roman" w:hAnsi="Times New Roman" w:cs="Times New Roman"/>
          <w:sz w:val="20"/>
          <w:szCs w:val="20"/>
        </w:rPr>
      </w:pPr>
      <w:r w:rsidRPr="00D206D5">
        <w:rPr>
          <w:rFonts w:ascii="Times New Roman" w:hAnsi="Times New Roman" w:cs="Times New Roman"/>
          <w:sz w:val="20"/>
          <w:szCs w:val="20"/>
        </w:rPr>
        <w:t xml:space="preserve">Your overall grade will be defined: </w:t>
      </w:r>
    </w:p>
    <w:p w:rsidR="002D7E0D" w:rsidRPr="00D206D5" w:rsidRDefault="002D7E0D" w:rsidP="002D7E0D">
      <w:pPr>
        <w:spacing w:after="0" w:line="259" w:lineRule="auto"/>
        <w:rPr>
          <w:rFonts w:ascii="Times New Roman" w:hAnsi="Times New Roman" w:cs="Times New Roman"/>
          <w:sz w:val="20"/>
          <w:szCs w:val="20"/>
        </w:rPr>
      </w:pPr>
      <w:r w:rsidRPr="00D206D5">
        <w:rPr>
          <w:rFonts w:ascii="Times New Roman" w:hAnsi="Times New Roman" w:cs="Times New Roman"/>
          <w:sz w:val="20"/>
          <w:szCs w:val="20"/>
        </w:rPr>
        <w:t xml:space="preserve"> </w:t>
      </w:r>
    </w:p>
    <w:tbl>
      <w:tblPr>
        <w:tblStyle w:val="TableGrid"/>
        <w:tblW w:w="9360" w:type="dxa"/>
        <w:tblInd w:w="443" w:type="dxa"/>
        <w:tblCellMar>
          <w:left w:w="98" w:type="dxa"/>
          <w:right w:w="60" w:type="dxa"/>
        </w:tblCellMar>
        <w:tblLook w:val="04A0" w:firstRow="1" w:lastRow="0" w:firstColumn="1" w:lastColumn="0" w:noHBand="0" w:noVBand="1"/>
      </w:tblPr>
      <w:tblGrid>
        <w:gridCol w:w="4680"/>
        <w:gridCol w:w="4680"/>
      </w:tblGrid>
      <w:tr w:rsidR="002D7E0D" w:rsidRPr="00D206D5" w:rsidTr="00A63C5F">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2D7E0D" w:rsidRPr="00D206D5" w:rsidRDefault="003066D8" w:rsidP="00A63C5F">
            <w:pPr>
              <w:spacing w:line="259" w:lineRule="auto"/>
              <w:rPr>
                <w:rFonts w:ascii="Times New Roman" w:hAnsi="Times New Roman" w:cs="Times New Roman"/>
                <w:sz w:val="20"/>
                <w:szCs w:val="20"/>
              </w:rPr>
            </w:pPr>
            <w:r w:rsidRPr="00D206D5">
              <w:rPr>
                <w:rFonts w:ascii="Times New Roman" w:hAnsi="Times New Roman" w:cs="Times New Roman"/>
                <w:sz w:val="20"/>
                <w:szCs w:val="20"/>
              </w:rPr>
              <w:t>Assignment 100 points * 7</w:t>
            </w:r>
          </w:p>
        </w:tc>
        <w:tc>
          <w:tcPr>
            <w:tcW w:w="4680" w:type="dxa"/>
            <w:tcBorders>
              <w:top w:val="single" w:sz="6" w:space="0" w:color="000000"/>
              <w:left w:val="single" w:sz="6" w:space="0" w:color="000000"/>
              <w:bottom w:val="single" w:sz="6" w:space="0" w:color="000000"/>
              <w:right w:val="single" w:sz="6" w:space="0" w:color="000000"/>
            </w:tcBorders>
            <w:vAlign w:val="center"/>
          </w:tcPr>
          <w:p w:rsidR="002D7E0D" w:rsidRPr="00D206D5" w:rsidRDefault="003066D8" w:rsidP="00A63C5F">
            <w:pPr>
              <w:spacing w:line="259" w:lineRule="auto"/>
              <w:ind w:right="65"/>
              <w:jc w:val="right"/>
              <w:rPr>
                <w:rFonts w:ascii="Times New Roman" w:hAnsi="Times New Roman" w:cs="Times New Roman"/>
                <w:sz w:val="20"/>
                <w:szCs w:val="20"/>
              </w:rPr>
            </w:pPr>
            <w:r w:rsidRPr="00D206D5">
              <w:rPr>
                <w:rFonts w:ascii="Times New Roman" w:hAnsi="Times New Roman" w:cs="Times New Roman"/>
                <w:sz w:val="20"/>
                <w:szCs w:val="20"/>
              </w:rPr>
              <w:t>7</w:t>
            </w:r>
            <w:r w:rsidR="00E4226D" w:rsidRPr="00D206D5">
              <w:rPr>
                <w:rFonts w:ascii="Times New Roman" w:hAnsi="Times New Roman" w:cs="Times New Roman"/>
                <w:sz w:val="20"/>
                <w:szCs w:val="20"/>
              </w:rPr>
              <w:t>00</w:t>
            </w:r>
          </w:p>
        </w:tc>
      </w:tr>
      <w:tr w:rsidR="002D7E0D" w:rsidRPr="00D206D5" w:rsidTr="00A63C5F">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2D7E0D" w:rsidRPr="00D206D5" w:rsidRDefault="00E4226D" w:rsidP="00B227A9">
            <w:pPr>
              <w:spacing w:line="259" w:lineRule="auto"/>
              <w:rPr>
                <w:rFonts w:ascii="Times New Roman" w:hAnsi="Times New Roman" w:cs="Times New Roman"/>
                <w:sz w:val="20"/>
                <w:szCs w:val="20"/>
              </w:rPr>
            </w:pPr>
            <w:r w:rsidRPr="00D206D5">
              <w:rPr>
                <w:rFonts w:ascii="Times New Roman" w:hAnsi="Times New Roman" w:cs="Times New Roman"/>
                <w:sz w:val="20"/>
                <w:szCs w:val="20"/>
              </w:rPr>
              <w:t xml:space="preserve">Discussion </w:t>
            </w:r>
            <w:r w:rsidR="003066D8" w:rsidRPr="00D206D5">
              <w:rPr>
                <w:rFonts w:ascii="Times New Roman" w:hAnsi="Times New Roman" w:cs="Times New Roman"/>
                <w:sz w:val="20"/>
                <w:szCs w:val="20"/>
              </w:rPr>
              <w:t>5</w:t>
            </w:r>
            <w:r w:rsidR="00B74BBF" w:rsidRPr="00D206D5">
              <w:rPr>
                <w:rFonts w:ascii="Times New Roman" w:hAnsi="Times New Roman" w:cs="Times New Roman"/>
                <w:sz w:val="20"/>
                <w:szCs w:val="20"/>
              </w:rPr>
              <w:t xml:space="preserve">0 points * </w:t>
            </w:r>
            <w:r w:rsidR="004B0E6C" w:rsidRPr="00D206D5">
              <w:rPr>
                <w:rFonts w:ascii="Times New Roman" w:hAnsi="Times New Roman" w:cs="Times New Roman"/>
                <w:sz w:val="20"/>
                <w:szCs w:val="20"/>
              </w:rPr>
              <w:t>8</w:t>
            </w:r>
          </w:p>
        </w:tc>
        <w:tc>
          <w:tcPr>
            <w:tcW w:w="4680" w:type="dxa"/>
            <w:tcBorders>
              <w:top w:val="single" w:sz="6" w:space="0" w:color="000000"/>
              <w:left w:val="single" w:sz="6" w:space="0" w:color="000000"/>
              <w:bottom w:val="single" w:sz="6" w:space="0" w:color="000000"/>
              <w:right w:val="single" w:sz="6" w:space="0" w:color="000000"/>
            </w:tcBorders>
            <w:vAlign w:val="center"/>
          </w:tcPr>
          <w:p w:rsidR="002D7E0D" w:rsidRPr="00D206D5" w:rsidRDefault="00712C9C" w:rsidP="00A63C5F">
            <w:pPr>
              <w:spacing w:line="259" w:lineRule="auto"/>
              <w:ind w:right="67"/>
              <w:jc w:val="right"/>
              <w:rPr>
                <w:rFonts w:ascii="Times New Roman" w:hAnsi="Times New Roman" w:cs="Times New Roman"/>
                <w:sz w:val="20"/>
                <w:szCs w:val="20"/>
              </w:rPr>
            </w:pPr>
            <w:r w:rsidRPr="00D206D5">
              <w:rPr>
                <w:rFonts w:ascii="Times New Roman" w:hAnsi="Times New Roman" w:cs="Times New Roman"/>
                <w:sz w:val="20"/>
                <w:szCs w:val="20"/>
              </w:rPr>
              <w:t>40</w:t>
            </w:r>
            <w:r w:rsidR="00E4226D" w:rsidRPr="00D206D5">
              <w:rPr>
                <w:rFonts w:ascii="Times New Roman" w:hAnsi="Times New Roman" w:cs="Times New Roman"/>
                <w:sz w:val="20"/>
                <w:szCs w:val="20"/>
              </w:rPr>
              <w:t>0</w:t>
            </w:r>
          </w:p>
        </w:tc>
      </w:tr>
      <w:tr w:rsidR="003727EA" w:rsidRPr="00D206D5" w:rsidTr="00A63C5F">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3727EA" w:rsidRPr="00D206D5" w:rsidRDefault="003727EA" w:rsidP="00B227A9">
            <w:pPr>
              <w:spacing w:line="259" w:lineRule="auto"/>
              <w:rPr>
                <w:rFonts w:ascii="Times New Roman" w:hAnsi="Times New Roman" w:cs="Times New Roman"/>
                <w:sz w:val="20"/>
                <w:szCs w:val="20"/>
              </w:rPr>
            </w:pPr>
            <w:r w:rsidRPr="00D206D5">
              <w:rPr>
                <w:rFonts w:ascii="Times New Roman" w:hAnsi="Times New Roman" w:cs="Times New Roman"/>
                <w:sz w:val="20"/>
                <w:szCs w:val="20"/>
              </w:rPr>
              <w:t>Project</w:t>
            </w:r>
          </w:p>
        </w:tc>
        <w:tc>
          <w:tcPr>
            <w:tcW w:w="4680" w:type="dxa"/>
            <w:tcBorders>
              <w:top w:val="single" w:sz="6" w:space="0" w:color="000000"/>
              <w:left w:val="single" w:sz="6" w:space="0" w:color="000000"/>
              <w:bottom w:val="single" w:sz="6" w:space="0" w:color="000000"/>
              <w:right w:val="single" w:sz="6" w:space="0" w:color="000000"/>
            </w:tcBorders>
            <w:vAlign w:val="center"/>
          </w:tcPr>
          <w:p w:rsidR="003727EA" w:rsidRPr="00D206D5" w:rsidRDefault="003727EA" w:rsidP="00A63C5F">
            <w:pPr>
              <w:spacing w:line="259" w:lineRule="auto"/>
              <w:ind w:right="67"/>
              <w:jc w:val="right"/>
              <w:rPr>
                <w:rFonts w:ascii="Times New Roman" w:hAnsi="Times New Roman" w:cs="Times New Roman"/>
                <w:sz w:val="20"/>
                <w:szCs w:val="20"/>
              </w:rPr>
            </w:pPr>
            <w:r w:rsidRPr="00D206D5">
              <w:rPr>
                <w:rFonts w:ascii="Times New Roman" w:hAnsi="Times New Roman" w:cs="Times New Roman"/>
                <w:sz w:val="20"/>
                <w:szCs w:val="20"/>
              </w:rPr>
              <w:t>100</w:t>
            </w:r>
          </w:p>
        </w:tc>
      </w:tr>
      <w:tr w:rsidR="002D7E0D" w:rsidRPr="00D206D5" w:rsidTr="00A63C5F">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rsidR="002D7E0D" w:rsidRPr="00D206D5" w:rsidRDefault="00E4226D" w:rsidP="00A63C5F">
            <w:pPr>
              <w:spacing w:line="259" w:lineRule="auto"/>
              <w:rPr>
                <w:rFonts w:ascii="Times New Roman" w:hAnsi="Times New Roman" w:cs="Times New Roman"/>
                <w:sz w:val="20"/>
                <w:szCs w:val="20"/>
              </w:rPr>
            </w:pPr>
            <w:r w:rsidRPr="00D206D5">
              <w:rPr>
                <w:rFonts w:ascii="Times New Roman" w:hAnsi="Times New Roman" w:cs="Times New Roman"/>
                <w:sz w:val="20"/>
                <w:szCs w:val="20"/>
              </w:rPr>
              <w:t>Total</w:t>
            </w:r>
          </w:p>
        </w:tc>
        <w:tc>
          <w:tcPr>
            <w:tcW w:w="4680" w:type="dxa"/>
            <w:tcBorders>
              <w:top w:val="single" w:sz="6" w:space="0" w:color="000000"/>
              <w:left w:val="single" w:sz="6" w:space="0" w:color="000000"/>
              <w:bottom w:val="single" w:sz="6" w:space="0" w:color="000000"/>
              <w:right w:val="single" w:sz="6" w:space="0" w:color="000000"/>
            </w:tcBorders>
            <w:vAlign w:val="center"/>
          </w:tcPr>
          <w:p w:rsidR="002D7E0D" w:rsidRPr="00D206D5" w:rsidRDefault="003066D8" w:rsidP="00B227A9">
            <w:pPr>
              <w:spacing w:line="259" w:lineRule="auto"/>
              <w:ind w:right="65"/>
              <w:jc w:val="right"/>
              <w:rPr>
                <w:rFonts w:ascii="Times New Roman" w:hAnsi="Times New Roman" w:cs="Times New Roman"/>
                <w:sz w:val="20"/>
                <w:szCs w:val="20"/>
              </w:rPr>
            </w:pPr>
            <w:r w:rsidRPr="00D206D5">
              <w:rPr>
                <w:rFonts w:ascii="Times New Roman" w:hAnsi="Times New Roman" w:cs="Times New Roman"/>
                <w:sz w:val="20"/>
                <w:szCs w:val="20"/>
              </w:rPr>
              <w:t>1</w:t>
            </w:r>
            <w:r w:rsidR="003727EA" w:rsidRPr="00D206D5">
              <w:rPr>
                <w:rFonts w:ascii="Times New Roman" w:hAnsi="Times New Roman" w:cs="Times New Roman"/>
                <w:sz w:val="20"/>
                <w:szCs w:val="20"/>
              </w:rPr>
              <w:t>2</w:t>
            </w:r>
            <w:r w:rsidR="00712C9C" w:rsidRPr="00D206D5">
              <w:rPr>
                <w:rFonts w:ascii="Times New Roman" w:hAnsi="Times New Roman" w:cs="Times New Roman"/>
                <w:sz w:val="20"/>
                <w:szCs w:val="20"/>
              </w:rPr>
              <w:t>0</w:t>
            </w:r>
            <w:r w:rsidR="00E4226D" w:rsidRPr="00D206D5">
              <w:rPr>
                <w:rFonts w:ascii="Times New Roman" w:hAnsi="Times New Roman" w:cs="Times New Roman"/>
                <w:sz w:val="20"/>
                <w:szCs w:val="20"/>
              </w:rPr>
              <w:t>0</w:t>
            </w:r>
          </w:p>
        </w:tc>
      </w:tr>
    </w:tbl>
    <w:p w:rsidR="002D7E0D" w:rsidRPr="00D206D5" w:rsidRDefault="002D7E0D" w:rsidP="00700F8D">
      <w:pPr>
        <w:autoSpaceDE w:val="0"/>
        <w:autoSpaceDN w:val="0"/>
        <w:adjustRightInd w:val="0"/>
        <w:spacing w:after="0" w:line="240" w:lineRule="auto"/>
        <w:rPr>
          <w:rFonts w:ascii="Times New Roman" w:hAnsi="Times New Roman" w:cs="Times New Roman"/>
          <w:sz w:val="20"/>
          <w:szCs w:val="20"/>
        </w:rPr>
      </w:pPr>
    </w:p>
    <w:p w:rsidR="002D7E0D" w:rsidRPr="00D206D5" w:rsidRDefault="002D7E0D" w:rsidP="002D7E0D">
      <w:pPr>
        <w:tabs>
          <w:tab w:val="center" w:pos="435"/>
          <w:tab w:val="center" w:pos="2619"/>
        </w:tabs>
        <w:spacing w:after="0" w:line="259" w:lineRule="auto"/>
        <w:rPr>
          <w:rFonts w:ascii="Times New Roman" w:hAnsi="Times New Roman" w:cs="Times New Roman"/>
          <w:sz w:val="20"/>
          <w:szCs w:val="20"/>
        </w:rPr>
      </w:pPr>
      <w:r w:rsidRPr="00D206D5">
        <w:rPr>
          <w:rFonts w:ascii="Times New Roman" w:eastAsia="Calibri" w:hAnsi="Times New Roman" w:cs="Times New Roman"/>
          <w:sz w:val="20"/>
          <w:szCs w:val="20"/>
        </w:rPr>
        <w:tab/>
      </w:r>
      <w:r w:rsidRPr="00D206D5">
        <w:rPr>
          <w:rFonts w:ascii="Times New Roman" w:hAnsi="Times New Roman" w:cs="Times New Roman"/>
          <w:b/>
          <w:sz w:val="20"/>
          <w:szCs w:val="20"/>
        </w:rPr>
        <w:t xml:space="preserve"> </w:t>
      </w:r>
      <w:r w:rsidRPr="00D206D5">
        <w:rPr>
          <w:rFonts w:ascii="Times New Roman" w:hAnsi="Times New Roman" w:cs="Times New Roman"/>
          <w:b/>
          <w:sz w:val="20"/>
          <w:szCs w:val="20"/>
        </w:rPr>
        <w:tab/>
        <w:t xml:space="preserve">90% and up -------------------A </w:t>
      </w:r>
    </w:p>
    <w:p w:rsidR="002D7E0D" w:rsidRPr="00D206D5" w:rsidRDefault="002D7E0D" w:rsidP="002D7E0D">
      <w:pPr>
        <w:tabs>
          <w:tab w:val="center" w:pos="435"/>
          <w:tab w:val="center" w:pos="2622"/>
        </w:tabs>
        <w:spacing w:after="0" w:line="259" w:lineRule="auto"/>
        <w:rPr>
          <w:rFonts w:ascii="Times New Roman" w:hAnsi="Times New Roman" w:cs="Times New Roman"/>
          <w:sz w:val="20"/>
          <w:szCs w:val="20"/>
        </w:rPr>
      </w:pPr>
      <w:r w:rsidRPr="00D206D5">
        <w:rPr>
          <w:rFonts w:ascii="Times New Roman" w:eastAsia="Calibri" w:hAnsi="Times New Roman" w:cs="Times New Roman"/>
          <w:sz w:val="20"/>
          <w:szCs w:val="20"/>
        </w:rPr>
        <w:tab/>
      </w:r>
      <w:r w:rsidRPr="00D206D5">
        <w:rPr>
          <w:rFonts w:ascii="Times New Roman" w:hAnsi="Times New Roman" w:cs="Times New Roman"/>
          <w:b/>
          <w:sz w:val="20"/>
          <w:szCs w:val="20"/>
        </w:rPr>
        <w:t xml:space="preserve"> </w:t>
      </w:r>
      <w:r w:rsidRPr="00D206D5">
        <w:rPr>
          <w:rFonts w:ascii="Times New Roman" w:hAnsi="Times New Roman" w:cs="Times New Roman"/>
          <w:b/>
          <w:sz w:val="20"/>
          <w:szCs w:val="20"/>
        </w:rPr>
        <w:tab/>
        <w:t xml:space="preserve">80% and up -------------------B </w:t>
      </w:r>
    </w:p>
    <w:p w:rsidR="002D7E0D" w:rsidRPr="00D206D5" w:rsidRDefault="002D7E0D" w:rsidP="002D7E0D">
      <w:pPr>
        <w:tabs>
          <w:tab w:val="center" w:pos="435"/>
          <w:tab w:val="center" w:pos="2622"/>
        </w:tabs>
        <w:spacing w:after="0" w:line="259" w:lineRule="auto"/>
        <w:rPr>
          <w:rFonts w:ascii="Times New Roman" w:hAnsi="Times New Roman" w:cs="Times New Roman"/>
          <w:sz w:val="20"/>
          <w:szCs w:val="20"/>
        </w:rPr>
      </w:pPr>
      <w:r w:rsidRPr="00D206D5">
        <w:rPr>
          <w:rFonts w:ascii="Times New Roman" w:eastAsia="Calibri" w:hAnsi="Times New Roman" w:cs="Times New Roman"/>
          <w:sz w:val="20"/>
          <w:szCs w:val="20"/>
        </w:rPr>
        <w:tab/>
      </w:r>
      <w:r w:rsidRPr="00D206D5">
        <w:rPr>
          <w:rFonts w:ascii="Times New Roman" w:hAnsi="Times New Roman" w:cs="Times New Roman"/>
          <w:b/>
          <w:sz w:val="20"/>
          <w:szCs w:val="20"/>
        </w:rPr>
        <w:t xml:space="preserve"> </w:t>
      </w:r>
      <w:r w:rsidRPr="00D206D5">
        <w:rPr>
          <w:rFonts w:ascii="Times New Roman" w:hAnsi="Times New Roman" w:cs="Times New Roman"/>
          <w:b/>
          <w:sz w:val="20"/>
          <w:szCs w:val="20"/>
        </w:rPr>
        <w:tab/>
        <w:t xml:space="preserve">70% and up -------------------C </w:t>
      </w:r>
    </w:p>
    <w:p w:rsidR="002D7E0D" w:rsidRPr="00D206D5" w:rsidRDefault="002D7E0D" w:rsidP="002D7E0D">
      <w:pPr>
        <w:tabs>
          <w:tab w:val="center" w:pos="435"/>
          <w:tab w:val="center" w:pos="2634"/>
        </w:tabs>
        <w:spacing w:after="0" w:line="259" w:lineRule="auto"/>
        <w:rPr>
          <w:rFonts w:ascii="Times New Roman" w:hAnsi="Times New Roman" w:cs="Times New Roman"/>
          <w:sz w:val="20"/>
          <w:szCs w:val="20"/>
        </w:rPr>
      </w:pPr>
      <w:r w:rsidRPr="00D206D5">
        <w:rPr>
          <w:rFonts w:ascii="Times New Roman" w:eastAsia="Calibri" w:hAnsi="Times New Roman" w:cs="Times New Roman"/>
          <w:sz w:val="20"/>
          <w:szCs w:val="20"/>
        </w:rPr>
        <w:tab/>
      </w:r>
      <w:r w:rsidRPr="00D206D5">
        <w:rPr>
          <w:rFonts w:ascii="Times New Roman" w:hAnsi="Times New Roman" w:cs="Times New Roman"/>
          <w:b/>
          <w:sz w:val="20"/>
          <w:szCs w:val="20"/>
        </w:rPr>
        <w:t xml:space="preserve"> </w:t>
      </w:r>
      <w:r w:rsidRPr="00D206D5">
        <w:rPr>
          <w:rFonts w:ascii="Times New Roman" w:hAnsi="Times New Roman" w:cs="Times New Roman"/>
          <w:b/>
          <w:sz w:val="20"/>
          <w:szCs w:val="20"/>
        </w:rPr>
        <w:tab/>
        <w:t xml:space="preserve">60% and up -------------------D </w:t>
      </w:r>
    </w:p>
    <w:p w:rsidR="002D7E0D" w:rsidRPr="00D206D5" w:rsidRDefault="002D7E0D" w:rsidP="002D7E0D">
      <w:pPr>
        <w:tabs>
          <w:tab w:val="center" w:pos="435"/>
          <w:tab w:val="center" w:pos="2642"/>
        </w:tabs>
        <w:spacing w:after="0" w:line="259" w:lineRule="auto"/>
        <w:rPr>
          <w:rFonts w:ascii="Times New Roman" w:hAnsi="Times New Roman" w:cs="Times New Roman"/>
          <w:sz w:val="20"/>
          <w:szCs w:val="20"/>
        </w:rPr>
      </w:pPr>
      <w:r w:rsidRPr="00D206D5">
        <w:rPr>
          <w:rFonts w:ascii="Times New Roman" w:eastAsia="Calibri" w:hAnsi="Times New Roman" w:cs="Times New Roman"/>
          <w:sz w:val="20"/>
          <w:szCs w:val="20"/>
        </w:rPr>
        <w:tab/>
      </w:r>
      <w:r w:rsidRPr="00D206D5">
        <w:rPr>
          <w:rFonts w:ascii="Times New Roman" w:hAnsi="Times New Roman" w:cs="Times New Roman"/>
          <w:b/>
          <w:sz w:val="20"/>
          <w:szCs w:val="20"/>
        </w:rPr>
        <w:t xml:space="preserve"> </w:t>
      </w:r>
      <w:r w:rsidRPr="00D206D5">
        <w:rPr>
          <w:rFonts w:ascii="Times New Roman" w:hAnsi="Times New Roman" w:cs="Times New Roman"/>
          <w:b/>
          <w:sz w:val="20"/>
          <w:szCs w:val="20"/>
        </w:rPr>
        <w:tab/>
        <w:t xml:space="preserve">59% and down ----------------F </w:t>
      </w:r>
    </w:p>
    <w:p w:rsidR="0047065B" w:rsidRPr="00D206D5" w:rsidRDefault="0047065B" w:rsidP="00700F8D">
      <w:pPr>
        <w:autoSpaceDE w:val="0"/>
        <w:autoSpaceDN w:val="0"/>
        <w:adjustRightInd w:val="0"/>
        <w:spacing w:after="0" w:line="240" w:lineRule="auto"/>
        <w:rPr>
          <w:rFonts w:ascii="Times New Roman" w:hAnsi="Times New Roman" w:cs="Times New Roman"/>
          <w:sz w:val="20"/>
          <w:szCs w:val="20"/>
        </w:rPr>
      </w:pPr>
    </w:p>
    <w:p w:rsidR="00700F8D" w:rsidRPr="00D206D5" w:rsidRDefault="004E585D" w:rsidP="00700F8D">
      <w:pPr>
        <w:autoSpaceDE w:val="0"/>
        <w:autoSpaceDN w:val="0"/>
        <w:adjustRightInd w:val="0"/>
        <w:spacing w:after="0" w:line="240" w:lineRule="auto"/>
        <w:rPr>
          <w:rFonts w:ascii="Times New Roman" w:hAnsi="Times New Roman" w:cs="Times New Roman"/>
          <w:sz w:val="20"/>
          <w:szCs w:val="20"/>
        </w:rPr>
      </w:pPr>
      <w:r w:rsidRPr="00D206D5">
        <w:rPr>
          <w:rFonts w:ascii="Times New Roman" w:hAnsi="Times New Roman" w:cs="Times New Roman"/>
          <w:sz w:val="20"/>
          <w:szCs w:val="20"/>
        </w:rPr>
        <w:t xml:space="preserve">An overall course grade lower than a "C" is considered a failing grade, and no more than one course grade of "C" may be counted toward the certificate. </w:t>
      </w:r>
      <w:r w:rsidR="00CA0F4B" w:rsidRPr="00D206D5">
        <w:rPr>
          <w:rFonts w:ascii="Times New Roman" w:hAnsi="Times New Roman" w:cs="Times New Roman"/>
          <w:sz w:val="20"/>
          <w:szCs w:val="20"/>
        </w:rPr>
        <w:t>Students may retake a course to raise a grade not meeting minimum program requirements</w:t>
      </w:r>
      <w:r w:rsidRPr="00D206D5">
        <w:rPr>
          <w:rFonts w:ascii="Times New Roman" w:hAnsi="Times New Roman" w:cs="Times New Roman"/>
          <w:sz w:val="20"/>
          <w:szCs w:val="20"/>
        </w:rPr>
        <w:t>.</w:t>
      </w:r>
    </w:p>
    <w:p w:rsidR="006B2D39" w:rsidRDefault="006B2D39" w:rsidP="006B2D39">
      <w:pPr>
        <w:pStyle w:val="NormalWeb"/>
        <w:spacing w:before="0" w:beforeAutospacing="0" w:after="0" w:afterAutospacing="0"/>
        <w:rPr>
          <w:b/>
          <w:bCs/>
          <w:color w:val="000000"/>
          <w:sz w:val="20"/>
          <w:szCs w:val="20"/>
        </w:rPr>
      </w:pPr>
    </w:p>
    <w:p w:rsidR="00103176" w:rsidRPr="00D206D5" w:rsidRDefault="00103176" w:rsidP="006B2D39">
      <w:pPr>
        <w:pStyle w:val="NormalWeb"/>
        <w:spacing w:before="0" w:beforeAutospacing="0" w:after="0" w:afterAutospacing="0"/>
        <w:rPr>
          <w:sz w:val="20"/>
          <w:szCs w:val="20"/>
        </w:rPr>
      </w:pPr>
      <w:r w:rsidRPr="00D206D5">
        <w:rPr>
          <w:b/>
          <w:bCs/>
          <w:color w:val="000000"/>
          <w:sz w:val="20"/>
          <w:szCs w:val="20"/>
        </w:rPr>
        <w:t>My Expectations of Students</w:t>
      </w:r>
    </w:p>
    <w:p w:rsidR="006B2D39" w:rsidRDefault="00103176" w:rsidP="006B2D39">
      <w:pPr>
        <w:pStyle w:val="NormalWeb"/>
        <w:spacing w:before="0" w:beforeAutospacing="0" w:after="0" w:afterAutospacing="0"/>
        <w:rPr>
          <w:color w:val="000000"/>
          <w:sz w:val="20"/>
          <w:szCs w:val="20"/>
        </w:rPr>
      </w:pPr>
      <w:r w:rsidRPr="00D206D5">
        <w:rPr>
          <w:color w:val="000000"/>
          <w:sz w:val="20"/>
          <w:szCs w:val="20"/>
        </w:rPr>
        <w:t xml:space="preserve">I expect students to: thoroughly read the required materials </w:t>
      </w:r>
      <w:r w:rsidR="00627A5E">
        <w:rPr>
          <w:color w:val="000000"/>
          <w:sz w:val="20"/>
          <w:szCs w:val="20"/>
        </w:rPr>
        <w:t xml:space="preserve">(watch the lecture video) </w:t>
      </w:r>
      <w:r w:rsidRPr="00D206D5">
        <w:rPr>
          <w:color w:val="000000"/>
          <w:sz w:val="20"/>
          <w:szCs w:val="20"/>
        </w:rPr>
        <w:t>and complete assigned activities prior to engaging in discussion boards; complete their assigned work; engage in active conversation with peers; engage in polite and respectful discourse with their peers; ask questions whenever they have difficulty understanding material or course requirements; express concerns about the course at any time.  </w:t>
      </w:r>
    </w:p>
    <w:p w:rsidR="006B2D39" w:rsidRPr="006B2D39" w:rsidRDefault="006B2D39" w:rsidP="006B2D39">
      <w:pPr>
        <w:pStyle w:val="NormalWeb"/>
        <w:spacing w:before="0" w:beforeAutospacing="0" w:after="0" w:afterAutospacing="0"/>
        <w:rPr>
          <w:color w:val="000000"/>
          <w:sz w:val="20"/>
          <w:szCs w:val="20"/>
        </w:rPr>
      </w:pPr>
    </w:p>
    <w:p w:rsidR="00103176" w:rsidRPr="00D206D5" w:rsidRDefault="00103176" w:rsidP="006B2D39">
      <w:pPr>
        <w:pStyle w:val="NormalWeb"/>
        <w:spacing w:before="0" w:beforeAutospacing="0" w:after="0" w:afterAutospacing="0"/>
        <w:rPr>
          <w:sz w:val="20"/>
          <w:szCs w:val="20"/>
        </w:rPr>
      </w:pPr>
      <w:r w:rsidRPr="00D206D5">
        <w:rPr>
          <w:b/>
          <w:bCs/>
          <w:color w:val="000000"/>
          <w:sz w:val="20"/>
          <w:szCs w:val="20"/>
        </w:rPr>
        <w:t>What Students Should Expect of Me as Their Instructor</w:t>
      </w:r>
    </w:p>
    <w:p w:rsidR="00627A5E" w:rsidRDefault="00103176" w:rsidP="006B2D39">
      <w:pPr>
        <w:pStyle w:val="NormalWeb"/>
        <w:spacing w:before="0" w:beforeAutospacing="0" w:after="0" w:afterAutospacing="0"/>
        <w:rPr>
          <w:color w:val="000000"/>
          <w:sz w:val="20"/>
          <w:szCs w:val="20"/>
        </w:rPr>
      </w:pPr>
      <w:r w:rsidRPr="00D206D5">
        <w:rPr>
          <w:color w:val="000000"/>
          <w:sz w:val="20"/>
          <w:szCs w:val="20"/>
        </w:rPr>
        <w:t>Students should expect me to: provide timely feedback on questions, activities, and assessments; provide thorough responses to questions and concerns raised throughout the course; respect diverse arguments from a variety of perspectives on the subject matter; make them aware of concerns I have with their performance or ability to succeed in the course; be available to them as a source of support in their learning.  If at any time I am forced to step away from the course for more than 24 hours, such as in the case of illness or personal emergency, I will notify the class as soon as possible and provide an additional point of contact for further information. </w:t>
      </w:r>
    </w:p>
    <w:p w:rsidR="00627A5E" w:rsidRDefault="00627A5E" w:rsidP="00103176">
      <w:pPr>
        <w:pStyle w:val="NormalWeb"/>
        <w:spacing w:before="0" w:beforeAutospacing="0" w:after="0" w:afterAutospacing="0"/>
        <w:rPr>
          <w:color w:val="000000"/>
          <w:sz w:val="20"/>
          <w:szCs w:val="20"/>
        </w:rPr>
      </w:pPr>
    </w:p>
    <w:p w:rsidR="00103176" w:rsidRPr="00627A5E" w:rsidRDefault="00103176" w:rsidP="00103176">
      <w:pPr>
        <w:pStyle w:val="NormalWeb"/>
        <w:spacing w:before="0" w:beforeAutospacing="0" w:after="0" w:afterAutospacing="0"/>
        <w:rPr>
          <w:b/>
          <w:sz w:val="20"/>
          <w:szCs w:val="20"/>
        </w:rPr>
      </w:pPr>
      <w:r w:rsidRPr="00627A5E">
        <w:rPr>
          <w:b/>
          <w:color w:val="000000"/>
          <w:sz w:val="20"/>
          <w:szCs w:val="20"/>
        </w:rPr>
        <w:t>Response Time and Feedback</w:t>
      </w:r>
    </w:p>
    <w:p w:rsidR="00103176" w:rsidRDefault="00103176" w:rsidP="00627A5E">
      <w:pPr>
        <w:pStyle w:val="NormalWeb"/>
        <w:spacing w:before="0" w:beforeAutospacing="0" w:after="0" w:afterAutospacing="0"/>
        <w:rPr>
          <w:color w:val="000000"/>
          <w:sz w:val="20"/>
          <w:szCs w:val="20"/>
        </w:rPr>
      </w:pPr>
      <w:r w:rsidRPr="00D206D5">
        <w:rPr>
          <w:color w:val="000000"/>
          <w:sz w:val="20"/>
          <w:szCs w:val="20"/>
        </w:rPr>
        <w:t>Whenever you submit a question by email or phone, you can expect feedback within 24 hours on a weekday and with 72 hours on a weekend.  Queries received on the last day of a weekend or a holiday break will be answered by the end of the day immediately following.  You can expect feedback on most assignments within 48 hours.  Where longer grading time is required, a timeframe for feedback will be shared with the assignment instructions or in a class-wide announcement. </w:t>
      </w:r>
    </w:p>
    <w:p w:rsidR="00627A5E" w:rsidRPr="00D206D5" w:rsidRDefault="00627A5E" w:rsidP="00627A5E">
      <w:pPr>
        <w:pStyle w:val="NormalWeb"/>
        <w:spacing w:before="0" w:beforeAutospacing="0" w:after="0" w:afterAutospacing="0"/>
        <w:rPr>
          <w:sz w:val="20"/>
          <w:szCs w:val="20"/>
        </w:rPr>
      </w:pPr>
    </w:p>
    <w:p w:rsidR="00627A5E" w:rsidRDefault="00627A5E" w:rsidP="006B2D39">
      <w:pPr>
        <w:spacing w:after="0"/>
        <w:rPr>
          <w:rFonts w:ascii="Times New Roman" w:hAnsi="Times New Roman" w:cs="Times New Roman"/>
          <w:b/>
          <w:sz w:val="20"/>
          <w:szCs w:val="20"/>
        </w:rPr>
      </w:pPr>
      <w:r>
        <w:rPr>
          <w:rFonts w:ascii="Times New Roman" w:hAnsi="Times New Roman" w:cs="Times New Roman"/>
          <w:b/>
          <w:sz w:val="20"/>
          <w:szCs w:val="20"/>
        </w:rPr>
        <w:lastRenderedPageBreak/>
        <w:t xml:space="preserve">Disability Services </w:t>
      </w:r>
    </w:p>
    <w:p w:rsidR="008B4E5A" w:rsidRPr="00D206D5" w:rsidRDefault="008B4E5A" w:rsidP="00D206D5">
      <w:pPr>
        <w:rPr>
          <w:rFonts w:ascii="Times New Roman" w:hAnsi="Times New Roman" w:cs="Times New Roman"/>
          <w:b/>
          <w:sz w:val="20"/>
          <w:szCs w:val="20"/>
        </w:rPr>
      </w:pPr>
      <w:r w:rsidRPr="00D206D5">
        <w:rPr>
          <w:rFonts w:ascii="Times New Roman" w:hAnsi="Times New Roman" w:cs="Times New Roman"/>
          <w:color w:val="000000"/>
          <w:sz w:val="20"/>
          <w:szCs w:val="20"/>
        </w:rPr>
        <w:t xml:space="preserve">To obtain disability-related academic accommodations students with documented disabilities must contact the course instructor and the Office of Student Access and Disability Services (OSA) as soon as possible. Truman complies with ADA requirements. For additional information, refer to the </w:t>
      </w:r>
      <w:hyperlink r:id="rId8" w:history="1">
        <w:r w:rsidRPr="00D206D5">
          <w:rPr>
            <w:rStyle w:val="Hyperlink"/>
            <w:rFonts w:ascii="Times New Roman" w:hAnsi="Times New Roman" w:cs="Times New Roman"/>
            <w:sz w:val="20"/>
            <w:szCs w:val="20"/>
          </w:rPr>
          <w:t>Office of Student Access and Disability Services website</w:t>
        </w:r>
      </w:hyperlink>
      <w:r w:rsidRPr="00D206D5">
        <w:rPr>
          <w:rFonts w:ascii="Times New Roman" w:hAnsi="Times New Roman" w:cs="Times New Roman"/>
          <w:color w:val="000000"/>
          <w:sz w:val="20"/>
          <w:szCs w:val="20"/>
        </w:rPr>
        <w:t xml:space="preserve"> or contact by phone at (660) 785-4478 or </w:t>
      </w:r>
      <w:hyperlink r:id="rId9" w:history="1">
        <w:r w:rsidRPr="00D206D5">
          <w:rPr>
            <w:rStyle w:val="Hyperlink"/>
            <w:rFonts w:ascii="Times New Roman" w:hAnsi="Times New Roman" w:cs="Times New Roman"/>
            <w:sz w:val="20"/>
            <w:szCs w:val="20"/>
          </w:rPr>
          <w:t>email</w:t>
        </w:r>
      </w:hyperlink>
      <w:r w:rsidRPr="00D206D5">
        <w:rPr>
          <w:rFonts w:ascii="Times New Roman" w:hAnsi="Times New Roman" w:cs="Times New Roman"/>
          <w:color w:val="000000"/>
          <w:sz w:val="20"/>
          <w:szCs w:val="20"/>
        </w:rPr>
        <w:t>.</w:t>
      </w:r>
    </w:p>
    <w:p w:rsidR="00D206D5" w:rsidRPr="00D206D5" w:rsidRDefault="00103176" w:rsidP="00D206D5">
      <w:pPr>
        <w:pStyle w:val="Heading1"/>
        <w:spacing w:before="200" w:after="0"/>
        <w:rPr>
          <w:rFonts w:ascii="Times New Roman" w:hAnsi="Times New Roman" w:cs="Times New Roman"/>
          <w:sz w:val="20"/>
          <w:szCs w:val="20"/>
        </w:rPr>
      </w:pPr>
      <w:r w:rsidRPr="00D206D5">
        <w:rPr>
          <w:rFonts w:ascii="Times New Roman" w:hAnsi="Times New Roman" w:cs="Times New Roman"/>
          <w:sz w:val="20"/>
          <w:szCs w:val="20"/>
        </w:rPr>
        <w:t>Title IX</w:t>
      </w:r>
    </w:p>
    <w:p w:rsidR="008B4E5A" w:rsidRPr="00D206D5" w:rsidRDefault="008B4E5A" w:rsidP="008B4E5A">
      <w:pPr>
        <w:rPr>
          <w:rFonts w:ascii="Times New Roman" w:hAnsi="Times New Roman" w:cs="Times New Roman"/>
          <w:b/>
          <w:sz w:val="20"/>
          <w:szCs w:val="20"/>
        </w:rPr>
      </w:pPr>
      <w:r w:rsidRPr="00D206D5">
        <w:rPr>
          <w:rFonts w:ascii="Times New Roman" w:hAnsi="Times New Roman" w:cs="Times New Roman"/>
          <w:sz w:val="20"/>
          <w:szCs w:val="20"/>
        </w:rPr>
        <w:t>Truman State University, in compliance with applicable laws and recognizing its deeper commitment to equity, diversity and inclusion which enhances accessibility and promotes excellence in all aspects of the Truman Experience, does not discriminate on the basis of age, color, disability, national origin, race, religion, retaliation, sex (including pregnancy), sexual orientation, or protected veteran status in its programs and activities, including employment, admissions, and educational programs and activities.   Faculty and staff are considered “mandated reporters” and therefore are required to report potential violations of the University’s Anti-Discrimination Policies to the Institutional Compliance Officer.</w:t>
      </w:r>
    </w:p>
    <w:p w:rsidR="008B4E5A" w:rsidRPr="00D206D5" w:rsidRDefault="008B4E5A" w:rsidP="008B4E5A">
      <w:pPr>
        <w:pStyle w:val="NormalWeb"/>
        <w:rPr>
          <w:sz w:val="20"/>
          <w:szCs w:val="20"/>
        </w:rPr>
      </w:pPr>
      <w:r w:rsidRPr="00D206D5">
        <w:rPr>
          <w:sz w:val="20"/>
          <w:szCs w:val="20"/>
        </w:rPr>
        <w:t>Title IX prohibits sex harassment, sexual assault, intimate partner violence, stalking and retaliation.  Truman State University encourages individuals who believe they may have been impacted by sexual or gender-based discrimination to consult with the Title IX Coordinator who is available to speak in depth about the resources and options.  Faculty and staff are considered “mandated reporters” and therefore are required to report potential incidents of sexual misconduct that they become aware of to the Title IX Coordinator.</w:t>
      </w:r>
    </w:p>
    <w:p w:rsidR="008B4E5A" w:rsidRPr="00D206D5" w:rsidRDefault="008B4E5A" w:rsidP="008B4E5A">
      <w:pPr>
        <w:pStyle w:val="NormalWeb"/>
        <w:rPr>
          <w:sz w:val="20"/>
          <w:szCs w:val="20"/>
        </w:rPr>
      </w:pPr>
      <w:r w:rsidRPr="00D206D5">
        <w:rPr>
          <w:sz w:val="20"/>
          <w:szCs w:val="20"/>
        </w:rPr>
        <w:t>For more information on discrimination or Title IX, or to file a complaint contact:</w:t>
      </w:r>
    </w:p>
    <w:p w:rsidR="008B4E5A" w:rsidRPr="00D206D5" w:rsidRDefault="008B4E5A" w:rsidP="008B4E5A">
      <w:pPr>
        <w:pStyle w:val="NormalWeb"/>
        <w:rPr>
          <w:sz w:val="20"/>
          <w:szCs w:val="20"/>
        </w:rPr>
      </w:pPr>
      <w:r w:rsidRPr="00D206D5">
        <w:rPr>
          <w:sz w:val="20"/>
          <w:szCs w:val="20"/>
        </w:rPr>
        <w:t>Institutional Compliance Officer, Title IX and Section 504 Coordinator</w:t>
      </w:r>
      <w:r w:rsidRPr="00D206D5">
        <w:rPr>
          <w:sz w:val="20"/>
          <w:szCs w:val="20"/>
        </w:rPr>
        <w:br/>
        <w:t>Office of Institutional Compliance</w:t>
      </w:r>
      <w:r w:rsidRPr="00D206D5">
        <w:rPr>
          <w:sz w:val="20"/>
          <w:szCs w:val="20"/>
        </w:rPr>
        <w:br/>
      </w:r>
      <w:proofErr w:type="spellStart"/>
      <w:r w:rsidRPr="00D206D5">
        <w:rPr>
          <w:sz w:val="20"/>
          <w:szCs w:val="20"/>
        </w:rPr>
        <w:t>Violette</w:t>
      </w:r>
      <w:proofErr w:type="spellEnd"/>
      <w:r w:rsidRPr="00D206D5">
        <w:rPr>
          <w:sz w:val="20"/>
          <w:szCs w:val="20"/>
        </w:rPr>
        <w:t xml:space="preserve"> Hall, Room 1308</w:t>
      </w:r>
      <w:r w:rsidRPr="00D206D5">
        <w:rPr>
          <w:sz w:val="20"/>
          <w:szCs w:val="20"/>
        </w:rPr>
        <w:br/>
        <w:t>100 E. Normal Ave</w:t>
      </w:r>
      <w:r w:rsidRPr="00D206D5">
        <w:rPr>
          <w:sz w:val="20"/>
          <w:szCs w:val="20"/>
        </w:rPr>
        <w:br/>
        <w:t>Kirksville, MO  63501</w:t>
      </w:r>
      <w:r w:rsidRPr="00D206D5">
        <w:rPr>
          <w:sz w:val="20"/>
          <w:szCs w:val="20"/>
        </w:rPr>
        <w:br/>
        <w:t>Phone: (660) 785-4354</w:t>
      </w:r>
      <w:r w:rsidRPr="00D206D5">
        <w:rPr>
          <w:sz w:val="20"/>
          <w:szCs w:val="20"/>
        </w:rPr>
        <w:br/>
      </w:r>
      <w:hyperlink r:id="rId10" w:history="1">
        <w:r w:rsidRPr="00D206D5">
          <w:rPr>
            <w:rStyle w:val="Hyperlink"/>
            <w:sz w:val="20"/>
            <w:szCs w:val="20"/>
          </w:rPr>
          <w:t>titleix@truman.edu</w:t>
        </w:r>
      </w:hyperlink>
    </w:p>
    <w:p w:rsidR="00D206D5" w:rsidRPr="00D206D5" w:rsidRDefault="008B4E5A" w:rsidP="008B4E5A">
      <w:pPr>
        <w:pStyle w:val="NormalWeb"/>
        <w:rPr>
          <w:sz w:val="20"/>
          <w:szCs w:val="20"/>
        </w:rPr>
      </w:pPr>
      <w:r w:rsidRPr="00D206D5">
        <w:rPr>
          <w:sz w:val="20"/>
          <w:szCs w:val="20"/>
        </w:rPr>
        <w:t xml:space="preserve">Go online for the institution’s </w:t>
      </w:r>
      <w:hyperlink r:id="rId11" w:history="1">
        <w:r w:rsidRPr="00D206D5">
          <w:rPr>
            <w:rStyle w:val="Hyperlink"/>
            <w:sz w:val="20"/>
            <w:szCs w:val="20"/>
          </w:rPr>
          <w:t>complaint procedure</w:t>
        </w:r>
      </w:hyperlink>
      <w:r w:rsidRPr="00D206D5">
        <w:rPr>
          <w:sz w:val="20"/>
          <w:szCs w:val="20"/>
        </w:rPr>
        <w:t xml:space="preserve"> and the </w:t>
      </w:r>
      <w:hyperlink r:id="rId12" w:history="1">
        <w:r w:rsidRPr="00D206D5">
          <w:rPr>
            <w:rStyle w:val="Hyperlink"/>
            <w:sz w:val="20"/>
            <w:szCs w:val="20"/>
          </w:rPr>
          <w:t>complaint form</w:t>
        </w:r>
      </w:hyperlink>
      <w:r w:rsidRPr="00D206D5">
        <w:rPr>
          <w:sz w:val="20"/>
          <w:szCs w:val="20"/>
        </w:rPr>
        <w:t>.</w:t>
      </w:r>
    </w:p>
    <w:p w:rsidR="00D206D5" w:rsidRPr="00D206D5" w:rsidRDefault="00D206D5" w:rsidP="006B2D39">
      <w:pPr>
        <w:spacing w:after="0"/>
        <w:rPr>
          <w:rFonts w:ascii="Times New Roman" w:hAnsi="Times New Roman" w:cs="Times New Roman"/>
          <w:sz w:val="20"/>
          <w:szCs w:val="20"/>
        </w:rPr>
      </w:pPr>
      <w:r w:rsidRPr="00D206D5">
        <w:rPr>
          <w:rFonts w:ascii="Times New Roman" w:hAnsi="Times New Roman" w:cs="Times New Roman"/>
          <w:b/>
          <w:sz w:val="20"/>
          <w:szCs w:val="20"/>
        </w:rPr>
        <w:t>Substantive Interaction</w:t>
      </w:r>
    </w:p>
    <w:p w:rsidR="00D206D5" w:rsidRPr="00D206D5" w:rsidRDefault="00D206D5" w:rsidP="00D206D5">
      <w:pPr>
        <w:rPr>
          <w:rFonts w:ascii="Times New Roman" w:eastAsia="Times New Roman" w:hAnsi="Times New Roman" w:cs="Times New Roman"/>
          <w:sz w:val="20"/>
          <w:szCs w:val="20"/>
          <w:highlight w:val="green"/>
          <w:lang w:eastAsia="zh-CN"/>
        </w:rPr>
      </w:pPr>
      <w:r w:rsidRPr="00D206D5">
        <w:rPr>
          <w:rFonts w:ascii="Times New Roman" w:eastAsia="Times New Roman" w:hAnsi="Times New Roman" w:cs="Times New Roman"/>
          <w:sz w:val="20"/>
          <w:szCs w:val="20"/>
          <w:lang w:eastAsia="zh-CN"/>
        </w:rPr>
        <w:t>Truman policy and federal regulations require that students demonstrate that they are academically engaged in the courses they take.  You must meet this requirement within the first week of the term, beginning at 12:00 am on Wednesday, August 18 and ending 11:59 pm Saturday August 24.  Failure to do so, or to provide an explanation of an extenuating circumstance by that date and time will result in your removal from the course.  Under certain circumstances, removal could impact your scholarship eligibility or financial aid.  For the purposes of this class, establishing academic engagement requires, at a minimum, introduce yourself in the discussion board.</w:t>
      </w:r>
      <w:r w:rsidRPr="00D206D5">
        <w:rPr>
          <w:rFonts w:ascii="Times New Roman" w:eastAsia="Times New Roman" w:hAnsi="Times New Roman" w:cs="Times New Roman"/>
          <w:b/>
          <w:bCs/>
          <w:sz w:val="20"/>
          <w:szCs w:val="20"/>
          <w:highlight w:val="green"/>
          <w:lang w:eastAsia="zh-CN"/>
        </w:rPr>
        <w:t xml:space="preserve"> </w:t>
      </w:r>
    </w:p>
    <w:p w:rsidR="00D206D5" w:rsidRDefault="00D206D5" w:rsidP="006B2D39">
      <w:pPr>
        <w:spacing w:after="0"/>
        <w:rPr>
          <w:rFonts w:ascii="Times New Roman" w:hAnsi="Times New Roman" w:cs="Times New Roman"/>
          <w:b/>
          <w:sz w:val="20"/>
          <w:szCs w:val="20"/>
        </w:rPr>
      </w:pPr>
      <w:r>
        <w:rPr>
          <w:rFonts w:ascii="Times New Roman" w:hAnsi="Times New Roman" w:cs="Times New Roman"/>
          <w:b/>
          <w:sz w:val="20"/>
          <w:szCs w:val="20"/>
        </w:rPr>
        <w:t xml:space="preserve">Academic Dishonesty </w:t>
      </w:r>
    </w:p>
    <w:p w:rsidR="00D206D5" w:rsidRPr="00D206D5" w:rsidRDefault="00D206D5" w:rsidP="006B2D39">
      <w:pPr>
        <w:spacing w:after="0"/>
        <w:rPr>
          <w:rFonts w:ascii="Times New Roman" w:hAnsi="Times New Roman" w:cs="Times New Roman"/>
          <w:sz w:val="20"/>
          <w:szCs w:val="20"/>
        </w:rPr>
      </w:pPr>
      <w:r w:rsidRPr="00D206D5">
        <w:rPr>
          <w:rFonts w:ascii="Times New Roman" w:hAnsi="Times New Roman" w:cs="Times New Roman"/>
          <w:sz w:val="20"/>
          <w:szCs w:val="20"/>
        </w:rPr>
        <w:t xml:space="preserve">The General Catalog states: </w:t>
      </w:r>
    </w:p>
    <w:p w:rsidR="00D206D5" w:rsidRPr="00D206D5" w:rsidRDefault="00D206D5" w:rsidP="00D206D5">
      <w:pPr>
        <w:ind w:left="720"/>
        <w:rPr>
          <w:rFonts w:ascii="Times New Roman" w:hAnsi="Times New Roman" w:cs="Times New Roman"/>
          <w:sz w:val="20"/>
          <w:szCs w:val="20"/>
        </w:rPr>
      </w:pPr>
      <w:r w:rsidRPr="00D206D5">
        <w:rPr>
          <w:rFonts w:ascii="Times New Roman" w:hAnsi="Times New Roman" w:cs="Times New Roman"/>
          <w:sz w:val="20"/>
          <w:szCs w:val="20"/>
        </w:rPr>
        <w:t>Students are expected to do their own academic work. Any student involved in cheating on a paper, an examination or in any other form of academic dishonesty is subject to disciplinary action, including suspension or expulsion from the class, the student’s academic program, or the University.</w:t>
      </w:r>
    </w:p>
    <w:p w:rsidR="00D206D5" w:rsidRPr="00D206D5" w:rsidRDefault="00D206D5" w:rsidP="00D206D5">
      <w:pPr>
        <w:rPr>
          <w:rStyle w:val="Hyperlink"/>
          <w:rFonts w:ascii="Times New Roman" w:hAnsi="Times New Roman" w:cs="Times New Roman"/>
          <w:sz w:val="20"/>
          <w:szCs w:val="20"/>
        </w:rPr>
      </w:pPr>
      <w:r w:rsidRPr="00D206D5">
        <w:rPr>
          <w:rFonts w:ascii="Times New Roman" w:hAnsi="Times New Roman" w:cs="Times New Roman"/>
          <w:sz w:val="20"/>
          <w:szCs w:val="20"/>
        </w:rPr>
        <w:t xml:space="preserve">More information can be found in the </w:t>
      </w:r>
      <w:hyperlink r:id="rId13" w:history="1">
        <w:r w:rsidRPr="00D206D5">
          <w:rPr>
            <w:rStyle w:val="Hyperlink"/>
            <w:rFonts w:ascii="Times New Roman" w:hAnsi="Times New Roman" w:cs="Times New Roman"/>
            <w:sz w:val="20"/>
            <w:szCs w:val="20"/>
          </w:rPr>
          <w:t>General Catalog</w:t>
        </w:r>
      </w:hyperlink>
      <w:r w:rsidRPr="00D206D5">
        <w:rPr>
          <w:rFonts w:ascii="Times New Roman" w:hAnsi="Times New Roman" w:cs="Times New Roman"/>
          <w:sz w:val="20"/>
          <w:szCs w:val="20"/>
        </w:rPr>
        <w:t xml:space="preserve"> and the </w:t>
      </w:r>
      <w:hyperlink r:id="rId14" w:history="1">
        <w:r w:rsidRPr="00D206D5">
          <w:rPr>
            <w:rStyle w:val="Hyperlink"/>
            <w:rFonts w:ascii="Times New Roman" w:hAnsi="Times New Roman" w:cs="Times New Roman"/>
            <w:sz w:val="20"/>
            <w:szCs w:val="20"/>
          </w:rPr>
          <w:t>Student Conduct Code</w:t>
        </w:r>
      </w:hyperlink>
      <w:r w:rsidRPr="00D206D5">
        <w:rPr>
          <w:rFonts w:ascii="Times New Roman" w:hAnsi="Times New Roman" w:cs="Times New Roman"/>
          <w:sz w:val="20"/>
          <w:szCs w:val="20"/>
        </w:rPr>
        <w:t xml:space="preserve"> Section 8.050.1.</w:t>
      </w:r>
    </w:p>
    <w:p w:rsidR="00103176" w:rsidRPr="00D206D5" w:rsidRDefault="00103176" w:rsidP="00103176">
      <w:pPr>
        <w:pStyle w:val="NormalWeb"/>
        <w:spacing w:before="0" w:beforeAutospacing="0" w:after="200" w:afterAutospacing="0"/>
        <w:rPr>
          <w:sz w:val="20"/>
          <w:szCs w:val="20"/>
        </w:rPr>
      </w:pPr>
      <w:r w:rsidRPr="00D206D5">
        <w:rPr>
          <w:color w:val="000000"/>
          <w:sz w:val="20"/>
          <w:szCs w:val="20"/>
        </w:rPr>
        <w:t>In this class, work you do on individual assignments should be your own work, and work on group projects should reflect the work of group members. In general, you should have a sense for when you are acting unethically, and not do that. If you have questions, you should let me know.</w:t>
      </w:r>
    </w:p>
    <w:p w:rsidR="00103176" w:rsidRPr="00D206D5" w:rsidRDefault="00103176" w:rsidP="00103176">
      <w:pPr>
        <w:pStyle w:val="NormalWeb"/>
        <w:spacing w:before="0" w:beforeAutospacing="0" w:after="200" w:afterAutospacing="0"/>
        <w:rPr>
          <w:sz w:val="20"/>
          <w:szCs w:val="20"/>
        </w:rPr>
      </w:pPr>
      <w:r w:rsidRPr="00D206D5">
        <w:rPr>
          <w:color w:val="000000"/>
          <w:sz w:val="20"/>
          <w:szCs w:val="20"/>
        </w:rPr>
        <w:t>Having said that, here is a non-exhaustive list of standards concerning common situations and questions that have come up in the past:</w:t>
      </w:r>
    </w:p>
    <w:p w:rsidR="00103176" w:rsidRPr="00D206D5" w:rsidRDefault="00103176" w:rsidP="00103176">
      <w:pPr>
        <w:pStyle w:val="NormalWeb"/>
        <w:numPr>
          <w:ilvl w:val="0"/>
          <w:numId w:val="17"/>
        </w:numPr>
        <w:spacing w:before="0" w:beforeAutospacing="0" w:after="0" w:afterAutospacing="0"/>
        <w:textAlignment w:val="baseline"/>
        <w:rPr>
          <w:color w:val="000000"/>
          <w:sz w:val="20"/>
          <w:szCs w:val="20"/>
        </w:rPr>
      </w:pPr>
      <w:r w:rsidRPr="00D206D5">
        <w:rPr>
          <w:b/>
          <w:bCs/>
          <w:color w:val="000000"/>
          <w:sz w:val="20"/>
          <w:szCs w:val="20"/>
        </w:rPr>
        <w:lastRenderedPageBreak/>
        <w:t>Study Groups:</w:t>
      </w:r>
      <w:r w:rsidRPr="00D206D5">
        <w:rPr>
          <w:color w:val="000000"/>
          <w:sz w:val="20"/>
          <w:szCs w:val="20"/>
        </w:rPr>
        <w:t xml:space="preserve"> I encourage you to exchange ideas through our Blackboard discussion forums or though study groups you might form with other class members. However, after you discuss an assignment, you should disengage from the group and make sure to write up your work on your own. This is the only way to make sure that </w:t>
      </w:r>
      <w:r w:rsidRPr="00D206D5">
        <w:rPr>
          <w:b/>
          <w:bCs/>
          <w:color w:val="000000"/>
          <w:sz w:val="20"/>
          <w:szCs w:val="20"/>
        </w:rPr>
        <w:t>you</w:t>
      </w:r>
      <w:r w:rsidRPr="00D206D5">
        <w:rPr>
          <w:color w:val="000000"/>
          <w:sz w:val="20"/>
          <w:szCs w:val="20"/>
        </w:rPr>
        <w:t xml:space="preserve"> understand what’s going on!</w:t>
      </w:r>
    </w:p>
    <w:p w:rsidR="00103176" w:rsidRPr="00D206D5" w:rsidRDefault="00103176" w:rsidP="00103176">
      <w:pPr>
        <w:pStyle w:val="NormalWeb"/>
        <w:numPr>
          <w:ilvl w:val="0"/>
          <w:numId w:val="17"/>
        </w:numPr>
        <w:spacing w:before="0" w:beforeAutospacing="0" w:after="0" w:afterAutospacing="0"/>
        <w:textAlignment w:val="baseline"/>
        <w:rPr>
          <w:color w:val="000000"/>
          <w:sz w:val="20"/>
          <w:szCs w:val="20"/>
        </w:rPr>
      </w:pPr>
      <w:r w:rsidRPr="00D206D5">
        <w:rPr>
          <w:b/>
          <w:bCs/>
          <w:color w:val="000000"/>
          <w:sz w:val="20"/>
          <w:szCs w:val="20"/>
        </w:rPr>
        <w:t xml:space="preserve">Credit Where Credit is </w:t>
      </w:r>
      <w:proofErr w:type="gramStart"/>
      <w:r w:rsidRPr="00D206D5">
        <w:rPr>
          <w:b/>
          <w:bCs/>
          <w:color w:val="000000"/>
          <w:sz w:val="20"/>
          <w:szCs w:val="20"/>
        </w:rPr>
        <w:t>Due</w:t>
      </w:r>
      <w:proofErr w:type="gramEnd"/>
      <w:r w:rsidRPr="00D206D5">
        <w:rPr>
          <w:b/>
          <w:bCs/>
          <w:color w:val="000000"/>
          <w:sz w:val="20"/>
          <w:szCs w:val="20"/>
        </w:rPr>
        <w:t>:</w:t>
      </w:r>
      <w:r w:rsidRPr="00D206D5">
        <w:rPr>
          <w:color w:val="000000"/>
          <w:sz w:val="20"/>
          <w:szCs w:val="20"/>
        </w:rPr>
        <w:t xml:space="preserve"> If you do work with a study group, give credit to the members of the group in your assignment write-up.</w:t>
      </w:r>
    </w:p>
    <w:p w:rsidR="00103176" w:rsidRPr="00D206D5" w:rsidRDefault="00103176" w:rsidP="00103176">
      <w:pPr>
        <w:pStyle w:val="NormalWeb"/>
        <w:numPr>
          <w:ilvl w:val="0"/>
          <w:numId w:val="17"/>
        </w:numPr>
        <w:spacing w:before="0" w:beforeAutospacing="0" w:after="200" w:afterAutospacing="0"/>
        <w:textAlignment w:val="baseline"/>
        <w:rPr>
          <w:color w:val="000000"/>
          <w:sz w:val="20"/>
          <w:szCs w:val="20"/>
        </w:rPr>
      </w:pPr>
      <w:r w:rsidRPr="00D206D5">
        <w:rPr>
          <w:b/>
          <w:bCs/>
          <w:color w:val="000000"/>
          <w:sz w:val="20"/>
          <w:szCs w:val="20"/>
        </w:rPr>
        <w:t xml:space="preserve">Outside Sources: </w:t>
      </w:r>
      <w:r w:rsidRPr="00D206D5">
        <w:rPr>
          <w:color w:val="000000"/>
          <w:sz w:val="20"/>
          <w:szCs w:val="20"/>
        </w:rPr>
        <w:t>Especially when writing code, you don’t live in a vacuum. It’s natural to look online for solutions to coding problems. When you do this, or access other outside sources (living or non-living), you should also give credit. A link to the site where you found the code snippet you adapted, or an acknowledgment of the human who helped you, etc.</w:t>
      </w:r>
    </w:p>
    <w:p w:rsidR="006B2D39" w:rsidRDefault="00D206D5" w:rsidP="006B2D39">
      <w:pPr>
        <w:spacing w:after="0"/>
        <w:rPr>
          <w:rFonts w:ascii="Times New Roman" w:hAnsi="Times New Roman" w:cs="Times New Roman"/>
          <w:b/>
          <w:sz w:val="20"/>
          <w:szCs w:val="20"/>
        </w:rPr>
      </w:pPr>
      <w:r>
        <w:rPr>
          <w:rFonts w:ascii="Times New Roman" w:hAnsi="Times New Roman" w:cs="Times New Roman"/>
          <w:b/>
          <w:sz w:val="20"/>
          <w:szCs w:val="20"/>
        </w:rPr>
        <w:t>Credit Hour Justification</w:t>
      </w:r>
    </w:p>
    <w:p w:rsidR="00D206D5" w:rsidRDefault="00D206D5" w:rsidP="006B2D39">
      <w:pPr>
        <w:spacing w:after="0"/>
        <w:rPr>
          <w:rFonts w:ascii="Times New Roman" w:hAnsi="Times New Roman" w:cs="Times New Roman"/>
          <w:sz w:val="20"/>
          <w:szCs w:val="20"/>
        </w:rPr>
      </w:pPr>
      <w:r w:rsidRPr="006B2D39">
        <w:rPr>
          <w:rFonts w:ascii="Times New Roman" w:hAnsi="Times New Roman" w:cs="Times New Roman"/>
          <w:sz w:val="20"/>
          <w:szCs w:val="20"/>
        </w:rPr>
        <w:t xml:space="preserve">The minimum investment of time by the average Truman student necessary to achieve the learning goals in this course are not less than one hour (50 minutes) of classroom instruction and a minimum of two hours of out of class student work each week per credit hour awarded or at least the equivalent of three hours (2:50) of laboratory work, internships, </w:t>
      </w:r>
      <w:proofErr w:type="spellStart"/>
      <w:r w:rsidRPr="006B2D39">
        <w:rPr>
          <w:rFonts w:ascii="Times New Roman" w:hAnsi="Times New Roman" w:cs="Times New Roman"/>
          <w:sz w:val="20"/>
          <w:szCs w:val="20"/>
        </w:rPr>
        <w:t>practica</w:t>
      </w:r>
      <w:proofErr w:type="spellEnd"/>
      <w:r w:rsidRPr="006B2D39">
        <w:rPr>
          <w:rFonts w:ascii="Times New Roman" w:hAnsi="Times New Roman" w:cs="Times New Roman"/>
          <w:sz w:val="20"/>
          <w:szCs w:val="20"/>
        </w:rPr>
        <w:t xml:space="preserve">, and other academic work each week per credit hour awarded. This average time per week for an average student may have weekly variations.  </w:t>
      </w:r>
    </w:p>
    <w:p w:rsidR="006B2D39" w:rsidRPr="006B2D39" w:rsidRDefault="006B2D39" w:rsidP="006B2D39">
      <w:pPr>
        <w:spacing w:after="0"/>
        <w:rPr>
          <w:rFonts w:ascii="Times New Roman" w:hAnsi="Times New Roman" w:cs="Times New Roman"/>
          <w:sz w:val="20"/>
          <w:szCs w:val="20"/>
        </w:rPr>
      </w:pPr>
    </w:p>
    <w:p w:rsidR="00D206D5" w:rsidRPr="00D206D5" w:rsidRDefault="00D206D5" w:rsidP="006B2D39">
      <w:pPr>
        <w:spacing w:after="0"/>
        <w:rPr>
          <w:rFonts w:ascii="Times New Roman" w:hAnsi="Times New Roman" w:cs="Times New Roman"/>
          <w:sz w:val="20"/>
          <w:szCs w:val="20"/>
        </w:rPr>
      </w:pPr>
      <w:r w:rsidRPr="00D206D5">
        <w:rPr>
          <w:rFonts w:ascii="Times New Roman" w:hAnsi="Times New Roman" w:cs="Times New Roman"/>
          <w:b/>
          <w:sz w:val="20"/>
          <w:szCs w:val="20"/>
        </w:rPr>
        <w:t>FERPA</w:t>
      </w:r>
    </w:p>
    <w:p w:rsidR="00D206D5" w:rsidRPr="00D206D5" w:rsidRDefault="00D206D5" w:rsidP="006B2D39">
      <w:pPr>
        <w:spacing w:after="0"/>
        <w:rPr>
          <w:rFonts w:ascii="Times New Roman" w:hAnsi="Times New Roman" w:cs="Times New Roman"/>
          <w:sz w:val="20"/>
          <w:szCs w:val="20"/>
        </w:rPr>
      </w:pPr>
      <w:r w:rsidRPr="00D206D5">
        <w:rPr>
          <w:rFonts w:ascii="Times New Roman" w:hAnsi="Times New Roman" w:cs="Times New Roman"/>
          <w:sz w:val="20"/>
          <w:szCs w:val="20"/>
        </w:rPr>
        <w:t xml:space="preserve">Education records are protected by the </w:t>
      </w:r>
      <w:hyperlink r:id="rId15" w:history="1">
        <w:r w:rsidRPr="00D206D5">
          <w:rPr>
            <w:rStyle w:val="Hyperlink"/>
            <w:rFonts w:ascii="Times New Roman" w:hAnsi="Times New Roman" w:cs="Times New Roman"/>
            <w:sz w:val="20"/>
            <w:szCs w:val="20"/>
          </w:rPr>
          <w:t>Family Education Right to Privacy Act (FERPA)</w:t>
        </w:r>
      </w:hyperlink>
      <w:r w:rsidRPr="00D206D5">
        <w:rPr>
          <w:rFonts w:ascii="Times New Roman" w:hAnsi="Times New Roman" w:cs="Times New Roman"/>
          <w:sz w:val="20"/>
          <w:szCs w:val="20"/>
        </w:rPr>
        <w:t>.  As a result, course grades, assignments, advising records, etc. cannot be released to third parties without your permission.  There are, however, several exceptions about which you should be aware.  For example, education records can be disclosed to employees or offices at Truman who have an “educational need to know”.  These employees and offices may include your academic advisor, the Institutional Compliance Officer, the Registrar’s Office, or Student Affairs depending on the type of information</w:t>
      </w:r>
    </w:p>
    <w:p w:rsidR="008D3FFE" w:rsidRPr="00D206D5" w:rsidRDefault="008D3FFE" w:rsidP="00D206D5">
      <w:pPr>
        <w:pStyle w:val="Heading1"/>
        <w:spacing w:before="200" w:after="0"/>
        <w:rPr>
          <w:rFonts w:ascii="Times New Roman" w:hAnsi="Times New Roman" w:cs="Times New Roman"/>
          <w:sz w:val="20"/>
          <w:szCs w:val="20"/>
        </w:rPr>
      </w:pPr>
    </w:p>
    <w:sectPr w:rsidR="008D3FFE" w:rsidRPr="00D206D5" w:rsidSect="001F5AAF">
      <w:footerReference w:type="default" r:id="rId16"/>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A43" w:rsidRDefault="00097A43" w:rsidP="00A32BC7">
      <w:pPr>
        <w:spacing w:after="0" w:line="240" w:lineRule="auto"/>
      </w:pPr>
      <w:r>
        <w:separator/>
      </w:r>
    </w:p>
  </w:endnote>
  <w:endnote w:type="continuationSeparator" w:id="0">
    <w:p w:rsidR="00097A43" w:rsidRDefault="00097A43" w:rsidP="00A3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50442"/>
      <w:docPartObj>
        <w:docPartGallery w:val="Page Numbers (Bottom of Page)"/>
        <w:docPartUnique/>
      </w:docPartObj>
    </w:sdtPr>
    <w:sdtEndPr>
      <w:rPr>
        <w:noProof/>
        <w:sz w:val="24"/>
        <w:szCs w:val="24"/>
      </w:rPr>
    </w:sdtEndPr>
    <w:sdtContent>
      <w:p w:rsidR="00A32BC7" w:rsidRPr="00A32BC7" w:rsidRDefault="00A32BC7">
        <w:pPr>
          <w:pStyle w:val="Footer"/>
          <w:jc w:val="right"/>
          <w:rPr>
            <w:sz w:val="24"/>
            <w:szCs w:val="24"/>
          </w:rPr>
        </w:pPr>
        <w:r w:rsidRPr="00A32BC7">
          <w:rPr>
            <w:sz w:val="24"/>
            <w:szCs w:val="24"/>
          </w:rPr>
          <w:fldChar w:fldCharType="begin"/>
        </w:r>
        <w:r w:rsidRPr="00A32BC7">
          <w:rPr>
            <w:sz w:val="24"/>
            <w:szCs w:val="24"/>
          </w:rPr>
          <w:instrText xml:space="preserve"> PAGE   \* MERGEFORMAT </w:instrText>
        </w:r>
        <w:r w:rsidRPr="00A32BC7">
          <w:rPr>
            <w:sz w:val="24"/>
            <w:szCs w:val="24"/>
          </w:rPr>
          <w:fldChar w:fldCharType="separate"/>
        </w:r>
        <w:r w:rsidR="00AB1CB5">
          <w:rPr>
            <w:noProof/>
            <w:sz w:val="24"/>
            <w:szCs w:val="24"/>
          </w:rPr>
          <w:t>5</w:t>
        </w:r>
        <w:r w:rsidRPr="00A32BC7">
          <w:rPr>
            <w:noProof/>
            <w:sz w:val="24"/>
            <w:szCs w:val="24"/>
          </w:rPr>
          <w:fldChar w:fldCharType="end"/>
        </w:r>
      </w:p>
    </w:sdtContent>
  </w:sdt>
  <w:p w:rsidR="00A32BC7" w:rsidRDefault="00A32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A43" w:rsidRDefault="00097A43" w:rsidP="00A32BC7">
      <w:pPr>
        <w:spacing w:after="0" w:line="240" w:lineRule="auto"/>
      </w:pPr>
      <w:r>
        <w:separator/>
      </w:r>
    </w:p>
  </w:footnote>
  <w:footnote w:type="continuationSeparator" w:id="0">
    <w:p w:rsidR="00097A43" w:rsidRDefault="00097A43" w:rsidP="00A3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0E6"/>
    <w:multiLevelType w:val="hybridMultilevel"/>
    <w:tmpl w:val="4888FE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E3762"/>
    <w:multiLevelType w:val="multilevel"/>
    <w:tmpl w:val="DE2C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47CDC"/>
    <w:multiLevelType w:val="hybridMultilevel"/>
    <w:tmpl w:val="5F78E8D0"/>
    <w:lvl w:ilvl="0" w:tplc="04090001">
      <w:start w:val="1"/>
      <w:numFmt w:val="bullet"/>
      <w:lvlText w:val=""/>
      <w:lvlJc w:val="left"/>
      <w:pPr>
        <w:ind w:left="1890" w:hanging="360"/>
      </w:pPr>
      <w:rPr>
        <w:rFonts w:ascii="Symbol" w:hAnsi="Symbol" w:hint="default"/>
      </w:rPr>
    </w:lvl>
    <w:lvl w:ilvl="1" w:tplc="04090001">
      <w:start w:val="1"/>
      <w:numFmt w:val="bullet"/>
      <w:lvlText w:val=""/>
      <w:lvlJc w:val="left"/>
      <w:pPr>
        <w:ind w:left="2610" w:hanging="360"/>
      </w:pPr>
      <w:rPr>
        <w:rFonts w:ascii="Symbol" w:hAnsi="Symbol"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1A8F1FAC"/>
    <w:multiLevelType w:val="hybridMultilevel"/>
    <w:tmpl w:val="6B726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16E27"/>
    <w:multiLevelType w:val="hybridMultilevel"/>
    <w:tmpl w:val="2280E92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64769F"/>
    <w:multiLevelType w:val="hybridMultilevel"/>
    <w:tmpl w:val="0E1A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53C25"/>
    <w:multiLevelType w:val="hybridMultilevel"/>
    <w:tmpl w:val="95069F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452EE8"/>
    <w:multiLevelType w:val="hybridMultilevel"/>
    <w:tmpl w:val="32A8A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2809E6"/>
    <w:multiLevelType w:val="hybridMultilevel"/>
    <w:tmpl w:val="756A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732EB"/>
    <w:multiLevelType w:val="hybridMultilevel"/>
    <w:tmpl w:val="84402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33786B"/>
    <w:multiLevelType w:val="hybridMultilevel"/>
    <w:tmpl w:val="1D48BAEC"/>
    <w:lvl w:ilvl="0" w:tplc="FA88C452">
      <w:start w:val="1"/>
      <w:numFmt w:val="decimal"/>
      <w:lvlText w:val="%1."/>
      <w:lvlJc w:val="left"/>
      <w:pPr>
        <w:ind w:left="720" w:hanging="360"/>
      </w:pPr>
      <w:rPr>
        <w:rFonts w:ascii="Calibri-Bold" w:hAnsi="Calibri-Bold" w:cs="Calibri-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52162A"/>
    <w:multiLevelType w:val="multilevel"/>
    <w:tmpl w:val="16C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E2785"/>
    <w:multiLevelType w:val="hybridMultilevel"/>
    <w:tmpl w:val="72FA3C1A"/>
    <w:lvl w:ilvl="0" w:tplc="20AA7B4C">
      <w:start w:val="1"/>
      <w:numFmt w:val="decimal"/>
      <w:lvlText w:val="%1."/>
      <w:lvlJc w:val="left"/>
      <w:pPr>
        <w:ind w:left="360" w:hanging="360"/>
      </w:pPr>
      <w:rPr>
        <w:rFonts w:asciiTheme="minorHAnsi" w:hAnsiTheme="minorHAnsi" w:cs="Calibri-Bold"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502BBC"/>
    <w:multiLevelType w:val="hybridMultilevel"/>
    <w:tmpl w:val="1B7A97E6"/>
    <w:lvl w:ilvl="0" w:tplc="20AA7B4C">
      <w:start w:val="1"/>
      <w:numFmt w:val="decimal"/>
      <w:lvlText w:val="%1."/>
      <w:lvlJc w:val="left"/>
      <w:pPr>
        <w:ind w:left="360" w:hanging="360"/>
      </w:pPr>
      <w:rPr>
        <w:rFonts w:asciiTheme="minorHAnsi" w:hAnsiTheme="minorHAnsi" w:cs="Calibri-Bold" w:hint="default"/>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7A5DDE"/>
    <w:multiLevelType w:val="hybridMultilevel"/>
    <w:tmpl w:val="B39A9942"/>
    <w:lvl w:ilvl="0" w:tplc="1C8A63F8">
      <w:start w:val="1"/>
      <w:numFmt w:val="decimal"/>
      <w:lvlText w:val="%1."/>
      <w:lvlJc w:val="left"/>
      <w:pPr>
        <w:ind w:left="720" w:hanging="360"/>
      </w:pPr>
      <w:rPr>
        <w:rFonts w:ascii="Calibri-Bold" w:hAnsi="Calibri-Bold" w:cs="Calibri-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4"/>
  </w:num>
  <w:num w:numId="5">
    <w:abstractNumId w:val="12"/>
  </w:num>
  <w:num w:numId="6">
    <w:abstractNumId w:val="0"/>
  </w:num>
  <w:num w:numId="7">
    <w:abstractNumId w:val="2"/>
  </w:num>
  <w:num w:numId="8">
    <w:abstractNumId w:val="9"/>
  </w:num>
  <w:num w:numId="9">
    <w:abstractNumId w:val="7"/>
  </w:num>
  <w:num w:numId="10">
    <w:abstractNumId w:val="6"/>
  </w:num>
  <w:num w:numId="11">
    <w:abstractNumId w:val="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4"/>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8D"/>
    <w:rsid w:val="0008197F"/>
    <w:rsid w:val="00097A43"/>
    <w:rsid w:val="000F2D8B"/>
    <w:rsid w:val="00103176"/>
    <w:rsid w:val="00106BF3"/>
    <w:rsid w:val="001123FA"/>
    <w:rsid w:val="00130B6E"/>
    <w:rsid w:val="00172F52"/>
    <w:rsid w:val="001A0D3E"/>
    <w:rsid w:val="001A6448"/>
    <w:rsid w:val="001C1670"/>
    <w:rsid w:val="001C7916"/>
    <w:rsid w:val="001F5AAF"/>
    <w:rsid w:val="0020199A"/>
    <w:rsid w:val="00227DAE"/>
    <w:rsid w:val="002468C6"/>
    <w:rsid w:val="00276341"/>
    <w:rsid w:val="002D1AA3"/>
    <w:rsid w:val="002D7E0D"/>
    <w:rsid w:val="002F639C"/>
    <w:rsid w:val="003009CA"/>
    <w:rsid w:val="003066D8"/>
    <w:rsid w:val="00334671"/>
    <w:rsid w:val="003727EA"/>
    <w:rsid w:val="003800C0"/>
    <w:rsid w:val="0038727C"/>
    <w:rsid w:val="003A3F6A"/>
    <w:rsid w:val="003C78A4"/>
    <w:rsid w:val="00412ED7"/>
    <w:rsid w:val="00443F47"/>
    <w:rsid w:val="0047065B"/>
    <w:rsid w:val="004876D6"/>
    <w:rsid w:val="004956B1"/>
    <w:rsid w:val="004B0E6C"/>
    <w:rsid w:val="004B2215"/>
    <w:rsid w:val="004C7F5E"/>
    <w:rsid w:val="004D360A"/>
    <w:rsid w:val="004D7EA7"/>
    <w:rsid w:val="004E585D"/>
    <w:rsid w:val="00506B63"/>
    <w:rsid w:val="005307C4"/>
    <w:rsid w:val="00531A10"/>
    <w:rsid w:val="005472C0"/>
    <w:rsid w:val="00594EFB"/>
    <w:rsid w:val="005B2EEE"/>
    <w:rsid w:val="0062065E"/>
    <w:rsid w:val="00627A5E"/>
    <w:rsid w:val="00640C29"/>
    <w:rsid w:val="006605CE"/>
    <w:rsid w:val="006720C9"/>
    <w:rsid w:val="006B2D39"/>
    <w:rsid w:val="006B5DD4"/>
    <w:rsid w:val="006C04B5"/>
    <w:rsid w:val="006D2720"/>
    <w:rsid w:val="00700F8D"/>
    <w:rsid w:val="007078CA"/>
    <w:rsid w:val="00712C9C"/>
    <w:rsid w:val="007457DE"/>
    <w:rsid w:val="008022ED"/>
    <w:rsid w:val="00810730"/>
    <w:rsid w:val="0082489F"/>
    <w:rsid w:val="008617D8"/>
    <w:rsid w:val="008B4E5A"/>
    <w:rsid w:val="008D10F9"/>
    <w:rsid w:val="008D3FFE"/>
    <w:rsid w:val="008E532D"/>
    <w:rsid w:val="008F6FA8"/>
    <w:rsid w:val="00935DE2"/>
    <w:rsid w:val="00936835"/>
    <w:rsid w:val="00937066"/>
    <w:rsid w:val="00937BCE"/>
    <w:rsid w:val="00944CA2"/>
    <w:rsid w:val="00962DD1"/>
    <w:rsid w:val="009C7630"/>
    <w:rsid w:val="009F2080"/>
    <w:rsid w:val="009F3EEC"/>
    <w:rsid w:val="00A32BC7"/>
    <w:rsid w:val="00A67CD7"/>
    <w:rsid w:val="00A86699"/>
    <w:rsid w:val="00AB1CB5"/>
    <w:rsid w:val="00AD39D2"/>
    <w:rsid w:val="00AF622B"/>
    <w:rsid w:val="00B111E3"/>
    <w:rsid w:val="00B227A9"/>
    <w:rsid w:val="00B323B4"/>
    <w:rsid w:val="00B57A16"/>
    <w:rsid w:val="00B74BBF"/>
    <w:rsid w:val="00BA07B1"/>
    <w:rsid w:val="00BB2BC4"/>
    <w:rsid w:val="00BC07D1"/>
    <w:rsid w:val="00BC754B"/>
    <w:rsid w:val="00BE6C50"/>
    <w:rsid w:val="00C75C3A"/>
    <w:rsid w:val="00CA0F4B"/>
    <w:rsid w:val="00CA7E3E"/>
    <w:rsid w:val="00D206D5"/>
    <w:rsid w:val="00DD7F99"/>
    <w:rsid w:val="00E15CA7"/>
    <w:rsid w:val="00E4226D"/>
    <w:rsid w:val="00E84A35"/>
    <w:rsid w:val="00EA297D"/>
    <w:rsid w:val="00EB66F5"/>
    <w:rsid w:val="00F26A55"/>
    <w:rsid w:val="00F426C6"/>
    <w:rsid w:val="00F60B4C"/>
    <w:rsid w:val="00FA5338"/>
    <w:rsid w:val="00FF7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5AF0"/>
  <w15:docId w15:val="{F9DF06ED-94A3-43FE-913B-493EADC4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2D7E0D"/>
    <w:pPr>
      <w:keepNext/>
      <w:keepLines/>
      <w:spacing w:after="31" w:line="259" w:lineRule="auto"/>
      <w:ind w:left="10" w:hanging="10"/>
      <w:outlineLvl w:val="0"/>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71"/>
    <w:pPr>
      <w:ind w:left="720"/>
      <w:contextualSpacing/>
    </w:pPr>
  </w:style>
  <w:style w:type="character" w:styleId="Hyperlink">
    <w:name w:val="Hyperlink"/>
    <w:basedOn w:val="DefaultParagraphFont"/>
    <w:uiPriority w:val="99"/>
    <w:unhideWhenUsed/>
    <w:rsid w:val="001C1670"/>
    <w:rPr>
      <w:color w:val="0000FF" w:themeColor="hyperlink"/>
      <w:u w:val="single"/>
    </w:rPr>
  </w:style>
  <w:style w:type="paragraph" w:styleId="BalloonText">
    <w:name w:val="Balloon Text"/>
    <w:basedOn w:val="Normal"/>
    <w:link w:val="BalloonTextChar"/>
    <w:uiPriority w:val="99"/>
    <w:semiHidden/>
    <w:unhideWhenUsed/>
    <w:rsid w:val="00CA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F4B"/>
    <w:rPr>
      <w:rFonts w:ascii="Tahoma" w:hAnsi="Tahoma" w:cs="Tahoma"/>
      <w:sz w:val="16"/>
      <w:szCs w:val="16"/>
    </w:rPr>
  </w:style>
  <w:style w:type="paragraph" w:styleId="Header">
    <w:name w:val="header"/>
    <w:basedOn w:val="Normal"/>
    <w:link w:val="HeaderChar"/>
    <w:uiPriority w:val="99"/>
    <w:unhideWhenUsed/>
    <w:rsid w:val="00A3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BC7"/>
  </w:style>
  <w:style w:type="paragraph" w:styleId="Footer">
    <w:name w:val="footer"/>
    <w:basedOn w:val="Normal"/>
    <w:link w:val="FooterChar"/>
    <w:uiPriority w:val="99"/>
    <w:unhideWhenUsed/>
    <w:rsid w:val="00A3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C7"/>
  </w:style>
  <w:style w:type="table" w:customStyle="1" w:styleId="TableGrid">
    <w:name w:val="TableGrid"/>
    <w:rsid w:val="002D7E0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D7E0D"/>
    <w:rPr>
      <w:rFonts w:ascii="Garamond" w:eastAsia="Garamond" w:hAnsi="Garamond" w:cs="Garamond"/>
      <w:b/>
      <w:color w:val="000000"/>
    </w:rPr>
  </w:style>
  <w:style w:type="paragraph" w:styleId="NormalWeb">
    <w:name w:val="Normal (Web)"/>
    <w:basedOn w:val="Normal"/>
    <w:uiPriority w:val="99"/>
    <w:unhideWhenUsed/>
    <w:rsid w:val="00246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2468C6"/>
  </w:style>
  <w:style w:type="table" w:styleId="TableGrid0">
    <w:name w:val="Table Grid"/>
    <w:basedOn w:val="TableNormal"/>
    <w:uiPriority w:val="59"/>
    <w:rsid w:val="00B32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5338"/>
    <w:rPr>
      <w:b/>
      <w:bCs/>
    </w:rPr>
  </w:style>
  <w:style w:type="character" w:customStyle="1" w:styleId="apple-tab-span">
    <w:name w:val="apple-tab-span"/>
    <w:basedOn w:val="DefaultParagraphFont"/>
    <w:rsid w:val="00103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793946">
      <w:bodyDiv w:val="1"/>
      <w:marLeft w:val="0"/>
      <w:marRight w:val="0"/>
      <w:marTop w:val="0"/>
      <w:marBottom w:val="0"/>
      <w:divBdr>
        <w:top w:val="none" w:sz="0" w:space="0" w:color="auto"/>
        <w:left w:val="none" w:sz="0" w:space="0" w:color="auto"/>
        <w:bottom w:val="none" w:sz="0" w:space="0" w:color="auto"/>
        <w:right w:val="none" w:sz="0" w:space="0" w:color="auto"/>
      </w:divBdr>
    </w:div>
    <w:div w:id="1398287220">
      <w:bodyDiv w:val="1"/>
      <w:marLeft w:val="0"/>
      <w:marRight w:val="0"/>
      <w:marTop w:val="0"/>
      <w:marBottom w:val="0"/>
      <w:divBdr>
        <w:top w:val="none" w:sz="0" w:space="0" w:color="auto"/>
        <w:left w:val="none" w:sz="0" w:space="0" w:color="auto"/>
        <w:bottom w:val="none" w:sz="0" w:space="0" w:color="auto"/>
        <w:right w:val="none" w:sz="0" w:space="0" w:color="auto"/>
      </w:divBdr>
    </w:div>
    <w:div w:id="16214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truman.edu/" TargetMode="External"/><Relationship Id="rId13" Type="http://schemas.openxmlformats.org/officeDocument/2006/relationships/hyperlink" Target="http://catalog.truma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tleix.truman.edu/make-a-rep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p-internal.truman.edu/provost/files/2020/11/Truman-State-University-Complaint-Reporting-and-Resolution-Procedure9.2020.pdf" TargetMode="External"/><Relationship Id="rId5" Type="http://schemas.openxmlformats.org/officeDocument/2006/relationships/webSettings" Target="webSettings.xml"/><Relationship Id="rId15" Type="http://schemas.openxmlformats.org/officeDocument/2006/relationships/hyperlink" Target="http://www.truman.edu/registrar/ferpa/" TargetMode="External"/><Relationship Id="rId10" Type="http://schemas.openxmlformats.org/officeDocument/2006/relationships/hyperlink" Target="mailto:titleix@truman.edu" TargetMode="External"/><Relationship Id="rId4" Type="http://schemas.openxmlformats.org/officeDocument/2006/relationships/settings" Target="settings.xml"/><Relationship Id="rId9" Type="http://schemas.openxmlformats.org/officeDocument/2006/relationships/hyperlink" Target="mailto:studentaccess@truman.edu" TargetMode="External"/><Relationship Id="rId14" Type="http://schemas.openxmlformats.org/officeDocument/2006/relationships/hyperlink" Target="http://policies.truman.edu/policylibrary/student-conduct-code/" TargetMode="External"/></Relationships>
</file>

<file path=word/theme/theme1.xml><?xml version="1.0" encoding="utf-8"?>
<a:theme xmlns:a="http://schemas.openxmlformats.org/drawingml/2006/main" name="Office Theme">
  <a:themeElements>
    <a:clrScheme name="Custom 1">
      <a:dk1>
        <a:sysClr val="windowText" lastClr="000000"/>
      </a:dk1>
      <a:lt1>
        <a:srgbClr val="E5E0E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BB329-6D73-4BDD-9EFC-437D3C3FE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6351</TotalTime>
  <Pages>5</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Kim, Hyun-Joo</cp:lastModifiedBy>
  <cp:revision>16</cp:revision>
  <cp:lastPrinted>2020-12-24T18:11:00Z</cp:lastPrinted>
  <dcterms:created xsi:type="dcterms:W3CDTF">2021-07-09T17:34:00Z</dcterms:created>
  <dcterms:modified xsi:type="dcterms:W3CDTF">2021-08-12T16:00:00Z</dcterms:modified>
</cp:coreProperties>
</file>