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3BC" w:rsidRDefault="007463BC" w:rsidP="007463BC">
      <w:pPr>
        <w:pStyle w:val="a3"/>
        <w:jc w:val="center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 xml:space="preserve">Извлечение из постановления Правительства РФ от 25.04.2012 № 390 </w:t>
      </w:r>
    </w:p>
    <w:p w:rsidR="007463BC" w:rsidRDefault="007463BC" w:rsidP="007463BC">
      <w:pPr>
        <w:pStyle w:val="a3"/>
        <w:jc w:val="center"/>
        <w:rPr>
          <w:b/>
          <w:sz w:val="28"/>
          <w:szCs w:val="28"/>
        </w:rPr>
      </w:pPr>
      <w:r w:rsidRPr="00934A1E">
        <w:rPr>
          <w:rStyle w:val="a4"/>
          <w:b w:val="0"/>
          <w:sz w:val="28"/>
          <w:szCs w:val="28"/>
        </w:rPr>
        <w:t>«</w:t>
      </w:r>
      <w:r w:rsidRPr="00934A1E">
        <w:rPr>
          <w:b/>
          <w:sz w:val="28"/>
          <w:szCs w:val="28"/>
        </w:rPr>
        <w:t>Правила противопожарного режима в Российской Федерации»</w:t>
      </w:r>
    </w:p>
    <w:p w:rsidR="007463BC" w:rsidRPr="00934A1E" w:rsidRDefault="007463BC" w:rsidP="007463BC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(Приложения № 1 – 6 «Нормы обеспечения объектов первичными средствами пожаротушения»  смотреть внизу)</w:t>
      </w:r>
    </w:p>
    <w:p w:rsidR="007463BC" w:rsidRPr="00895386" w:rsidRDefault="007463BC" w:rsidP="007463BC">
      <w:pPr>
        <w:pStyle w:val="a3"/>
        <w:jc w:val="center"/>
        <w:rPr>
          <w:sz w:val="28"/>
          <w:szCs w:val="28"/>
        </w:rPr>
      </w:pPr>
      <w:r>
        <w:rPr>
          <w:rStyle w:val="a4"/>
          <w:sz w:val="28"/>
          <w:szCs w:val="28"/>
        </w:rPr>
        <w:t>Раздел XIX</w:t>
      </w:r>
      <w:r w:rsidRPr="00895386">
        <w:rPr>
          <w:rStyle w:val="a4"/>
          <w:sz w:val="28"/>
          <w:szCs w:val="28"/>
        </w:rPr>
        <w:t xml:space="preserve"> Обеспечение объектов</w:t>
      </w:r>
      <w:r>
        <w:rPr>
          <w:sz w:val="28"/>
          <w:szCs w:val="28"/>
        </w:rPr>
        <w:t xml:space="preserve"> </w:t>
      </w:r>
      <w:r w:rsidRPr="00895386">
        <w:rPr>
          <w:rStyle w:val="a4"/>
          <w:sz w:val="28"/>
          <w:szCs w:val="28"/>
        </w:rPr>
        <w:t>первичными средствами пожаротушения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 463. При определении видов и количества первичных средств пожаротушения следует учитывать физико-химические и пожароопасные свойства горючих веществ, их взаимодействие с огнетушащими веществами, а также площадь производственных помещений, открытых площадок и установок.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464. Комплектование технологического оборудования огнетушителями осуществляется согласно требованиям технических условий (паспортов) на это оборудование.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465. Выбор типа и расчет необходимого количества огнетушителей на объекте (в помещении) осуществляется в соответствии с приложениями 1 и 2 в зависимости от огнетушащей способности огнетушителя, предельной площади помещения, а также класса пожара.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Для тушения пожаров различных классов порошковые огнетушители должны иметь соответствующие заряды: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для пожаров класса A - порошок ABCE;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для пожаров классов B, C, E - порошок BCE или ABCE;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для пожаров класса D - порошок D.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 xml:space="preserve">В замкнутых помещениях объемом не более </w:t>
      </w:r>
      <w:smartTag w:uri="urn:schemas-microsoft-com:office:smarttags" w:element="metricconverter">
        <w:smartTagPr>
          <w:attr w:name="ProductID" w:val="50 куб. метров"/>
        </w:smartTagPr>
        <w:r w:rsidRPr="00895386">
          <w:rPr>
            <w:sz w:val="28"/>
            <w:szCs w:val="28"/>
          </w:rPr>
          <w:t>50 куб. метров</w:t>
        </w:r>
      </w:smartTag>
      <w:r w:rsidRPr="00895386">
        <w:rPr>
          <w:sz w:val="28"/>
          <w:szCs w:val="28"/>
        </w:rPr>
        <w:t xml:space="preserve"> для тушения пожаров вместо переносных огнетушителей (или дополнительно к ним) могут быть использованы огнетушители </w:t>
      </w:r>
      <w:proofErr w:type="spellStart"/>
      <w:r w:rsidRPr="00895386">
        <w:rPr>
          <w:sz w:val="28"/>
          <w:szCs w:val="28"/>
        </w:rPr>
        <w:t>самосрабатывающие</w:t>
      </w:r>
      <w:proofErr w:type="spellEnd"/>
      <w:r w:rsidRPr="00895386">
        <w:rPr>
          <w:sz w:val="28"/>
          <w:szCs w:val="28"/>
        </w:rPr>
        <w:t xml:space="preserve"> порошковые.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Выбор огнетушителя (передвижной или ручной) обусловлен размерами возможных очагов пожара.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При значительных размерах возможных очагов пожара необходимо использовать передвижные огнетушители.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466. При выборе огнетушителя с соответствующим температурным пределом использования учитываются климатические условия эксплуатации зданий и сооружений.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lastRenderedPageBreak/>
        <w:t xml:space="preserve">467. Если возможны комбинированные очаги пожара, то предпочтение при выборе огнетушителя отдается более </w:t>
      </w:r>
      <w:proofErr w:type="gramStart"/>
      <w:r w:rsidRPr="00895386">
        <w:rPr>
          <w:sz w:val="28"/>
          <w:szCs w:val="28"/>
        </w:rPr>
        <w:t>универсальному</w:t>
      </w:r>
      <w:proofErr w:type="gramEnd"/>
      <w:r w:rsidRPr="00895386">
        <w:rPr>
          <w:sz w:val="28"/>
          <w:szCs w:val="28"/>
        </w:rPr>
        <w:t xml:space="preserve"> по области применения.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468. В общественных зданиях и сооружениях на каждом этаже размещается не менее 2 ручных огнетушителей.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469. Помещение категории</w:t>
      </w:r>
      <w:proofErr w:type="gramStart"/>
      <w:r w:rsidRPr="00895386">
        <w:rPr>
          <w:sz w:val="28"/>
          <w:szCs w:val="28"/>
        </w:rPr>
        <w:t xml:space="preserve"> Д</w:t>
      </w:r>
      <w:proofErr w:type="gramEnd"/>
      <w:r w:rsidRPr="00895386">
        <w:rPr>
          <w:sz w:val="28"/>
          <w:szCs w:val="28"/>
        </w:rPr>
        <w:t xml:space="preserve"> по взрывопожарной и пожарной опасности не оснащается огнетушителями, если площадь этого помещения не превышает </w:t>
      </w:r>
      <w:smartTag w:uri="urn:schemas-microsoft-com:office:smarttags" w:element="metricconverter">
        <w:smartTagPr>
          <w:attr w:name="ProductID" w:val="100 кв. метров"/>
        </w:smartTagPr>
        <w:r w:rsidRPr="00895386">
          <w:rPr>
            <w:sz w:val="28"/>
            <w:szCs w:val="28"/>
          </w:rPr>
          <w:t>100 кв. метров</w:t>
        </w:r>
      </w:smartTag>
      <w:r w:rsidRPr="00895386">
        <w:rPr>
          <w:sz w:val="28"/>
          <w:szCs w:val="28"/>
        </w:rPr>
        <w:t>.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470. При наличии нескольких помещений одной категории пожарной опасности, суммарная площадь которых не превышает предельную защищаемую площадь, размещение в этих помещениях огнетушителей осуществляется с учетом пункта 474 настоящих Правил.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471. Огнетушители, отправленные с предприятия на перезарядку, заменяются соответствующим количеством заряженных огнетушителей.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 xml:space="preserve">472. При защите помещений с вычислительной техникой, телефонных станций, музеев, архивов и т.д. следует учитывать специфику взаимодействия огнетушащих веществ с защищаемым оборудованием, изделиями и материалами. Указанные помещения следует оборудовать </w:t>
      </w:r>
      <w:proofErr w:type="spellStart"/>
      <w:r w:rsidRPr="00895386">
        <w:rPr>
          <w:sz w:val="28"/>
          <w:szCs w:val="28"/>
        </w:rPr>
        <w:t>хладоновыми</w:t>
      </w:r>
      <w:proofErr w:type="spellEnd"/>
      <w:r w:rsidRPr="00895386">
        <w:rPr>
          <w:sz w:val="28"/>
          <w:szCs w:val="28"/>
        </w:rPr>
        <w:t xml:space="preserve"> и углекислотными огнетушителями.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473. Помещения, оборудованные автоматическими стационарными установками пожаротушения, обеспечиваются огнетушителями на 50 процентов от расчетного количества огнетушителей.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 xml:space="preserve">474. Расстояние от возможного очага пожара до места размещения огнетушителя не должно превышать </w:t>
      </w:r>
      <w:smartTag w:uri="urn:schemas-microsoft-com:office:smarttags" w:element="metricconverter">
        <w:smartTagPr>
          <w:attr w:name="ProductID" w:val="20 метров"/>
        </w:smartTagPr>
        <w:r w:rsidRPr="00895386">
          <w:rPr>
            <w:sz w:val="28"/>
            <w:szCs w:val="28"/>
          </w:rPr>
          <w:t>20 метров</w:t>
        </w:r>
      </w:smartTag>
      <w:r w:rsidRPr="00895386">
        <w:rPr>
          <w:sz w:val="28"/>
          <w:szCs w:val="28"/>
        </w:rPr>
        <w:t xml:space="preserve"> для общественных зданий и сооружений, </w:t>
      </w:r>
      <w:smartTag w:uri="urn:schemas-microsoft-com:office:smarttags" w:element="metricconverter">
        <w:smartTagPr>
          <w:attr w:name="ProductID" w:val="30 метров"/>
        </w:smartTagPr>
        <w:r w:rsidRPr="00895386">
          <w:rPr>
            <w:sz w:val="28"/>
            <w:szCs w:val="28"/>
          </w:rPr>
          <w:t>30 метров</w:t>
        </w:r>
      </w:smartTag>
      <w:r w:rsidRPr="00895386">
        <w:rPr>
          <w:sz w:val="28"/>
          <w:szCs w:val="28"/>
        </w:rPr>
        <w:t xml:space="preserve"> - для помещений категорий</w:t>
      </w:r>
      <w:proofErr w:type="gramStart"/>
      <w:r w:rsidRPr="00895386">
        <w:rPr>
          <w:sz w:val="28"/>
          <w:szCs w:val="28"/>
        </w:rPr>
        <w:t xml:space="preserve"> А</w:t>
      </w:r>
      <w:proofErr w:type="gramEnd"/>
      <w:r w:rsidRPr="00895386">
        <w:rPr>
          <w:sz w:val="28"/>
          <w:szCs w:val="28"/>
        </w:rPr>
        <w:t xml:space="preserve">, Б и В по взрывопожарной и пожарной опасности, </w:t>
      </w:r>
      <w:smartTag w:uri="urn:schemas-microsoft-com:office:smarttags" w:element="metricconverter">
        <w:smartTagPr>
          <w:attr w:name="ProductID" w:val="40 метров"/>
        </w:smartTagPr>
        <w:r w:rsidRPr="00895386">
          <w:rPr>
            <w:sz w:val="28"/>
            <w:szCs w:val="28"/>
          </w:rPr>
          <w:t>40 метров</w:t>
        </w:r>
      </w:smartTag>
      <w:r w:rsidRPr="00895386">
        <w:rPr>
          <w:sz w:val="28"/>
          <w:szCs w:val="28"/>
        </w:rPr>
        <w:t xml:space="preserve"> - для помещений категории Г по взрывопожарной и пожарной опасности, </w:t>
      </w:r>
      <w:smartTag w:uri="urn:schemas-microsoft-com:office:smarttags" w:element="metricconverter">
        <w:smartTagPr>
          <w:attr w:name="ProductID" w:val="70 метров"/>
        </w:smartTagPr>
        <w:r w:rsidRPr="00895386">
          <w:rPr>
            <w:sz w:val="28"/>
            <w:szCs w:val="28"/>
          </w:rPr>
          <w:t>70 метров</w:t>
        </w:r>
      </w:smartTag>
      <w:r w:rsidRPr="00895386">
        <w:rPr>
          <w:sz w:val="28"/>
          <w:szCs w:val="28"/>
        </w:rPr>
        <w:t xml:space="preserve"> - для помещений категории Д по взрывопожарной и пожарной опасности.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475. Каждый огнетушитель, установленный на объекте, должен иметь паспорт и порядковый номер, нанесенный на корпус белой краской.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Запускающее или запорно-пусковое устройство огнетушителя должно быть опломбировано одноразовой пластиковой номерной контрольной пломбой роторного типа.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 xml:space="preserve">476. Опломбирование огнетушителя осуществляется заводом-изготовителем при производстве огнетушителя или специализированными организациями </w:t>
      </w:r>
      <w:r w:rsidRPr="00895386">
        <w:rPr>
          <w:sz w:val="28"/>
          <w:szCs w:val="28"/>
        </w:rPr>
        <w:lastRenderedPageBreak/>
        <w:t>при регламентном техническом обслуживании или перезарядке огнетушителя.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477. На одноразовую номерную контрольную пломбу роторного типа наносятся следующие обозначения: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индивидуальный номер пломбы;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дата в формате квартал-год;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модель пломбировочного устройства;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символ завода-изготовителя пломбировочного устройства.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Контрольные пломбы с ротором белого цвета используются для опломбирования огнетушителей, произведенных заводом-изготовителем.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Контрольные пломбы с ротором желтого цвета используются для опломбирования огнетушителей после проведения регламентных работ специализированными организациями.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478. Руководитель организации обеспечивает наличие и исправность огнетушителей, периодичность их осмотра и проверки, а также своевременную перезарядку огнетушителей.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Учет наличия, периодичности осмотра и сроков перезарядки огнетушителей, а также иных первичных средств пожаротушения ведется в специальном журнале произвольной формы.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479. В зимнее время (при температуре ниже + 1°С) огнетушители с зарядом на водной основе необходимо хранить в отапливаемых помещениях.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 xml:space="preserve">480. Огнетушители, размещенные в коридорах, проходах, не должны препятствовать безопасной эвакуации людей. Огнетушители следует располагать на видных местах вблизи от выходов из помещений на высоте не более </w:t>
      </w:r>
      <w:smartTag w:uri="urn:schemas-microsoft-com:office:smarttags" w:element="metricconverter">
        <w:smartTagPr>
          <w:attr w:name="ProductID" w:val="1,5 метра"/>
        </w:smartTagPr>
        <w:r w:rsidRPr="00895386">
          <w:rPr>
            <w:sz w:val="28"/>
            <w:szCs w:val="28"/>
          </w:rPr>
          <w:t>1,5 метра</w:t>
        </w:r>
      </w:smartTag>
      <w:r w:rsidRPr="00895386">
        <w:rPr>
          <w:sz w:val="28"/>
          <w:szCs w:val="28"/>
        </w:rPr>
        <w:t>.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481. Для размещения первичных средств пожаротушения, немеханизированного пожарного инструмента и инвентаря в зданиях, сооружениях, строениях и на территориях оборудуются пожарные щиты.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Требуемое количество пожарных щитов для зданий, сооружений, строений и территорий определяется в соответствии с приложением № 5.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482. Пожарные щиты комплектуются немеханизированным пожарным инструментом и инвентарем согласно приложению № 6.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lastRenderedPageBreak/>
        <w:t xml:space="preserve">483. Бочки для хранения воды, устанавливаемые рядом с пожарным щитом, должны иметь объем не менее </w:t>
      </w:r>
      <w:smartTag w:uri="urn:schemas-microsoft-com:office:smarttags" w:element="metricconverter">
        <w:smartTagPr>
          <w:attr w:name="ProductID" w:val="0,2 куб. метра"/>
        </w:smartTagPr>
        <w:r w:rsidRPr="00895386">
          <w:rPr>
            <w:sz w:val="28"/>
            <w:szCs w:val="28"/>
          </w:rPr>
          <w:t>0,2 куб. метра</w:t>
        </w:r>
      </w:smartTag>
      <w:r w:rsidRPr="00895386">
        <w:rPr>
          <w:sz w:val="28"/>
          <w:szCs w:val="28"/>
        </w:rPr>
        <w:t xml:space="preserve"> и комплектоваться ведрами.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 xml:space="preserve">Ящики для песка должны иметь объем </w:t>
      </w:r>
      <w:smartTag w:uri="urn:schemas-microsoft-com:office:smarttags" w:element="metricconverter">
        <w:smartTagPr>
          <w:attr w:name="ProductID" w:val="0,5 куб. метра"/>
        </w:smartTagPr>
        <w:r w:rsidRPr="00895386">
          <w:rPr>
            <w:sz w:val="28"/>
            <w:szCs w:val="28"/>
          </w:rPr>
          <w:t>0,5 куб. метра</w:t>
        </w:r>
      </w:smartTag>
      <w:r w:rsidRPr="00895386">
        <w:rPr>
          <w:sz w:val="28"/>
          <w:szCs w:val="28"/>
        </w:rPr>
        <w:t xml:space="preserve"> и комплектоваться совковой лопатой. Конструкция ящика должна обеспечивать удобство извлечения песка и исключать попадание осадков.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484. Ящики с песком, как правило, устанавливаются со щитами в помещениях или на открытых площадках, где возможен разлив легковоспламеняющихся или горючих жидкостей.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Для помещений и наружных технологических установок категорий</w:t>
      </w:r>
      <w:proofErr w:type="gramStart"/>
      <w:r w:rsidRPr="00895386">
        <w:rPr>
          <w:sz w:val="28"/>
          <w:szCs w:val="28"/>
        </w:rPr>
        <w:t xml:space="preserve"> А</w:t>
      </w:r>
      <w:proofErr w:type="gramEnd"/>
      <w:r w:rsidRPr="00895386">
        <w:rPr>
          <w:sz w:val="28"/>
          <w:szCs w:val="28"/>
        </w:rPr>
        <w:t xml:space="preserve">, Б и В по взрывопожарной и пожарной опасности предусматривается запас песка </w:t>
      </w:r>
      <w:smartTag w:uri="urn:schemas-microsoft-com:office:smarttags" w:element="metricconverter">
        <w:smartTagPr>
          <w:attr w:name="ProductID" w:val="0,5 куб. метра"/>
        </w:smartTagPr>
        <w:r w:rsidRPr="00895386">
          <w:rPr>
            <w:sz w:val="28"/>
            <w:szCs w:val="28"/>
          </w:rPr>
          <w:t>0,5 куб. метра</w:t>
        </w:r>
      </w:smartTag>
      <w:r w:rsidRPr="00895386">
        <w:rPr>
          <w:sz w:val="28"/>
          <w:szCs w:val="28"/>
        </w:rPr>
        <w:t xml:space="preserve"> на каждые </w:t>
      </w:r>
      <w:smartTag w:uri="urn:schemas-microsoft-com:office:smarttags" w:element="metricconverter">
        <w:smartTagPr>
          <w:attr w:name="ProductID" w:val="500 кв. метров"/>
        </w:smartTagPr>
        <w:r w:rsidRPr="00895386">
          <w:rPr>
            <w:sz w:val="28"/>
            <w:szCs w:val="28"/>
          </w:rPr>
          <w:t>500 кв. метров</w:t>
        </w:r>
      </w:smartTag>
      <w:r w:rsidRPr="00895386">
        <w:rPr>
          <w:sz w:val="28"/>
          <w:szCs w:val="28"/>
        </w:rPr>
        <w:t xml:space="preserve"> защищаемой площади, а для помещений и наружных технологических установок категорий Г и Д по взрывопожарной и пожарной опасности -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 xml:space="preserve">не менее </w:t>
      </w:r>
      <w:smartTag w:uri="urn:schemas-microsoft-com:office:smarttags" w:element="metricconverter">
        <w:smartTagPr>
          <w:attr w:name="ProductID" w:val="0,5 куб. метра"/>
        </w:smartTagPr>
        <w:r w:rsidRPr="00895386">
          <w:rPr>
            <w:sz w:val="28"/>
            <w:szCs w:val="28"/>
          </w:rPr>
          <w:t>0,5 куб. метра</w:t>
        </w:r>
      </w:smartTag>
      <w:r w:rsidRPr="00895386">
        <w:rPr>
          <w:sz w:val="28"/>
          <w:szCs w:val="28"/>
        </w:rPr>
        <w:t xml:space="preserve"> на каждые </w:t>
      </w:r>
      <w:smartTag w:uri="urn:schemas-microsoft-com:office:smarttags" w:element="metricconverter">
        <w:smartTagPr>
          <w:attr w:name="ProductID" w:val="1000 кв. метров"/>
        </w:smartTagPr>
        <w:r w:rsidRPr="00895386">
          <w:rPr>
            <w:sz w:val="28"/>
            <w:szCs w:val="28"/>
          </w:rPr>
          <w:t>1000 кв. метров</w:t>
        </w:r>
      </w:smartTag>
      <w:r w:rsidRPr="00895386">
        <w:rPr>
          <w:sz w:val="28"/>
          <w:szCs w:val="28"/>
        </w:rPr>
        <w:t xml:space="preserve"> защищаемой площади.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 xml:space="preserve">485. Асбестовые полотна, полотна из грубошерстной ткани </w:t>
      </w:r>
      <w:r>
        <w:rPr>
          <w:sz w:val="28"/>
          <w:szCs w:val="28"/>
        </w:rPr>
        <w:t xml:space="preserve">или из войлока </w:t>
      </w:r>
      <w:r w:rsidRPr="00895386">
        <w:rPr>
          <w:sz w:val="28"/>
          <w:szCs w:val="28"/>
        </w:rPr>
        <w:t xml:space="preserve"> должны иметь размер не менее 1 </w:t>
      </w:r>
      <w:proofErr w:type="spellStart"/>
      <w:r w:rsidRPr="00895386">
        <w:rPr>
          <w:sz w:val="28"/>
          <w:szCs w:val="28"/>
        </w:rPr>
        <w:t>х</w:t>
      </w:r>
      <w:proofErr w:type="spellEnd"/>
      <w:r w:rsidRPr="00895386">
        <w:rPr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1 метра"/>
        </w:smartTagPr>
        <w:r w:rsidRPr="00895386">
          <w:rPr>
            <w:sz w:val="28"/>
            <w:szCs w:val="28"/>
          </w:rPr>
          <w:t>1 метра</w:t>
        </w:r>
      </w:smartTag>
      <w:r w:rsidRPr="00895386">
        <w:rPr>
          <w:sz w:val="28"/>
          <w:szCs w:val="28"/>
        </w:rPr>
        <w:t>.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 xml:space="preserve">В помещениях, где применяются и (или) хранятся легковоспламеняющиеся и (или) горючие жидкости, размеры полотен должны быть не менее 2 </w:t>
      </w:r>
      <w:proofErr w:type="spellStart"/>
      <w:r w:rsidRPr="00895386">
        <w:rPr>
          <w:sz w:val="28"/>
          <w:szCs w:val="28"/>
        </w:rPr>
        <w:t>х</w:t>
      </w:r>
      <w:proofErr w:type="spellEnd"/>
      <w:r w:rsidRPr="00895386">
        <w:rPr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1,5 метра"/>
        </w:smartTagPr>
        <w:r w:rsidRPr="00895386">
          <w:rPr>
            <w:sz w:val="28"/>
            <w:szCs w:val="28"/>
          </w:rPr>
          <w:t>1,5 метра</w:t>
        </w:r>
      </w:smartTag>
      <w:r w:rsidRPr="00895386">
        <w:rPr>
          <w:sz w:val="28"/>
          <w:szCs w:val="28"/>
        </w:rPr>
        <w:t>.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Полотна хранятся в водонепроницаемых закрывающихся футлярах (чехлах, упаковках), позволяющих быстро применить эти средства в случае пожара.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Указанные полотна должны не реже 1 раза в 3 месяца просушиваться и очищаться от пыли.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486. Использование первичных средств пожаротушения, немеханизированного пожарного инструмента и инвентаря для хозяйственных и прочих нужд, не связанных с тушением пожара, запрещается.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p w:rsidR="007463BC" w:rsidRPr="00895386" w:rsidRDefault="007463BC" w:rsidP="007463BC">
      <w:pPr>
        <w:pStyle w:val="a3"/>
        <w:jc w:val="center"/>
        <w:rPr>
          <w:sz w:val="28"/>
          <w:szCs w:val="28"/>
        </w:rPr>
      </w:pPr>
      <w:r w:rsidRPr="00895386">
        <w:rPr>
          <w:sz w:val="28"/>
          <w:szCs w:val="28"/>
        </w:rPr>
        <w:t>ПРИЛОЖЕНИЕ № 1 </w:t>
      </w:r>
    </w:p>
    <w:p w:rsidR="007463BC" w:rsidRPr="00895386" w:rsidRDefault="007463BC" w:rsidP="007463BC">
      <w:pPr>
        <w:pStyle w:val="a3"/>
        <w:jc w:val="center"/>
        <w:rPr>
          <w:sz w:val="28"/>
          <w:szCs w:val="28"/>
        </w:rPr>
      </w:pPr>
      <w:r w:rsidRPr="00895386">
        <w:rPr>
          <w:sz w:val="28"/>
          <w:szCs w:val="28"/>
        </w:rPr>
        <w:t>к Правилам противопожарного режима в Российской Федерации</w:t>
      </w:r>
    </w:p>
    <w:p w:rsidR="007463BC" w:rsidRPr="00895386" w:rsidRDefault="007463BC" w:rsidP="007463BC">
      <w:pPr>
        <w:pStyle w:val="a3"/>
        <w:jc w:val="center"/>
        <w:rPr>
          <w:sz w:val="28"/>
          <w:szCs w:val="28"/>
        </w:rPr>
      </w:pPr>
      <w:r w:rsidRPr="00895386">
        <w:rPr>
          <w:rStyle w:val="a4"/>
          <w:sz w:val="28"/>
          <w:szCs w:val="28"/>
        </w:rPr>
        <w:t xml:space="preserve">Н О </w:t>
      </w:r>
      <w:proofErr w:type="gramStart"/>
      <w:r w:rsidRPr="00895386">
        <w:rPr>
          <w:rStyle w:val="a4"/>
          <w:sz w:val="28"/>
          <w:szCs w:val="28"/>
        </w:rPr>
        <w:t>Р</w:t>
      </w:r>
      <w:proofErr w:type="gramEnd"/>
      <w:r w:rsidRPr="00895386">
        <w:rPr>
          <w:rStyle w:val="a4"/>
          <w:sz w:val="28"/>
          <w:szCs w:val="28"/>
        </w:rPr>
        <w:t xml:space="preserve"> М Ы </w:t>
      </w:r>
    </w:p>
    <w:p w:rsidR="007463BC" w:rsidRPr="00895386" w:rsidRDefault="007463BC" w:rsidP="007463BC">
      <w:pPr>
        <w:pStyle w:val="a3"/>
        <w:jc w:val="center"/>
        <w:rPr>
          <w:sz w:val="28"/>
          <w:szCs w:val="28"/>
        </w:rPr>
      </w:pPr>
      <w:r w:rsidRPr="00895386">
        <w:rPr>
          <w:rStyle w:val="a4"/>
          <w:sz w:val="28"/>
          <w:szCs w:val="28"/>
        </w:rPr>
        <w:t>оснащения помещений ручными огнетушителями</w:t>
      </w:r>
    </w:p>
    <w:p w:rsidR="007463BC" w:rsidRPr="00895386" w:rsidRDefault="007463BC" w:rsidP="007463BC">
      <w:pPr>
        <w:pStyle w:val="a3"/>
        <w:jc w:val="center"/>
        <w:rPr>
          <w:sz w:val="28"/>
          <w:szCs w:val="28"/>
        </w:rPr>
      </w:pPr>
      <w:r w:rsidRPr="00895386">
        <w:rPr>
          <w:rStyle w:val="a4"/>
          <w:sz w:val="28"/>
          <w:szCs w:val="28"/>
        </w:rPr>
        <w:lastRenderedPageBreak/>
        <w:t>(за исключением автозаправочных станций)</w:t>
      </w:r>
    </w:p>
    <w:tbl>
      <w:tblPr>
        <w:tblW w:w="952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2061"/>
        <w:gridCol w:w="1124"/>
        <w:gridCol w:w="902"/>
        <w:gridCol w:w="1298"/>
        <w:gridCol w:w="394"/>
        <w:gridCol w:w="144"/>
        <w:gridCol w:w="587"/>
        <w:gridCol w:w="144"/>
        <w:gridCol w:w="487"/>
        <w:gridCol w:w="1047"/>
        <w:gridCol w:w="652"/>
        <w:gridCol w:w="175"/>
        <w:gridCol w:w="929"/>
      </w:tblGrid>
      <w:tr w:rsidR="007463BC" w:rsidRPr="00895386" w:rsidTr="00FD3C98">
        <w:trPr>
          <w:tblHeader/>
          <w:tblCellSpacing w:w="0" w:type="dxa"/>
          <w:jc w:val="center"/>
        </w:trPr>
        <w:tc>
          <w:tcPr>
            <w:tcW w:w="190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Категория помещения по взрывопожарной и пожарной опасности</w:t>
            </w:r>
          </w:p>
        </w:tc>
        <w:tc>
          <w:tcPr>
            <w:tcW w:w="114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Предель</w:t>
            </w:r>
            <w:r w:rsidRPr="00895386">
              <w:rPr>
                <w:sz w:val="28"/>
                <w:szCs w:val="28"/>
              </w:rPr>
              <w:softHyphen/>
              <w:t>ная защи</w:t>
            </w:r>
            <w:r w:rsidRPr="00895386">
              <w:rPr>
                <w:sz w:val="28"/>
                <w:szCs w:val="28"/>
              </w:rPr>
              <w:softHyphen/>
              <w:t>щаемая площадь (кв. метров)</w:t>
            </w:r>
          </w:p>
        </w:tc>
        <w:tc>
          <w:tcPr>
            <w:tcW w:w="85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Класс пожара</w:t>
            </w:r>
          </w:p>
        </w:tc>
        <w:tc>
          <w:tcPr>
            <w:tcW w:w="5640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Огнетушители (штук)</w:t>
            </w:r>
            <w:r w:rsidRPr="00895386">
              <w:rPr>
                <w:sz w:val="28"/>
                <w:szCs w:val="28"/>
                <w:vertAlign w:val="superscript"/>
              </w:rPr>
              <w:t>*</w:t>
            </w:r>
          </w:p>
        </w:tc>
      </w:tr>
      <w:tr w:rsidR="007463BC" w:rsidRPr="00895386" w:rsidTr="00FD3C98">
        <w:trPr>
          <w:tblHeader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</w:p>
        </w:tc>
        <w:tc>
          <w:tcPr>
            <w:tcW w:w="12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proofErr w:type="gramStart"/>
            <w:r w:rsidRPr="00895386">
              <w:rPr>
                <w:sz w:val="28"/>
                <w:szCs w:val="28"/>
              </w:rPr>
              <w:t>пенные</w:t>
            </w:r>
            <w:proofErr w:type="gramEnd"/>
            <w:r w:rsidRPr="00895386">
              <w:rPr>
                <w:sz w:val="28"/>
                <w:szCs w:val="28"/>
              </w:rPr>
              <w:t xml:space="preserve"> и водные (вмести</w:t>
            </w:r>
            <w:r w:rsidRPr="00895386">
              <w:rPr>
                <w:sz w:val="28"/>
                <w:szCs w:val="28"/>
              </w:rPr>
              <w:softHyphen/>
              <w:t xml:space="preserve">мостью </w:t>
            </w:r>
            <w:smartTag w:uri="urn:schemas-microsoft-com:office:smarttags" w:element="metricconverter">
              <w:smartTagPr>
                <w:attr w:name="ProductID" w:val="10 литров"/>
              </w:smartTagPr>
              <w:r w:rsidRPr="00895386">
                <w:rPr>
                  <w:sz w:val="28"/>
                  <w:szCs w:val="28"/>
                </w:rPr>
                <w:t>10 литров</w:t>
              </w:r>
            </w:smartTag>
            <w:r w:rsidRPr="00895386">
              <w:rPr>
                <w:sz w:val="28"/>
                <w:szCs w:val="28"/>
              </w:rPr>
              <w:t>)</w:t>
            </w:r>
          </w:p>
        </w:tc>
        <w:tc>
          <w:tcPr>
            <w:tcW w:w="189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proofErr w:type="gramStart"/>
            <w:r w:rsidRPr="00895386">
              <w:rPr>
                <w:sz w:val="28"/>
                <w:szCs w:val="28"/>
              </w:rPr>
              <w:t>порошковые (вместимость,</w:t>
            </w:r>
            <w:r w:rsidRPr="00895386">
              <w:rPr>
                <w:sz w:val="28"/>
                <w:szCs w:val="28"/>
              </w:rPr>
              <w:br/>
              <w:t>л/ масса огнетушащего вещества, килограмм)</w:t>
            </w:r>
            <w:proofErr w:type="gramEnd"/>
          </w:p>
        </w:tc>
        <w:tc>
          <w:tcPr>
            <w:tcW w:w="96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proofErr w:type="spellStart"/>
            <w:r w:rsidRPr="00895386">
              <w:rPr>
                <w:sz w:val="28"/>
                <w:szCs w:val="28"/>
              </w:rPr>
              <w:t>хладо</w:t>
            </w:r>
            <w:r w:rsidRPr="00895386">
              <w:rPr>
                <w:sz w:val="28"/>
                <w:szCs w:val="28"/>
              </w:rPr>
              <w:softHyphen/>
              <w:t>новые</w:t>
            </w:r>
            <w:proofErr w:type="spellEnd"/>
            <w:r w:rsidRPr="00895386">
              <w:rPr>
                <w:sz w:val="28"/>
                <w:szCs w:val="28"/>
              </w:rPr>
              <w:t xml:space="preserve"> (вмести</w:t>
            </w:r>
            <w:r w:rsidRPr="00895386">
              <w:rPr>
                <w:sz w:val="28"/>
                <w:szCs w:val="28"/>
              </w:rPr>
              <w:softHyphen/>
              <w:t>мостью 2 (3) литра)</w:t>
            </w:r>
          </w:p>
        </w:tc>
        <w:tc>
          <w:tcPr>
            <w:tcW w:w="157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proofErr w:type="gramStart"/>
            <w:r w:rsidRPr="00895386">
              <w:rPr>
                <w:sz w:val="28"/>
                <w:szCs w:val="28"/>
              </w:rPr>
              <w:t>угле</w:t>
            </w:r>
            <w:r w:rsidRPr="00895386">
              <w:rPr>
                <w:sz w:val="28"/>
                <w:szCs w:val="28"/>
              </w:rPr>
              <w:softHyphen/>
              <w:t>кислотные (вмести</w:t>
            </w:r>
            <w:r w:rsidRPr="00895386">
              <w:rPr>
                <w:sz w:val="28"/>
                <w:szCs w:val="28"/>
              </w:rPr>
              <w:softHyphen/>
              <w:t>мость, л/ масса огнетушащего вещества, килограмм)</w:t>
            </w:r>
            <w:proofErr w:type="gramEnd"/>
          </w:p>
        </w:tc>
      </w:tr>
      <w:tr w:rsidR="007463BC" w:rsidRPr="00895386" w:rsidTr="00FD3C98">
        <w:trPr>
          <w:tblHeader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</w:p>
        </w:tc>
        <w:tc>
          <w:tcPr>
            <w:tcW w:w="61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2/2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5/4</w:t>
            </w:r>
          </w:p>
        </w:tc>
        <w:tc>
          <w:tcPr>
            <w:tcW w:w="6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10/9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2/2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5 (8) или</w:t>
            </w:r>
          </w:p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3 (5)</w:t>
            </w:r>
          </w:p>
        </w:tc>
      </w:tr>
      <w:tr w:rsidR="007463BC" w:rsidRPr="00895386" w:rsidTr="00FD3C98">
        <w:trPr>
          <w:tblHeader/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89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57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А, Б, В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200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А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++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7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++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8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В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4 +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7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++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4 +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8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С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7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++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4 +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8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D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7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++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8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Е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7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++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8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++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7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В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400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А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++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4 +</w:t>
            </w:r>
          </w:p>
        </w:tc>
        <w:tc>
          <w:tcPr>
            <w:tcW w:w="7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++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8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D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7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++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8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Е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7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++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4 +</w:t>
            </w:r>
          </w:p>
        </w:tc>
        <w:tc>
          <w:tcPr>
            <w:tcW w:w="8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++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7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Г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800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В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7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++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8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С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4 +</w:t>
            </w:r>
          </w:p>
        </w:tc>
        <w:tc>
          <w:tcPr>
            <w:tcW w:w="7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++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8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7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Г, Д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1800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А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++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4 +</w:t>
            </w:r>
          </w:p>
        </w:tc>
        <w:tc>
          <w:tcPr>
            <w:tcW w:w="7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++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8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D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7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++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8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Е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</w:t>
            </w:r>
          </w:p>
        </w:tc>
        <w:tc>
          <w:tcPr>
            <w:tcW w:w="7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++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4 +</w:t>
            </w:r>
          </w:p>
        </w:tc>
        <w:tc>
          <w:tcPr>
            <w:tcW w:w="8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++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7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lastRenderedPageBreak/>
              <w:t>Общественные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800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А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4 ++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8 +</w:t>
            </w:r>
          </w:p>
        </w:tc>
        <w:tc>
          <w:tcPr>
            <w:tcW w:w="7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4 ++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8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4 +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здания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Е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7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4 ++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4 +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4 +</w:t>
            </w:r>
          </w:p>
        </w:tc>
        <w:tc>
          <w:tcPr>
            <w:tcW w:w="8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++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</w:tbl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  <w:vertAlign w:val="superscript"/>
        </w:rPr>
        <w:t>*</w:t>
      </w:r>
      <w:r w:rsidRPr="00895386">
        <w:rPr>
          <w:sz w:val="28"/>
          <w:szCs w:val="28"/>
        </w:rPr>
        <w:t> Помещения оснащаются одним из 4 представленных в настоящей таблице видов огнетушителей с соответствующей вместимостью (массой).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 xml:space="preserve"> Примечания: 1. Для порошковых огнетушителей и углекислотных огнетушителей приведена двойная маркировка - старая маркировка по вместимости корпуса (литров) и новая маркировка по массе огнетушащего состава (килограммов). </w:t>
      </w:r>
      <w:r w:rsidRPr="00895386">
        <w:rPr>
          <w:sz w:val="28"/>
          <w:szCs w:val="28"/>
        </w:rPr>
        <w:br/>
        <w:t xml:space="preserve">При оснащении помещений порошковыми и углекислотными огнетушителями допускается использовать </w:t>
      </w:r>
      <w:proofErr w:type="gramStart"/>
      <w:r w:rsidRPr="00895386">
        <w:rPr>
          <w:sz w:val="28"/>
          <w:szCs w:val="28"/>
        </w:rPr>
        <w:t>огнетушители</w:t>
      </w:r>
      <w:proofErr w:type="gramEnd"/>
      <w:r w:rsidRPr="00895386">
        <w:rPr>
          <w:sz w:val="28"/>
          <w:szCs w:val="28"/>
        </w:rPr>
        <w:t xml:space="preserve"> как со старой, так и с новой маркировкой.</w:t>
      </w:r>
    </w:p>
    <w:p w:rsidR="007463BC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2. Знаком "++" обозначены рекомендуемые для оснащения объектов огнетушители, знаком "+" - огнетушители, применение которых допускается при отсутствии рекомендуемых и при соответствующем обосновании, знаком "</w:t>
      </w:r>
      <w:proofErr w:type="gramStart"/>
      <w:r w:rsidRPr="00895386">
        <w:rPr>
          <w:sz w:val="28"/>
          <w:szCs w:val="28"/>
        </w:rPr>
        <w:t>-"</w:t>
      </w:r>
      <w:proofErr w:type="gramEnd"/>
      <w:r w:rsidRPr="00895386">
        <w:rPr>
          <w:sz w:val="28"/>
          <w:szCs w:val="28"/>
        </w:rPr>
        <w:t xml:space="preserve"> - огнетушители, которые не допускаютс</w:t>
      </w:r>
      <w:r>
        <w:rPr>
          <w:sz w:val="28"/>
          <w:szCs w:val="28"/>
        </w:rPr>
        <w:t>я для оснащения данных объектов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</w:p>
    <w:p w:rsidR="007463BC" w:rsidRPr="00895386" w:rsidRDefault="007463BC" w:rsidP="007463BC">
      <w:pPr>
        <w:pStyle w:val="a3"/>
        <w:jc w:val="center"/>
        <w:rPr>
          <w:sz w:val="28"/>
          <w:szCs w:val="28"/>
        </w:rPr>
      </w:pPr>
      <w:r w:rsidRPr="00895386">
        <w:rPr>
          <w:sz w:val="28"/>
          <w:szCs w:val="28"/>
        </w:rPr>
        <w:t>ПРИЛОЖЕНИЕ № 2 </w:t>
      </w:r>
    </w:p>
    <w:p w:rsidR="007463BC" w:rsidRPr="00895386" w:rsidRDefault="007463BC" w:rsidP="007463BC">
      <w:pPr>
        <w:pStyle w:val="a3"/>
        <w:jc w:val="center"/>
        <w:rPr>
          <w:sz w:val="28"/>
          <w:szCs w:val="28"/>
        </w:rPr>
      </w:pPr>
      <w:r w:rsidRPr="00895386">
        <w:rPr>
          <w:sz w:val="28"/>
          <w:szCs w:val="28"/>
        </w:rPr>
        <w:t>к Правилам противопожарно</w:t>
      </w:r>
      <w:r>
        <w:rPr>
          <w:sz w:val="28"/>
          <w:szCs w:val="28"/>
        </w:rPr>
        <w:t>го режима в Российской Федерации</w:t>
      </w:r>
    </w:p>
    <w:p w:rsidR="007463BC" w:rsidRPr="00895386" w:rsidRDefault="007463BC" w:rsidP="007463BC">
      <w:pPr>
        <w:pStyle w:val="a3"/>
        <w:jc w:val="center"/>
        <w:rPr>
          <w:sz w:val="28"/>
          <w:szCs w:val="28"/>
        </w:rPr>
      </w:pPr>
      <w:r w:rsidRPr="00895386">
        <w:rPr>
          <w:rStyle w:val="a4"/>
          <w:sz w:val="28"/>
          <w:szCs w:val="28"/>
        </w:rPr>
        <w:t xml:space="preserve">Н О </w:t>
      </w:r>
      <w:proofErr w:type="gramStart"/>
      <w:r w:rsidRPr="00895386">
        <w:rPr>
          <w:rStyle w:val="a4"/>
          <w:sz w:val="28"/>
          <w:szCs w:val="28"/>
        </w:rPr>
        <w:t>Р</w:t>
      </w:r>
      <w:proofErr w:type="gramEnd"/>
      <w:r w:rsidRPr="00895386">
        <w:rPr>
          <w:rStyle w:val="a4"/>
          <w:sz w:val="28"/>
          <w:szCs w:val="28"/>
        </w:rPr>
        <w:t xml:space="preserve"> М Ы </w:t>
      </w:r>
    </w:p>
    <w:p w:rsidR="007463BC" w:rsidRPr="00895386" w:rsidRDefault="007463BC" w:rsidP="007463BC">
      <w:pPr>
        <w:pStyle w:val="a3"/>
        <w:jc w:val="center"/>
        <w:rPr>
          <w:sz w:val="28"/>
          <w:szCs w:val="28"/>
        </w:rPr>
      </w:pPr>
      <w:r w:rsidRPr="00895386">
        <w:rPr>
          <w:rStyle w:val="a4"/>
          <w:sz w:val="28"/>
          <w:szCs w:val="28"/>
        </w:rPr>
        <w:t>оснащения помещений передвижными огнетушителями</w:t>
      </w:r>
    </w:p>
    <w:p w:rsidR="007463BC" w:rsidRPr="00895386" w:rsidRDefault="007463BC" w:rsidP="007463BC">
      <w:pPr>
        <w:pStyle w:val="a3"/>
        <w:jc w:val="center"/>
        <w:rPr>
          <w:sz w:val="28"/>
          <w:szCs w:val="28"/>
        </w:rPr>
      </w:pPr>
      <w:proofErr w:type="gramStart"/>
      <w:r w:rsidRPr="00895386">
        <w:rPr>
          <w:rStyle w:val="a4"/>
          <w:sz w:val="28"/>
          <w:szCs w:val="28"/>
        </w:rPr>
        <w:t>(за исключением автозаправочных станций</w:t>
      </w:r>
      <w:proofErr w:type="gramEnd"/>
    </w:p>
    <w:tbl>
      <w:tblPr>
        <w:tblW w:w="945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1390"/>
        <w:gridCol w:w="1525"/>
        <w:gridCol w:w="731"/>
        <w:gridCol w:w="1855"/>
        <w:gridCol w:w="1438"/>
        <w:gridCol w:w="1537"/>
        <w:gridCol w:w="627"/>
        <w:gridCol w:w="144"/>
        <w:gridCol w:w="535"/>
      </w:tblGrid>
      <w:tr w:rsidR="007463BC" w:rsidRPr="00895386" w:rsidTr="00FD3C98">
        <w:trPr>
          <w:tblHeader/>
          <w:tblCellSpacing w:w="0" w:type="dxa"/>
          <w:jc w:val="center"/>
        </w:trPr>
        <w:tc>
          <w:tcPr>
            <w:tcW w:w="156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lastRenderedPageBreak/>
              <w:t>Категория помещения по взрыво</w:t>
            </w:r>
            <w:r w:rsidRPr="00895386">
              <w:rPr>
                <w:sz w:val="28"/>
                <w:szCs w:val="28"/>
              </w:rPr>
              <w:softHyphen/>
              <w:t>пожарной и пожарной опасности</w:t>
            </w:r>
          </w:p>
        </w:tc>
        <w:tc>
          <w:tcPr>
            <w:tcW w:w="145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Предельная защищаемая площадь,</w:t>
            </w:r>
          </w:p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кв. метров</w:t>
            </w:r>
          </w:p>
        </w:tc>
        <w:tc>
          <w:tcPr>
            <w:tcW w:w="82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Класс пожа</w:t>
            </w:r>
            <w:r w:rsidRPr="00895386">
              <w:rPr>
                <w:sz w:val="28"/>
                <w:szCs w:val="28"/>
              </w:rPr>
              <w:softHyphen/>
              <w:t>ра</w:t>
            </w:r>
          </w:p>
        </w:tc>
        <w:tc>
          <w:tcPr>
            <w:tcW w:w="56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Огнетушители (штук)</w:t>
            </w:r>
            <w:r w:rsidRPr="00895386">
              <w:rPr>
                <w:sz w:val="28"/>
                <w:szCs w:val="28"/>
                <w:vertAlign w:val="superscript"/>
              </w:rPr>
              <w:t>*</w:t>
            </w:r>
          </w:p>
        </w:tc>
      </w:tr>
      <w:tr w:rsidR="007463BC" w:rsidRPr="00895386" w:rsidTr="00FD3C98">
        <w:trPr>
          <w:tblHeader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 xml:space="preserve">воздушно-пенные огнетушители (вместимостью </w:t>
            </w:r>
            <w:smartTag w:uri="urn:schemas-microsoft-com:office:smarttags" w:element="metricconverter">
              <w:smartTagPr>
                <w:attr w:name="ProductID" w:val="100 литров"/>
              </w:smartTagPr>
              <w:r w:rsidRPr="00895386">
                <w:rPr>
                  <w:sz w:val="28"/>
                  <w:szCs w:val="28"/>
                </w:rPr>
                <w:t>100 литров</w:t>
              </w:r>
            </w:smartTag>
            <w:r w:rsidRPr="00895386">
              <w:rPr>
                <w:sz w:val="28"/>
                <w:szCs w:val="28"/>
              </w:rPr>
              <w:t>)</w:t>
            </w:r>
          </w:p>
        </w:tc>
        <w:tc>
          <w:tcPr>
            <w:tcW w:w="12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комбини</w:t>
            </w:r>
            <w:r w:rsidRPr="00895386">
              <w:rPr>
                <w:sz w:val="28"/>
                <w:szCs w:val="28"/>
              </w:rPr>
              <w:softHyphen/>
              <w:t>рованные огнету</w:t>
            </w:r>
            <w:r w:rsidRPr="00895386">
              <w:rPr>
                <w:sz w:val="28"/>
                <w:szCs w:val="28"/>
              </w:rPr>
              <w:softHyphen/>
              <w:t>шители (пена, порошок) (вмести</w:t>
            </w:r>
            <w:r w:rsidRPr="00895386">
              <w:rPr>
                <w:sz w:val="28"/>
                <w:szCs w:val="28"/>
              </w:rPr>
              <w:softHyphen/>
              <w:t xml:space="preserve">мостью </w:t>
            </w:r>
            <w:smartTag w:uri="urn:schemas-microsoft-com:office:smarttags" w:element="metricconverter">
              <w:smartTagPr>
                <w:attr w:name="ProductID" w:val="100 литров"/>
              </w:smartTagPr>
              <w:r w:rsidRPr="00895386">
                <w:rPr>
                  <w:sz w:val="28"/>
                  <w:szCs w:val="28"/>
                </w:rPr>
                <w:t>100 литров</w:t>
              </w:r>
            </w:smartTag>
            <w:r w:rsidRPr="00895386">
              <w:rPr>
                <w:sz w:val="28"/>
                <w:szCs w:val="28"/>
              </w:rPr>
              <w:t>)</w:t>
            </w:r>
          </w:p>
        </w:tc>
        <w:tc>
          <w:tcPr>
            <w:tcW w:w="142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порошковые огнету</w:t>
            </w:r>
            <w:r w:rsidRPr="00895386">
              <w:rPr>
                <w:sz w:val="28"/>
                <w:szCs w:val="28"/>
              </w:rPr>
              <w:softHyphen/>
              <w:t>шители (вмести</w:t>
            </w:r>
            <w:r w:rsidRPr="00895386">
              <w:rPr>
                <w:sz w:val="28"/>
                <w:szCs w:val="28"/>
              </w:rPr>
              <w:softHyphen/>
              <w:t xml:space="preserve">мостью </w:t>
            </w:r>
            <w:smartTag w:uri="urn:schemas-microsoft-com:office:smarttags" w:element="metricconverter">
              <w:smartTagPr>
                <w:attr w:name="ProductID" w:val="100 литров"/>
              </w:smartTagPr>
              <w:r w:rsidRPr="00895386">
                <w:rPr>
                  <w:sz w:val="28"/>
                  <w:szCs w:val="28"/>
                </w:rPr>
                <w:t>100 литров</w:t>
              </w:r>
            </w:smartTag>
            <w:r w:rsidRPr="00895386">
              <w:rPr>
                <w:sz w:val="28"/>
                <w:szCs w:val="28"/>
              </w:rPr>
              <w:t>)</w:t>
            </w:r>
          </w:p>
        </w:tc>
        <w:tc>
          <w:tcPr>
            <w:tcW w:w="14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угле</w:t>
            </w:r>
            <w:r w:rsidRPr="00895386">
              <w:rPr>
                <w:sz w:val="28"/>
                <w:szCs w:val="28"/>
              </w:rPr>
              <w:softHyphen/>
              <w:t>кислотные огнету</w:t>
            </w:r>
            <w:r w:rsidRPr="00895386">
              <w:rPr>
                <w:sz w:val="28"/>
                <w:szCs w:val="28"/>
              </w:rPr>
              <w:softHyphen/>
              <w:t>шители (вмести</w:t>
            </w:r>
            <w:r w:rsidRPr="00895386">
              <w:rPr>
                <w:sz w:val="28"/>
                <w:szCs w:val="28"/>
              </w:rPr>
              <w:softHyphen/>
              <w:t>мость, литров)</w:t>
            </w:r>
          </w:p>
        </w:tc>
      </w:tr>
      <w:tr w:rsidR="007463BC" w:rsidRPr="00895386" w:rsidTr="00FD3C98">
        <w:trPr>
          <w:tblHeader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25</w:t>
            </w:r>
          </w:p>
        </w:tc>
        <w:tc>
          <w:tcPr>
            <w:tcW w:w="7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80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7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А, Б, 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500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А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++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++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++</w:t>
            </w:r>
          </w:p>
        </w:tc>
        <w:tc>
          <w:tcPr>
            <w:tcW w:w="7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3 +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В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++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++</w:t>
            </w:r>
          </w:p>
        </w:tc>
        <w:tc>
          <w:tcPr>
            <w:tcW w:w="7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3 +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С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++</w:t>
            </w:r>
          </w:p>
        </w:tc>
        <w:tc>
          <w:tcPr>
            <w:tcW w:w="7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3 +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D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++</w:t>
            </w:r>
          </w:p>
        </w:tc>
        <w:tc>
          <w:tcPr>
            <w:tcW w:w="7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Е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</w:t>
            </w:r>
          </w:p>
        </w:tc>
        <w:tc>
          <w:tcPr>
            <w:tcW w:w="7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++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7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В, Г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800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А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++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++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++</w:t>
            </w:r>
          </w:p>
        </w:tc>
        <w:tc>
          <w:tcPr>
            <w:tcW w:w="7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4 +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В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2+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++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++</w:t>
            </w:r>
          </w:p>
        </w:tc>
        <w:tc>
          <w:tcPr>
            <w:tcW w:w="7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3 +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С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++</w:t>
            </w:r>
          </w:p>
        </w:tc>
        <w:tc>
          <w:tcPr>
            <w:tcW w:w="7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3 +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D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++</w:t>
            </w:r>
          </w:p>
        </w:tc>
        <w:tc>
          <w:tcPr>
            <w:tcW w:w="7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Е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</w:t>
            </w:r>
          </w:p>
        </w:tc>
        <w:tc>
          <w:tcPr>
            <w:tcW w:w="7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++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</w:tbl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______________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  <w:vertAlign w:val="superscript"/>
        </w:rPr>
        <w:t>*</w:t>
      </w:r>
      <w:r w:rsidRPr="00895386">
        <w:rPr>
          <w:sz w:val="28"/>
          <w:szCs w:val="28"/>
        </w:rPr>
        <w:t> Помещения оснащаются одним из 4 представленных в настоящей таблице видов огнетушителей с соответствующей вместимостью (массой).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Примечание.     Знаком "++" обозначены рекомендуемые для оснащения объектов огнетушители, знаком "+" - огнетушители, применение которых допускается при отсутствии рекомендуемых и при соответствующем обосновании, знаком "</w:t>
      </w:r>
      <w:proofErr w:type="gramStart"/>
      <w:r w:rsidRPr="00895386">
        <w:rPr>
          <w:sz w:val="28"/>
          <w:szCs w:val="28"/>
        </w:rPr>
        <w:t>-"</w:t>
      </w:r>
      <w:proofErr w:type="gramEnd"/>
      <w:r w:rsidRPr="00895386">
        <w:rPr>
          <w:sz w:val="28"/>
          <w:szCs w:val="28"/>
        </w:rPr>
        <w:t xml:space="preserve"> - огнетушители, которые не допускаются для оснащения данных объектов.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  </w:t>
      </w:r>
    </w:p>
    <w:p w:rsidR="00474353" w:rsidRDefault="00474353" w:rsidP="007463BC">
      <w:pPr>
        <w:pStyle w:val="a3"/>
        <w:jc w:val="center"/>
        <w:rPr>
          <w:sz w:val="28"/>
          <w:szCs w:val="28"/>
        </w:rPr>
      </w:pPr>
    </w:p>
    <w:p w:rsidR="00474353" w:rsidRDefault="00474353" w:rsidP="007463BC">
      <w:pPr>
        <w:pStyle w:val="a3"/>
        <w:jc w:val="center"/>
        <w:rPr>
          <w:sz w:val="28"/>
          <w:szCs w:val="28"/>
        </w:rPr>
      </w:pPr>
    </w:p>
    <w:p w:rsidR="00474353" w:rsidRDefault="00474353" w:rsidP="007463BC">
      <w:pPr>
        <w:pStyle w:val="a3"/>
        <w:jc w:val="center"/>
        <w:rPr>
          <w:sz w:val="28"/>
          <w:szCs w:val="28"/>
        </w:rPr>
      </w:pPr>
    </w:p>
    <w:p w:rsidR="00474353" w:rsidRDefault="00474353" w:rsidP="007463BC">
      <w:pPr>
        <w:pStyle w:val="a3"/>
        <w:jc w:val="center"/>
        <w:rPr>
          <w:sz w:val="28"/>
          <w:szCs w:val="28"/>
        </w:rPr>
      </w:pPr>
    </w:p>
    <w:p w:rsidR="007463BC" w:rsidRPr="00895386" w:rsidRDefault="007463BC" w:rsidP="007463BC">
      <w:pPr>
        <w:pStyle w:val="a3"/>
        <w:jc w:val="center"/>
        <w:rPr>
          <w:sz w:val="28"/>
          <w:szCs w:val="28"/>
        </w:rPr>
      </w:pPr>
      <w:r w:rsidRPr="00895386">
        <w:rPr>
          <w:sz w:val="28"/>
          <w:szCs w:val="28"/>
        </w:rPr>
        <w:t>ПРИЛОЖЕНИЕ № 3</w:t>
      </w:r>
    </w:p>
    <w:p w:rsidR="007463BC" w:rsidRPr="00895386" w:rsidRDefault="007463BC" w:rsidP="007463BC">
      <w:pPr>
        <w:pStyle w:val="a3"/>
        <w:jc w:val="center"/>
        <w:rPr>
          <w:sz w:val="28"/>
          <w:szCs w:val="28"/>
        </w:rPr>
      </w:pPr>
      <w:r w:rsidRPr="00895386">
        <w:rPr>
          <w:sz w:val="28"/>
          <w:szCs w:val="28"/>
        </w:rPr>
        <w:t>к Правилам</w:t>
      </w:r>
      <w:r>
        <w:rPr>
          <w:sz w:val="28"/>
          <w:szCs w:val="28"/>
        </w:rPr>
        <w:t xml:space="preserve"> </w:t>
      </w:r>
      <w:r w:rsidRPr="00895386">
        <w:rPr>
          <w:sz w:val="28"/>
          <w:szCs w:val="28"/>
        </w:rPr>
        <w:t>противопожарного режима</w:t>
      </w:r>
      <w:r>
        <w:rPr>
          <w:sz w:val="28"/>
          <w:szCs w:val="28"/>
        </w:rPr>
        <w:t xml:space="preserve"> </w:t>
      </w:r>
      <w:r w:rsidRPr="00895386">
        <w:rPr>
          <w:sz w:val="28"/>
          <w:szCs w:val="28"/>
        </w:rPr>
        <w:t>в Российской Федерации</w:t>
      </w:r>
    </w:p>
    <w:p w:rsidR="00474353" w:rsidRDefault="00474353" w:rsidP="007463BC">
      <w:pPr>
        <w:pStyle w:val="a3"/>
        <w:jc w:val="center"/>
        <w:rPr>
          <w:rStyle w:val="a4"/>
          <w:sz w:val="28"/>
          <w:szCs w:val="28"/>
        </w:rPr>
      </w:pPr>
    </w:p>
    <w:p w:rsidR="00474353" w:rsidRDefault="00474353" w:rsidP="007463BC">
      <w:pPr>
        <w:pStyle w:val="a3"/>
        <w:jc w:val="center"/>
        <w:rPr>
          <w:rStyle w:val="a4"/>
          <w:sz w:val="28"/>
          <w:szCs w:val="28"/>
        </w:rPr>
      </w:pPr>
    </w:p>
    <w:p w:rsidR="007463BC" w:rsidRPr="00895386" w:rsidRDefault="007463BC" w:rsidP="007463BC">
      <w:pPr>
        <w:pStyle w:val="a3"/>
        <w:jc w:val="center"/>
        <w:rPr>
          <w:sz w:val="28"/>
          <w:szCs w:val="28"/>
        </w:rPr>
      </w:pPr>
      <w:r w:rsidRPr="00895386">
        <w:rPr>
          <w:rStyle w:val="a4"/>
          <w:sz w:val="28"/>
          <w:szCs w:val="28"/>
        </w:rPr>
        <w:t>Радиус очистки территории от горючих материалов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4650"/>
        <w:gridCol w:w="4650"/>
      </w:tblGrid>
      <w:tr w:rsidR="007463BC" w:rsidRPr="00895386" w:rsidTr="00FD3C98">
        <w:trPr>
          <w:tblHeader/>
          <w:tblCellSpacing w:w="0" w:type="dxa"/>
          <w:jc w:val="center"/>
        </w:trPr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Высота точки сварки</w:t>
            </w:r>
          </w:p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над уровнем пола или прилегающей территорией, метров</w:t>
            </w:r>
          </w:p>
        </w:tc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Минимальный радиус зоны</w:t>
            </w:r>
          </w:p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очистки территории от горючих материалов, метров</w:t>
            </w:r>
          </w:p>
        </w:tc>
      </w:tr>
      <w:tr w:rsidR="007463BC" w:rsidRPr="00895386" w:rsidTr="00FD3C98">
        <w:trPr>
          <w:tblHeader/>
          <w:tblCellSpacing w:w="0" w:type="dxa"/>
          <w:jc w:val="center"/>
        </w:trPr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0</w:t>
            </w:r>
          </w:p>
        </w:tc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5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</w:t>
            </w:r>
          </w:p>
        </w:tc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8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3</w:t>
            </w:r>
          </w:p>
        </w:tc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9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4</w:t>
            </w:r>
          </w:p>
        </w:tc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10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6</w:t>
            </w:r>
          </w:p>
        </w:tc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11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8</w:t>
            </w:r>
          </w:p>
        </w:tc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12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10</w:t>
            </w:r>
          </w:p>
        </w:tc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13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свыше 10</w:t>
            </w:r>
          </w:p>
        </w:tc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14</w:t>
            </w:r>
          </w:p>
        </w:tc>
      </w:tr>
    </w:tbl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p w:rsidR="00474353" w:rsidRDefault="00474353" w:rsidP="007463BC">
      <w:pPr>
        <w:pStyle w:val="a3"/>
        <w:jc w:val="center"/>
        <w:rPr>
          <w:sz w:val="28"/>
          <w:szCs w:val="28"/>
        </w:rPr>
      </w:pPr>
    </w:p>
    <w:p w:rsidR="00474353" w:rsidRDefault="00474353" w:rsidP="007463BC">
      <w:pPr>
        <w:pStyle w:val="a3"/>
        <w:jc w:val="center"/>
        <w:rPr>
          <w:sz w:val="28"/>
          <w:szCs w:val="28"/>
        </w:rPr>
      </w:pPr>
    </w:p>
    <w:p w:rsidR="007463BC" w:rsidRPr="00895386" w:rsidRDefault="007463BC" w:rsidP="007463BC">
      <w:pPr>
        <w:pStyle w:val="a3"/>
        <w:jc w:val="center"/>
        <w:rPr>
          <w:sz w:val="28"/>
          <w:szCs w:val="28"/>
        </w:rPr>
      </w:pPr>
      <w:r w:rsidRPr="00895386">
        <w:rPr>
          <w:sz w:val="28"/>
          <w:szCs w:val="28"/>
        </w:rPr>
        <w:t>ПРИЛОЖЕНИЕ № 4</w:t>
      </w:r>
    </w:p>
    <w:p w:rsidR="007463BC" w:rsidRPr="00895386" w:rsidRDefault="007463BC" w:rsidP="007463BC">
      <w:pPr>
        <w:pStyle w:val="a3"/>
        <w:jc w:val="center"/>
        <w:rPr>
          <w:sz w:val="28"/>
          <w:szCs w:val="28"/>
        </w:rPr>
      </w:pPr>
      <w:r w:rsidRPr="00895386">
        <w:rPr>
          <w:sz w:val="28"/>
          <w:szCs w:val="28"/>
        </w:rPr>
        <w:t>к Правилам</w:t>
      </w:r>
      <w:r>
        <w:rPr>
          <w:sz w:val="28"/>
          <w:szCs w:val="28"/>
        </w:rPr>
        <w:t xml:space="preserve"> </w:t>
      </w:r>
      <w:r w:rsidRPr="00895386">
        <w:rPr>
          <w:sz w:val="28"/>
          <w:szCs w:val="28"/>
        </w:rPr>
        <w:t>противопожарного режима в Российской Федерации </w:t>
      </w:r>
    </w:p>
    <w:p w:rsidR="007463BC" w:rsidRPr="00895386" w:rsidRDefault="007463BC" w:rsidP="007463BC">
      <w:pPr>
        <w:pStyle w:val="a3"/>
        <w:jc w:val="center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000"/>
      </w:tblPr>
      <w:tblGrid>
        <w:gridCol w:w="1950"/>
        <w:gridCol w:w="3120"/>
        <w:gridCol w:w="4215"/>
      </w:tblGrid>
      <w:tr w:rsidR="007463BC" w:rsidRPr="00895386" w:rsidTr="00FD3C98">
        <w:trPr>
          <w:tblCellSpacing w:w="0" w:type="dxa"/>
          <w:jc w:val="center"/>
        </w:trPr>
        <w:tc>
          <w:tcPr>
            <w:tcW w:w="5070" w:type="dxa"/>
            <w:gridSpan w:val="2"/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lastRenderedPageBreak/>
              <w:t>Организация</w:t>
            </w:r>
          </w:p>
        </w:tc>
        <w:tc>
          <w:tcPr>
            <w:tcW w:w="4215" w:type="dxa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УТВЕРЖДАЮ</w:t>
            </w:r>
            <w:hyperlink r:id="rId4" w:anchor="_ftn1" w:tooltip="" w:history="1">
              <w:r w:rsidRPr="00895386">
                <w:rPr>
                  <w:rStyle w:val="a5"/>
                  <w:sz w:val="28"/>
                  <w:szCs w:val="28"/>
                </w:rPr>
                <w:t>*</w:t>
              </w:r>
            </w:hyperlink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1950" w:type="dxa"/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Предприятие</w:t>
            </w:r>
          </w:p>
        </w:tc>
        <w:tc>
          <w:tcPr>
            <w:tcW w:w="7335" w:type="dxa"/>
            <w:gridSpan w:val="2"/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1950" w:type="dxa"/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Цех</w:t>
            </w:r>
          </w:p>
        </w:tc>
        <w:tc>
          <w:tcPr>
            <w:tcW w:w="7335" w:type="dxa"/>
            <w:gridSpan w:val="2"/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5070" w:type="dxa"/>
            <w:gridSpan w:val="2"/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4215" w:type="dxa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(руководитель или лицо, ответственное за пожарную безопасность, должность, ф.и.о.)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5070" w:type="dxa"/>
            <w:gridSpan w:val="2"/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4215" w:type="dxa"/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5070" w:type="dxa"/>
            <w:gridSpan w:val="2"/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4215" w:type="dxa"/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5070" w:type="dxa"/>
            <w:gridSpan w:val="2"/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4215" w:type="dxa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(подпись)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5070" w:type="dxa"/>
            <w:gridSpan w:val="2"/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4215" w:type="dxa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5070" w:type="dxa"/>
            <w:gridSpan w:val="2"/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4215" w:type="dxa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"        " ___________ 20__г.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1950" w:type="dxa"/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3120" w:type="dxa"/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4215" w:type="dxa"/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</w:tbl>
    <w:p w:rsidR="007463BC" w:rsidRPr="00895386" w:rsidRDefault="007463BC" w:rsidP="007463BC">
      <w:pPr>
        <w:pStyle w:val="a3"/>
        <w:jc w:val="center"/>
        <w:rPr>
          <w:sz w:val="28"/>
          <w:szCs w:val="28"/>
        </w:rPr>
      </w:pPr>
      <w:r w:rsidRPr="00895386">
        <w:rPr>
          <w:sz w:val="28"/>
          <w:szCs w:val="28"/>
        </w:rPr>
        <w:t>  </w:t>
      </w:r>
    </w:p>
    <w:p w:rsidR="007463BC" w:rsidRPr="00895386" w:rsidRDefault="007463BC" w:rsidP="007463BC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95386">
        <w:rPr>
          <w:rStyle w:val="a4"/>
          <w:sz w:val="28"/>
          <w:szCs w:val="28"/>
        </w:rPr>
        <w:t>НАРЯД-ДОПУСК </w:t>
      </w:r>
    </w:p>
    <w:p w:rsidR="007463BC" w:rsidRPr="00895386" w:rsidRDefault="007463BC" w:rsidP="007463BC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95386">
        <w:rPr>
          <w:rStyle w:val="a4"/>
          <w:sz w:val="28"/>
          <w:szCs w:val="28"/>
        </w:rPr>
        <w:t>на выполнение огневых работ</w:t>
      </w:r>
    </w:p>
    <w:p w:rsidR="007463BC" w:rsidRPr="00895386" w:rsidRDefault="007463BC" w:rsidP="007463BC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p w:rsidR="007463BC" w:rsidRPr="00895386" w:rsidRDefault="007463BC" w:rsidP="007463BC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</w:rPr>
        <w:t>1. </w:t>
      </w:r>
      <w:proofErr w:type="gramStart"/>
      <w:r w:rsidRPr="00895386">
        <w:rPr>
          <w:sz w:val="28"/>
          <w:szCs w:val="28"/>
        </w:rPr>
        <w:t>Выдан</w:t>
      </w:r>
      <w:proofErr w:type="gramEnd"/>
      <w:r w:rsidRPr="00895386">
        <w:rPr>
          <w:sz w:val="28"/>
          <w:szCs w:val="28"/>
        </w:rPr>
        <w:t xml:space="preserve"> (кому) </w:t>
      </w:r>
      <w:r w:rsidRPr="00895386">
        <w:rPr>
          <w:sz w:val="28"/>
          <w:szCs w:val="28"/>
          <w:u w:val="single"/>
        </w:rPr>
        <w:t xml:space="preserve">                                                                                    </w:t>
      </w:r>
    </w:p>
    <w:p w:rsidR="007463BC" w:rsidRPr="00895386" w:rsidRDefault="007463BC" w:rsidP="007463BC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proofErr w:type="gramStart"/>
      <w:r w:rsidRPr="00895386">
        <w:rPr>
          <w:sz w:val="28"/>
          <w:szCs w:val="28"/>
        </w:rPr>
        <w:t>(должность руководителя работ,</w:t>
      </w:r>
      <w:proofErr w:type="gramEnd"/>
    </w:p>
    <w:p w:rsidR="007463BC" w:rsidRPr="00895386" w:rsidRDefault="007463BC" w:rsidP="007463BC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  <w:u w:val="single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7463BC" w:rsidRPr="00895386" w:rsidRDefault="007463BC" w:rsidP="007463BC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proofErr w:type="gramStart"/>
      <w:r w:rsidRPr="00895386">
        <w:rPr>
          <w:sz w:val="28"/>
          <w:szCs w:val="28"/>
        </w:rPr>
        <w:t>ответственного</w:t>
      </w:r>
      <w:proofErr w:type="gramEnd"/>
      <w:r w:rsidRPr="00895386">
        <w:rPr>
          <w:sz w:val="28"/>
          <w:szCs w:val="28"/>
        </w:rPr>
        <w:t xml:space="preserve"> за проведение работ, ф.и.о., дата)</w:t>
      </w:r>
    </w:p>
    <w:p w:rsidR="007463BC" w:rsidRPr="00895386" w:rsidRDefault="007463BC" w:rsidP="007463BC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p w:rsidR="007463BC" w:rsidRPr="00895386" w:rsidRDefault="007463BC" w:rsidP="007463BC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</w:rPr>
        <w:t xml:space="preserve">2. На выполнение работ </w:t>
      </w:r>
      <w:r w:rsidRPr="00895386">
        <w:rPr>
          <w:sz w:val="28"/>
          <w:szCs w:val="28"/>
          <w:u w:val="single"/>
        </w:rPr>
        <w:t xml:space="preserve">                                                                       </w:t>
      </w:r>
    </w:p>
    <w:p w:rsidR="007463BC" w:rsidRPr="00895386" w:rsidRDefault="007463BC" w:rsidP="007463BC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95386">
        <w:rPr>
          <w:sz w:val="28"/>
          <w:szCs w:val="28"/>
        </w:rPr>
        <w:t>(указывается характер и содержание работы)</w:t>
      </w:r>
    </w:p>
    <w:p w:rsidR="007463BC" w:rsidRPr="00895386" w:rsidRDefault="007463BC" w:rsidP="007463BC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  <w:u w:val="single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7463BC" w:rsidRPr="00895386" w:rsidRDefault="007463BC" w:rsidP="007463BC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p w:rsidR="007463BC" w:rsidRPr="00895386" w:rsidRDefault="007463BC" w:rsidP="007463BC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p w:rsidR="007463BC" w:rsidRPr="00895386" w:rsidRDefault="007463BC" w:rsidP="007463BC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</w:rPr>
        <w:t xml:space="preserve">3. Место проведения работ </w:t>
      </w:r>
      <w:r w:rsidRPr="00895386">
        <w:rPr>
          <w:sz w:val="28"/>
          <w:szCs w:val="28"/>
          <w:u w:val="single"/>
        </w:rPr>
        <w:t xml:space="preserve">                                                                  </w:t>
      </w:r>
    </w:p>
    <w:p w:rsidR="007463BC" w:rsidRPr="00895386" w:rsidRDefault="007463BC" w:rsidP="007463BC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proofErr w:type="gramStart"/>
      <w:r w:rsidRPr="00895386">
        <w:rPr>
          <w:sz w:val="28"/>
          <w:szCs w:val="28"/>
        </w:rPr>
        <w:t>(отделение, участок, установка,</w:t>
      </w:r>
      <w:proofErr w:type="gramEnd"/>
    </w:p>
    <w:p w:rsidR="007463BC" w:rsidRPr="00895386" w:rsidRDefault="007463BC" w:rsidP="007463BC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  <w:u w:val="single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7463BC" w:rsidRPr="00895386" w:rsidRDefault="007463BC" w:rsidP="007463BC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95386">
        <w:rPr>
          <w:sz w:val="28"/>
          <w:szCs w:val="28"/>
        </w:rPr>
        <w:t>аппарат, выработка, помещение</w:t>
      </w:r>
      <w:proofErr w:type="gramStart"/>
      <w:r w:rsidRPr="00895386">
        <w:rPr>
          <w:sz w:val="28"/>
          <w:szCs w:val="28"/>
        </w:rPr>
        <w:t xml:space="preserve"> )</w:t>
      </w:r>
      <w:proofErr w:type="gramEnd"/>
    </w:p>
    <w:p w:rsidR="007463BC" w:rsidRPr="00895386" w:rsidRDefault="007463BC" w:rsidP="007463BC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p w:rsidR="007463BC" w:rsidRPr="00895386" w:rsidRDefault="007463BC" w:rsidP="007463BC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</w:rPr>
        <w:t> 4. Состав исполнителей</w:t>
      </w:r>
    </w:p>
    <w:p w:rsidR="007463BC" w:rsidRPr="00895386" w:rsidRDefault="007463BC" w:rsidP="007463BC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tbl>
      <w:tblPr>
        <w:tblW w:w="907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570"/>
        <w:gridCol w:w="2145"/>
        <w:gridCol w:w="2670"/>
        <w:gridCol w:w="1980"/>
        <w:gridCol w:w="1710"/>
      </w:tblGrid>
      <w:tr w:rsidR="007463BC" w:rsidRPr="00895386" w:rsidTr="00FD3C98">
        <w:trPr>
          <w:tblHeader/>
          <w:tblCellSpacing w:w="0" w:type="dxa"/>
        </w:trPr>
        <w:tc>
          <w:tcPr>
            <w:tcW w:w="57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 xml:space="preserve">№ </w:t>
            </w:r>
            <w:proofErr w:type="spellStart"/>
            <w:proofErr w:type="gramStart"/>
            <w:r w:rsidRPr="00895386">
              <w:rPr>
                <w:sz w:val="28"/>
                <w:szCs w:val="28"/>
              </w:rPr>
              <w:t>п</w:t>
            </w:r>
            <w:proofErr w:type="spellEnd"/>
            <w:proofErr w:type="gramEnd"/>
            <w:r w:rsidRPr="00895386">
              <w:rPr>
                <w:sz w:val="28"/>
                <w:szCs w:val="28"/>
              </w:rPr>
              <w:t>/</w:t>
            </w:r>
            <w:proofErr w:type="spellStart"/>
            <w:r w:rsidRPr="00895386">
              <w:rPr>
                <w:sz w:val="28"/>
                <w:szCs w:val="28"/>
              </w:rPr>
              <w:t>п</w:t>
            </w:r>
            <w:proofErr w:type="spellEnd"/>
          </w:p>
        </w:tc>
        <w:tc>
          <w:tcPr>
            <w:tcW w:w="214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Ф.И.О. исполнителей</w:t>
            </w:r>
          </w:p>
        </w:tc>
        <w:tc>
          <w:tcPr>
            <w:tcW w:w="267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Квалификация (разряд)</w:t>
            </w:r>
          </w:p>
        </w:tc>
        <w:tc>
          <w:tcPr>
            <w:tcW w:w="36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Инструктаж о мерах пожарной безопасности получил</w:t>
            </w:r>
          </w:p>
        </w:tc>
      </w:tr>
      <w:tr w:rsidR="007463BC" w:rsidRPr="00895386" w:rsidTr="00FD3C98">
        <w:trPr>
          <w:tblHeader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подпись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дата</w:t>
            </w:r>
          </w:p>
        </w:tc>
      </w:tr>
      <w:tr w:rsidR="007463BC" w:rsidRPr="00895386" w:rsidTr="00FD3C98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1.</w:t>
            </w: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  <w:tr w:rsidR="007463BC" w:rsidRPr="00895386" w:rsidTr="00FD3C98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2.</w:t>
            </w: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  <w:tr w:rsidR="007463BC" w:rsidRPr="00895386" w:rsidTr="00FD3C98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3.</w:t>
            </w: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</w:tbl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p w:rsidR="007463BC" w:rsidRPr="00895386" w:rsidRDefault="007463BC" w:rsidP="007463BC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</w:rPr>
        <w:lastRenderedPageBreak/>
        <w:t>5. Планируемое время проведения работ:</w:t>
      </w:r>
    </w:p>
    <w:p w:rsidR="007463BC" w:rsidRPr="00895386" w:rsidRDefault="007463BC" w:rsidP="007463BC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p w:rsidR="007463BC" w:rsidRPr="00895386" w:rsidRDefault="007463BC" w:rsidP="007463BC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</w:rPr>
        <w:t>Начало ________ время ________ дата</w:t>
      </w:r>
    </w:p>
    <w:p w:rsidR="007463BC" w:rsidRPr="00895386" w:rsidRDefault="007463BC" w:rsidP="007463BC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</w:rPr>
        <w:t>Окончание _____ время ________ дата</w:t>
      </w:r>
    </w:p>
    <w:p w:rsidR="007463BC" w:rsidRPr="00895386" w:rsidRDefault="007463BC" w:rsidP="007463BC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p w:rsidR="007463BC" w:rsidRPr="00895386" w:rsidRDefault="007463BC" w:rsidP="007463BC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</w:rPr>
        <w:t xml:space="preserve">6. Меры по обеспечению пожарной безопасности места (мест) проведения работ </w:t>
      </w:r>
      <w:r w:rsidRPr="00895386">
        <w:rPr>
          <w:sz w:val="28"/>
          <w:szCs w:val="28"/>
          <w:u w:val="single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7463BC" w:rsidRPr="00895386" w:rsidRDefault="007463BC" w:rsidP="007463BC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proofErr w:type="gramStart"/>
      <w:r w:rsidRPr="00895386">
        <w:rPr>
          <w:sz w:val="28"/>
          <w:szCs w:val="28"/>
        </w:rPr>
        <w:t>(указываются организационные и технические меры пожарной безопасности,</w:t>
      </w:r>
      <w:proofErr w:type="gramEnd"/>
    </w:p>
    <w:p w:rsidR="007463BC" w:rsidRPr="00895386" w:rsidRDefault="007463BC" w:rsidP="007463BC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  <w:u w:val="single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7463BC" w:rsidRPr="00895386" w:rsidRDefault="007463BC" w:rsidP="007463BC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95386">
        <w:rPr>
          <w:sz w:val="28"/>
          <w:szCs w:val="28"/>
        </w:rPr>
        <w:t>осуществляемые при подготовке места проведения работ)</w:t>
      </w:r>
    </w:p>
    <w:p w:rsidR="007463BC" w:rsidRPr="00895386" w:rsidRDefault="007463BC" w:rsidP="007463BC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  <w:u w:val="single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7463BC" w:rsidRPr="00895386" w:rsidRDefault="007463BC" w:rsidP="007463BC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p w:rsidR="007463BC" w:rsidRPr="00895386" w:rsidRDefault="007463BC" w:rsidP="007463BC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tbl>
      <w:tblPr>
        <w:tblW w:w="9210" w:type="dxa"/>
        <w:tblCellSpacing w:w="0" w:type="dxa"/>
        <w:tblCellMar>
          <w:left w:w="0" w:type="dxa"/>
          <w:right w:w="0" w:type="dxa"/>
        </w:tblCellMar>
        <w:tblLook w:val="0000"/>
      </w:tblPr>
      <w:tblGrid>
        <w:gridCol w:w="3300"/>
        <w:gridCol w:w="5910"/>
      </w:tblGrid>
      <w:tr w:rsidR="007463BC" w:rsidRPr="00895386" w:rsidTr="00FD3C98">
        <w:trPr>
          <w:tblCellSpacing w:w="0" w:type="dxa"/>
        </w:trPr>
        <w:tc>
          <w:tcPr>
            <w:tcW w:w="3300" w:type="dxa"/>
          </w:tcPr>
          <w:p w:rsidR="007463BC" w:rsidRPr="00895386" w:rsidRDefault="007463BC" w:rsidP="00FD3C98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7. Согласовано:</w:t>
            </w:r>
          </w:p>
          <w:p w:rsidR="007463BC" w:rsidRPr="00895386" w:rsidRDefault="007463BC" w:rsidP="00FD3C98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со службами объекта, на котором будут производиться огневые работы</w:t>
            </w:r>
          </w:p>
        </w:tc>
        <w:tc>
          <w:tcPr>
            <w:tcW w:w="5910" w:type="dxa"/>
          </w:tcPr>
          <w:p w:rsidR="007463BC" w:rsidRPr="00895386" w:rsidRDefault="007463BC" w:rsidP="00FD3C98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  <w:p w:rsidR="007463BC" w:rsidRPr="00895386" w:rsidRDefault="007463BC" w:rsidP="00FD3C98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________________________________________</w:t>
            </w:r>
          </w:p>
          <w:p w:rsidR="007463BC" w:rsidRPr="00895386" w:rsidRDefault="007463BC" w:rsidP="00FD3C98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gramStart"/>
            <w:r w:rsidRPr="00895386">
              <w:rPr>
                <w:sz w:val="28"/>
                <w:szCs w:val="28"/>
              </w:rPr>
              <w:t>(название службы,</w:t>
            </w:r>
            <w:proofErr w:type="gramEnd"/>
          </w:p>
          <w:p w:rsidR="007463BC" w:rsidRPr="00895386" w:rsidRDefault="007463BC" w:rsidP="00FD3C98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________________________________________</w:t>
            </w:r>
          </w:p>
          <w:p w:rsidR="007463BC" w:rsidRPr="00895386" w:rsidRDefault="007463BC" w:rsidP="00FD3C98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 xml:space="preserve">ф.и.о. </w:t>
            </w:r>
            <w:proofErr w:type="gramStart"/>
            <w:r w:rsidRPr="00895386">
              <w:rPr>
                <w:sz w:val="28"/>
                <w:szCs w:val="28"/>
              </w:rPr>
              <w:t>ответственного</w:t>
            </w:r>
            <w:proofErr w:type="gramEnd"/>
            <w:r w:rsidRPr="00895386">
              <w:rPr>
                <w:sz w:val="28"/>
                <w:szCs w:val="28"/>
              </w:rPr>
              <w:t>, подпись, дата)</w:t>
            </w:r>
          </w:p>
        </w:tc>
      </w:tr>
      <w:tr w:rsidR="007463BC" w:rsidRPr="00895386" w:rsidTr="00FD3C98">
        <w:trPr>
          <w:tblCellSpacing w:w="0" w:type="dxa"/>
        </w:trPr>
        <w:tc>
          <w:tcPr>
            <w:tcW w:w="3300" w:type="dxa"/>
          </w:tcPr>
          <w:p w:rsidR="007463BC" w:rsidRPr="00895386" w:rsidRDefault="007463BC" w:rsidP="00FD3C98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5910" w:type="dxa"/>
          </w:tcPr>
          <w:p w:rsidR="007463BC" w:rsidRPr="00895386" w:rsidRDefault="007463BC" w:rsidP="00FD3C98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________________________________________</w:t>
            </w:r>
          </w:p>
          <w:p w:rsidR="007463BC" w:rsidRPr="00895386" w:rsidRDefault="007463BC" w:rsidP="00FD3C98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gramStart"/>
            <w:r w:rsidRPr="00895386">
              <w:rPr>
                <w:sz w:val="28"/>
                <w:szCs w:val="28"/>
              </w:rPr>
              <w:t>(цех, участок,</w:t>
            </w:r>
            <w:proofErr w:type="gramEnd"/>
          </w:p>
          <w:p w:rsidR="007463BC" w:rsidRPr="00895386" w:rsidRDefault="007463BC" w:rsidP="00FD3C98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________________________________________</w:t>
            </w:r>
          </w:p>
          <w:p w:rsidR="007463BC" w:rsidRPr="00895386" w:rsidRDefault="007463BC" w:rsidP="00FD3C98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 xml:space="preserve">ф.и.о. </w:t>
            </w:r>
            <w:proofErr w:type="gramStart"/>
            <w:r w:rsidRPr="00895386">
              <w:rPr>
                <w:sz w:val="28"/>
                <w:szCs w:val="28"/>
              </w:rPr>
              <w:t>ответственного</w:t>
            </w:r>
            <w:proofErr w:type="gramEnd"/>
            <w:r w:rsidRPr="00895386">
              <w:rPr>
                <w:sz w:val="28"/>
                <w:szCs w:val="28"/>
              </w:rPr>
              <w:t>, подпись, дата)</w:t>
            </w:r>
          </w:p>
        </w:tc>
      </w:tr>
    </w:tbl>
    <w:p w:rsidR="007463BC" w:rsidRPr="00895386" w:rsidRDefault="007463BC" w:rsidP="007463BC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p w:rsidR="007463BC" w:rsidRPr="00895386" w:rsidRDefault="007463BC" w:rsidP="007463BC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</w:rPr>
        <w:t>8. Место проведения работ подготовлено:</w:t>
      </w:r>
    </w:p>
    <w:p w:rsidR="007463BC" w:rsidRPr="00895386" w:rsidRDefault="007463BC" w:rsidP="007463BC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tbl>
      <w:tblPr>
        <w:tblW w:w="9210" w:type="dxa"/>
        <w:tblCellSpacing w:w="0" w:type="dxa"/>
        <w:tblCellMar>
          <w:left w:w="0" w:type="dxa"/>
          <w:right w:w="0" w:type="dxa"/>
        </w:tblCellMar>
        <w:tblLook w:val="0000"/>
      </w:tblPr>
      <w:tblGrid>
        <w:gridCol w:w="3300"/>
        <w:gridCol w:w="5910"/>
      </w:tblGrid>
      <w:tr w:rsidR="007463BC" w:rsidRPr="00895386" w:rsidTr="00FD3C98">
        <w:trPr>
          <w:tblCellSpacing w:w="0" w:type="dxa"/>
        </w:trPr>
        <w:tc>
          <w:tcPr>
            <w:tcW w:w="3300" w:type="dxa"/>
          </w:tcPr>
          <w:p w:rsidR="007463BC" w:rsidRPr="00895386" w:rsidRDefault="007463BC" w:rsidP="00FD3C98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proofErr w:type="gramStart"/>
            <w:r w:rsidRPr="00895386">
              <w:rPr>
                <w:sz w:val="28"/>
                <w:szCs w:val="28"/>
              </w:rPr>
              <w:t>Ответственный</w:t>
            </w:r>
            <w:proofErr w:type="gramEnd"/>
            <w:r w:rsidRPr="00895386">
              <w:rPr>
                <w:sz w:val="28"/>
                <w:szCs w:val="28"/>
              </w:rPr>
              <w:t xml:space="preserve"> за подготовку места проведения работ</w:t>
            </w:r>
          </w:p>
        </w:tc>
        <w:tc>
          <w:tcPr>
            <w:tcW w:w="5910" w:type="dxa"/>
          </w:tcPr>
          <w:p w:rsidR="007463BC" w:rsidRPr="00895386" w:rsidRDefault="007463BC" w:rsidP="00FD3C98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________________________________________</w:t>
            </w:r>
          </w:p>
          <w:p w:rsidR="007463BC" w:rsidRPr="00895386" w:rsidRDefault="007463BC" w:rsidP="00FD3C98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gramStart"/>
            <w:r w:rsidRPr="00895386">
              <w:rPr>
                <w:sz w:val="28"/>
                <w:szCs w:val="28"/>
              </w:rPr>
              <w:t>(должность, ф.и.о., подпись,</w:t>
            </w:r>
            <w:proofErr w:type="gramEnd"/>
          </w:p>
          <w:p w:rsidR="007463BC" w:rsidRPr="00895386" w:rsidRDefault="007463BC" w:rsidP="00FD3C98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________________________________________</w:t>
            </w:r>
          </w:p>
          <w:p w:rsidR="007463BC" w:rsidRPr="00895386" w:rsidRDefault="007463BC" w:rsidP="00FD3C98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дата, время)</w:t>
            </w:r>
          </w:p>
        </w:tc>
      </w:tr>
    </w:tbl>
    <w:p w:rsidR="007463BC" w:rsidRPr="00895386" w:rsidRDefault="007463BC" w:rsidP="007463BC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p w:rsidR="007463BC" w:rsidRPr="00895386" w:rsidRDefault="007463BC" w:rsidP="007463BC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</w:rPr>
        <w:t xml:space="preserve"> 9. Наряд-допуск продлен </w:t>
      </w:r>
      <w:proofErr w:type="gramStart"/>
      <w:r w:rsidRPr="00895386">
        <w:rPr>
          <w:sz w:val="28"/>
          <w:szCs w:val="28"/>
        </w:rPr>
        <w:t>до</w:t>
      </w:r>
      <w:proofErr w:type="gramEnd"/>
      <w:r w:rsidRPr="00895386">
        <w:rPr>
          <w:sz w:val="28"/>
          <w:szCs w:val="28"/>
        </w:rPr>
        <w:t xml:space="preserve"> </w:t>
      </w:r>
      <w:r w:rsidRPr="00895386">
        <w:rPr>
          <w:sz w:val="28"/>
          <w:szCs w:val="28"/>
          <w:u w:val="single"/>
        </w:rPr>
        <w:t xml:space="preserve">                                                                </w:t>
      </w:r>
    </w:p>
    <w:p w:rsidR="007463BC" w:rsidRPr="00895386" w:rsidRDefault="007463BC" w:rsidP="007463BC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proofErr w:type="gramStart"/>
      <w:r w:rsidRPr="00895386">
        <w:rPr>
          <w:sz w:val="28"/>
          <w:szCs w:val="28"/>
        </w:rPr>
        <w:t>(дата, время, подпись выдавшего наряд,</w:t>
      </w:r>
      <w:proofErr w:type="gramEnd"/>
    </w:p>
    <w:p w:rsidR="007463BC" w:rsidRPr="00895386" w:rsidRDefault="007463BC" w:rsidP="007463BC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  <w:u w:val="single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7463BC" w:rsidRPr="00895386" w:rsidRDefault="007463BC" w:rsidP="007463BC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95386">
        <w:rPr>
          <w:sz w:val="28"/>
          <w:szCs w:val="28"/>
        </w:rPr>
        <w:t>ф.и.о., должность)</w:t>
      </w:r>
    </w:p>
    <w:p w:rsidR="007463BC" w:rsidRPr="00895386" w:rsidRDefault="007463BC" w:rsidP="007463BC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p w:rsidR="007463BC" w:rsidRPr="00895386" w:rsidRDefault="007463BC" w:rsidP="007463BC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</w:rPr>
        <w:t>10. Продление наряда-допуска согласовано (в соответствии с  пунктом 7)</w:t>
      </w:r>
    </w:p>
    <w:p w:rsidR="007463BC" w:rsidRPr="00895386" w:rsidRDefault="007463BC" w:rsidP="007463BC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  <w:u w:val="single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7463BC" w:rsidRPr="00895386" w:rsidRDefault="007463BC" w:rsidP="007463BC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proofErr w:type="gramStart"/>
      <w:r w:rsidRPr="00895386">
        <w:rPr>
          <w:sz w:val="28"/>
          <w:szCs w:val="28"/>
        </w:rPr>
        <w:t>(название службы, должность ответственного,</w:t>
      </w:r>
      <w:proofErr w:type="gramEnd"/>
    </w:p>
    <w:p w:rsidR="007463BC" w:rsidRPr="00895386" w:rsidRDefault="007463BC" w:rsidP="007463BC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  <w:u w:val="single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7463BC" w:rsidRPr="00895386" w:rsidRDefault="007463BC" w:rsidP="007463BC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95386">
        <w:rPr>
          <w:sz w:val="28"/>
          <w:szCs w:val="28"/>
        </w:rPr>
        <w:t>ф.и.о., подпись, дата)</w:t>
      </w:r>
    </w:p>
    <w:p w:rsidR="007463BC" w:rsidRPr="00895386" w:rsidRDefault="007463BC" w:rsidP="007463BC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11. Изменение состава бригады исполнителей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tbl>
      <w:tblPr>
        <w:tblW w:w="921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713"/>
        <w:gridCol w:w="1517"/>
        <w:gridCol w:w="1139"/>
        <w:gridCol w:w="1116"/>
        <w:gridCol w:w="846"/>
        <w:gridCol w:w="717"/>
        <w:gridCol w:w="795"/>
        <w:gridCol w:w="1116"/>
        <w:gridCol w:w="1251"/>
      </w:tblGrid>
      <w:tr w:rsidR="007463BC" w:rsidRPr="00895386" w:rsidTr="00FD3C98">
        <w:trPr>
          <w:tblHeader/>
          <w:tblCellSpacing w:w="0" w:type="dxa"/>
        </w:trPr>
        <w:tc>
          <w:tcPr>
            <w:tcW w:w="525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proofErr w:type="gramStart"/>
            <w:r w:rsidRPr="00895386">
              <w:rPr>
                <w:sz w:val="28"/>
                <w:szCs w:val="28"/>
              </w:rPr>
              <w:lastRenderedPageBreak/>
              <w:t>Введен в состав бригады</w:t>
            </w:r>
            <w:proofErr w:type="gramEnd"/>
          </w:p>
        </w:tc>
        <w:tc>
          <w:tcPr>
            <w:tcW w:w="268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proofErr w:type="gramStart"/>
            <w:r w:rsidRPr="00895386">
              <w:rPr>
                <w:sz w:val="28"/>
                <w:szCs w:val="28"/>
              </w:rPr>
              <w:t>Выведен</w:t>
            </w:r>
            <w:proofErr w:type="gramEnd"/>
            <w:r w:rsidRPr="00895386">
              <w:rPr>
                <w:sz w:val="28"/>
                <w:szCs w:val="28"/>
              </w:rPr>
              <w:t xml:space="preserve"> из состава бригады</w:t>
            </w:r>
          </w:p>
        </w:tc>
        <w:tc>
          <w:tcPr>
            <w:tcW w:w="12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Руково</w:t>
            </w:r>
            <w:r w:rsidRPr="00895386">
              <w:rPr>
                <w:sz w:val="28"/>
                <w:szCs w:val="28"/>
              </w:rPr>
              <w:softHyphen/>
              <w:t>дитель работ (подпись)</w:t>
            </w:r>
          </w:p>
        </w:tc>
      </w:tr>
      <w:tr w:rsidR="007463BC" w:rsidRPr="00895386" w:rsidTr="00FD3C98">
        <w:trPr>
          <w:tblHeader/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ф.и.о.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 xml:space="preserve">с условиями работы ознакомлен, </w:t>
            </w:r>
            <w:proofErr w:type="spellStart"/>
            <w:r w:rsidRPr="00895386">
              <w:rPr>
                <w:sz w:val="28"/>
                <w:szCs w:val="28"/>
              </w:rPr>
              <w:t>проинстру</w:t>
            </w:r>
            <w:proofErr w:type="gramStart"/>
            <w:r w:rsidRPr="00895386">
              <w:rPr>
                <w:sz w:val="28"/>
                <w:szCs w:val="28"/>
              </w:rPr>
              <w:t>к</w:t>
            </w:r>
            <w:proofErr w:type="spellEnd"/>
            <w:r w:rsidRPr="00895386">
              <w:rPr>
                <w:sz w:val="28"/>
                <w:szCs w:val="28"/>
              </w:rPr>
              <w:t>-</w:t>
            </w:r>
            <w:proofErr w:type="gramEnd"/>
            <w:r w:rsidRPr="00895386">
              <w:rPr>
                <w:sz w:val="28"/>
                <w:szCs w:val="28"/>
              </w:rPr>
              <w:t xml:space="preserve"> тирован (подпись)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квалифи</w:t>
            </w:r>
            <w:r w:rsidRPr="00895386">
              <w:rPr>
                <w:sz w:val="28"/>
                <w:szCs w:val="28"/>
              </w:rPr>
              <w:softHyphen/>
              <w:t>кация, разряд,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выпол</w:t>
            </w:r>
            <w:r w:rsidRPr="00895386">
              <w:rPr>
                <w:sz w:val="28"/>
                <w:szCs w:val="28"/>
              </w:rPr>
              <w:softHyphen/>
              <w:t>няемая функция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дата, время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ф.и.о.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дата, время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выпол</w:t>
            </w:r>
            <w:r w:rsidRPr="00895386">
              <w:rPr>
                <w:sz w:val="28"/>
                <w:szCs w:val="28"/>
              </w:rPr>
              <w:softHyphen/>
              <w:t>няемая функция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</w:p>
        </w:tc>
      </w:tr>
      <w:tr w:rsidR="007463BC" w:rsidRPr="00895386" w:rsidTr="00FD3C98">
        <w:trPr>
          <w:tblHeader/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  <w:tr w:rsidR="007463BC" w:rsidRPr="00895386" w:rsidTr="00FD3C98">
        <w:trPr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</w:tbl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 xml:space="preserve">12. Работа выполнена в полном объеме, рабочие места приведены </w:t>
      </w:r>
      <w:r w:rsidRPr="00895386">
        <w:rPr>
          <w:sz w:val="28"/>
          <w:szCs w:val="28"/>
        </w:rPr>
        <w:br/>
        <w:t xml:space="preserve">в порядок, инструмент и материалы убраны, люди выведены, наряд-допуск закрыт </w:t>
      </w:r>
      <w:r w:rsidRPr="00895386">
        <w:rPr>
          <w:sz w:val="28"/>
          <w:szCs w:val="28"/>
          <w:u w:val="single"/>
        </w:rPr>
        <w:t xml:space="preserve">  </w:t>
      </w:r>
    </w:p>
    <w:p w:rsidR="007463BC" w:rsidRPr="00895386" w:rsidRDefault="007463BC" w:rsidP="007463BC">
      <w:pPr>
        <w:pStyle w:val="a3"/>
        <w:jc w:val="center"/>
        <w:rPr>
          <w:sz w:val="28"/>
          <w:szCs w:val="28"/>
        </w:rPr>
      </w:pPr>
      <w:r w:rsidRPr="00895386">
        <w:rPr>
          <w:sz w:val="28"/>
          <w:szCs w:val="28"/>
        </w:rPr>
        <w:t>(руководитель работ, подпись, дата, время)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  <w:u w:val="single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7463BC" w:rsidRPr="00895386" w:rsidRDefault="007463BC" w:rsidP="007463BC">
      <w:pPr>
        <w:pStyle w:val="a3"/>
        <w:jc w:val="center"/>
        <w:rPr>
          <w:sz w:val="28"/>
          <w:szCs w:val="28"/>
        </w:rPr>
      </w:pPr>
      <w:proofErr w:type="gramStart"/>
      <w:r w:rsidRPr="00895386">
        <w:rPr>
          <w:sz w:val="28"/>
          <w:szCs w:val="28"/>
        </w:rPr>
        <w:t>(начальник смены (старший по смене) по месту проведения работ,</w:t>
      </w:r>
      <w:proofErr w:type="gramEnd"/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  <w:u w:val="single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7463BC" w:rsidRPr="00895386" w:rsidRDefault="007463BC" w:rsidP="007463BC">
      <w:pPr>
        <w:pStyle w:val="a3"/>
        <w:jc w:val="center"/>
        <w:rPr>
          <w:sz w:val="28"/>
          <w:szCs w:val="28"/>
        </w:rPr>
      </w:pPr>
      <w:r w:rsidRPr="00895386">
        <w:rPr>
          <w:sz w:val="28"/>
          <w:szCs w:val="28"/>
        </w:rPr>
        <w:t>ф.и.о., подпись, дата, время)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p w:rsidR="00474353" w:rsidRDefault="00474353" w:rsidP="007463BC">
      <w:pPr>
        <w:pStyle w:val="a3"/>
        <w:jc w:val="center"/>
        <w:rPr>
          <w:sz w:val="28"/>
          <w:szCs w:val="28"/>
        </w:rPr>
      </w:pPr>
    </w:p>
    <w:p w:rsidR="00474353" w:rsidRDefault="00474353" w:rsidP="007463BC">
      <w:pPr>
        <w:pStyle w:val="a3"/>
        <w:jc w:val="center"/>
        <w:rPr>
          <w:sz w:val="28"/>
          <w:szCs w:val="28"/>
        </w:rPr>
      </w:pPr>
    </w:p>
    <w:p w:rsidR="00474353" w:rsidRDefault="00474353" w:rsidP="007463BC">
      <w:pPr>
        <w:pStyle w:val="a3"/>
        <w:jc w:val="center"/>
        <w:rPr>
          <w:sz w:val="28"/>
          <w:szCs w:val="28"/>
        </w:rPr>
      </w:pPr>
    </w:p>
    <w:p w:rsidR="00474353" w:rsidRDefault="00474353" w:rsidP="007463BC">
      <w:pPr>
        <w:pStyle w:val="a3"/>
        <w:jc w:val="center"/>
        <w:rPr>
          <w:sz w:val="28"/>
          <w:szCs w:val="28"/>
        </w:rPr>
      </w:pPr>
    </w:p>
    <w:p w:rsidR="00474353" w:rsidRDefault="00474353" w:rsidP="007463BC">
      <w:pPr>
        <w:pStyle w:val="a3"/>
        <w:jc w:val="center"/>
        <w:rPr>
          <w:sz w:val="28"/>
          <w:szCs w:val="28"/>
        </w:rPr>
      </w:pPr>
    </w:p>
    <w:p w:rsidR="00474353" w:rsidRDefault="00474353" w:rsidP="007463BC">
      <w:pPr>
        <w:pStyle w:val="a3"/>
        <w:jc w:val="center"/>
        <w:rPr>
          <w:sz w:val="28"/>
          <w:szCs w:val="28"/>
        </w:rPr>
      </w:pPr>
    </w:p>
    <w:p w:rsidR="00474353" w:rsidRDefault="00474353" w:rsidP="007463BC">
      <w:pPr>
        <w:pStyle w:val="a3"/>
        <w:jc w:val="center"/>
        <w:rPr>
          <w:sz w:val="28"/>
          <w:szCs w:val="28"/>
        </w:rPr>
      </w:pPr>
    </w:p>
    <w:p w:rsidR="007463BC" w:rsidRPr="00895386" w:rsidRDefault="007463BC" w:rsidP="007463BC">
      <w:pPr>
        <w:pStyle w:val="a3"/>
        <w:jc w:val="center"/>
        <w:rPr>
          <w:sz w:val="28"/>
          <w:szCs w:val="28"/>
        </w:rPr>
      </w:pPr>
      <w:r w:rsidRPr="00895386">
        <w:rPr>
          <w:sz w:val="28"/>
          <w:szCs w:val="28"/>
        </w:rPr>
        <w:t>ПРИЛОЖЕНИЕ № 5 </w:t>
      </w:r>
    </w:p>
    <w:p w:rsidR="007463BC" w:rsidRPr="00895386" w:rsidRDefault="007463BC" w:rsidP="007463BC">
      <w:pPr>
        <w:pStyle w:val="a3"/>
        <w:jc w:val="center"/>
        <w:rPr>
          <w:sz w:val="28"/>
          <w:szCs w:val="28"/>
        </w:rPr>
      </w:pPr>
      <w:r w:rsidRPr="00895386">
        <w:rPr>
          <w:sz w:val="28"/>
          <w:szCs w:val="28"/>
        </w:rPr>
        <w:t>к Правилам противопожарного режима в Российской Федерации </w:t>
      </w:r>
    </w:p>
    <w:p w:rsidR="007463BC" w:rsidRPr="00895386" w:rsidRDefault="007463BC" w:rsidP="007463BC">
      <w:pPr>
        <w:pStyle w:val="a3"/>
        <w:jc w:val="center"/>
        <w:rPr>
          <w:sz w:val="28"/>
          <w:szCs w:val="28"/>
        </w:rPr>
      </w:pPr>
      <w:r w:rsidRPr="00895386">
        <w:rPr>
          <w:rStyle w:val="a4"/>
          <w:sz w:val="28"/>
          <w:szCs w:val="28"/>
        </w:rPr>
        <w:lastRenderedPageBreak/>
        <w:t xml:space="preserve">Н О </w:t>
      </w:r>
      <w:proofErr w:type="gramStart"/>
      <w:r w:rsidRPr="00895386">
        <w:rPr>
          <w:rStyle w:val="a4"/>
          <w:sz w:val="28"/>
          <w:szCs w:val="28"/>
        </w:rPr>
        <w:t>Р</w:t>
      </w:r>
      <w:proofErr w:type="gramEnd"/>
      <w:r w:rsidRPr="00895386">
        <w:rPr>
          <w:rStyle w:val="a4"/>
          <w:sz w:val="28"/>
          <w:szCs w:val="28"/>
        </w:rPr>
        <w:t xml:space="preserve"> М Ы </w:t>
      </w:r>
    </w:p>
    <w:p w:rsidR="007463BC" w:rsidRPr="00895386" w:rsidRDefault="007463BC" w:rsidP="007463BC">
      <w:pPr>
        <w:pStyle w:val="a3"/>
        <w:jc w:val="center"/>
        <w:rPr>
          <w:sz w:val="28"/>
          <w:szCs w:val="28"/>
        </w:rPr>
      </w:pPr>
      <w:r w:rsidRPr="00895386">
        <w:rPr>
          <w:rStyle w:val="a4"/>
          <w:sz w:val="28"/>
          <w:szCs w:val="28"/>
        </w:rPr>
        <w:t>оснащения зданий, сооружений, строений</w:t>
      </w:r>
      <w:r>
        <w:rPr>
          <w:sz w:val="28"/>
          <w:szCs w:val="28"/>
        </w:rPr>
        <w:t xml:space="preserve"> </w:t>
      </w:r>
      <w:r w:rsidRPr="00895386">
        <w:rPr>
          <w:rStyle w:val="a4"/>
          <w:sz w:val="28"/>
          <w:szCs w:val="28"/>
        </w:rPr>
        <w:t>и территорий пожарными щитами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720"/>
        <w:gridCol w:w="4410"/>
        <w:gridCol w:w="1680"/>
        <w:gridCol w:w="1020"/>
        <w:gridCol w:w="1245"/>
      </w:tblGrid>
      <w:tr w:rsidR="007463BC" w:rsidRPr="00895386" w:rsidTr="00FD3C98">
        <w:trPr>
          <w:tblHeader/>
          <w:tblCellSpacing w:w="0" w:type="dxa"/>
          <w:jc w:val="center"/>
        </w:trPr>
        <w:tc>
          <w:tcPr>
            <w:tcW w:w="51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Наименование функционального назначения помещений и категория помещений или наружных технологических установок</w:t>
            </w:r>
          </w:p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по взрывопожарной</w:t>
            </w:r>
          </w:p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и пожарной опасности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Предельная</w:t>
            </w:r>
          </w:p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защищаемая площадь 1 пожарным щитом, кв. метров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Класс пожара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Тип</w:t>
            </w:r>
          </w:p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щита</w:t>
            </w:r>
            <w:r w:rsidRPr="00895386">
              <w:rPr>
                <w:sz w:val="28"/>
                <w:szCs w:val="28"/>
                <w:vertAlign w:val="superscript"/>
              </w:rPr>
              <w:t>*</w:t>
            </w:r>
          </w:p>
        </w:tc>
      </w:tr>
      <w:tr w:rsidR="007463BC" w:rsidRPr="00895386" w:rsidTr="00FD3C98">
        <w:trPr>
          <w:tblHeader/>
          <w:tblCellSpacing w:w="0" w:type="dxa"/>
          <w:jc w:val="center"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51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А, Б и</w:t>
            </w:r>
            <w:proofErr w:type="gramStart"/>
            <w:r w:rsidRPr="00895386">
              <w:rPr>
                <w:sz w:val="28"/>
                <w:szCs w:val="28"/>
              </w:rPr>
              <w:t xml:space="preserve"> В</w:t>
            </w:r>
            <w:proofErr w:type="gram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200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А</w:t>
            </w:r>
          </w:p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В</w:t>
            </w:r>
          </w:p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Е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ЩП-А</w:t>
            </w:r>
          </w:p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ЩП-В</w:t>
            </w:r>
          </w:p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ЩП-Е</w:t>
            </w:r>
          </w:p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51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В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400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А</w:t>
            </w:r>
          </w:p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Е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ЩП-А</w:t>
            </w:r>
          </w:p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ЩП-Е</w:t>
            </w:r>
          </w:p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51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Г и</w:t>
            </w:r>
            <w:proofErr w:type="gramStart"/>
            <w:r w:rsidRPr="00895386">
              <w:rPr>
                <w:sz w:val="28"/>
                <w:szCs w:val="28"/>
              </w:rPr>
              <w:t xml:space="preserve"> Д</w:t>
            </w:r>
            <w:proofErr w:type="gram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1800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А</w:t>
            </w:r>
          </w:p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В</w:t>
            </w:r>
          </w:p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Е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ЩП-А</w:t>
            </w:r>
          </w:p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ЩП-В</w:t>
            </w:r>
          </w:p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ЩП-Е</w:t>
            </w:r>
          </w:p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51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Помещения и открытые площадки предприятий (организаций) по первичной переработке сельскохозяйственных культур</w:t>
            </w:r>
          </w:p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1000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ЩП-СХ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51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Помещения различного назначения, в которых проводятся огневые работы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А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ЩПП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</w:tbl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lastRenderedPageBreak/>
        <w:t>_________________________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  <w:vertAlign w:val="superscript"/>
        </w:rPr>
        <w:t>*</w:t>
      </w:r>
      <w:r w:rsidRPr="00895386">
        <w:rPr>
          <w:sz w:val="28"/>
          <w:szCs w:val="28"/>
        </w:rPr>
        <w:t>  Условные обозначения щитов: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ЩП-А - щит пожарный для очагов пожара класса</w:t>
      </w:r>
      <w:proofErr w:type="gramStart"/>
      <w:r w:rsidRPr="00895386">
        <w:rPr>
          <w:sz w:val="28"/>
          <w:szCs w:val="28"/>
        </w:rPr>
        <w:t xml:space="preserve"> А</w:t>
      </w:r>
      <w:proofErr w:type="gramEnd"/>
      <w:r w:rsidRPr="00895386">
        <w:rPr>
          <w:sz w:val="28"/>
          <w:szCs w:val="28"/>
        </w:rPr>
        <w:t>;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ЩП-В - щит пожарный для очагов пожара класса</w:t>
      </w:r>
      <w:proofErr w:type="gramStart"/>
      <w:r w:rsidRPr="00895386">
        <w:rPr>
          <w:sz w:val="28"/>
          <w:szCs w:val="28"/>
        </w:rPr>
        <w:t xml:space="preserve"> В</w:t>
      </w:r>
      <w:proofErr w:type="gramEnd"/>
      <w:r w:rsidRPr="00895386">
        <w:rPr>
          <w:sz w:val="28"/>
          <w:szCs w:val="28"/>
        </w:rPr>
        <w:t>;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ЩП-Е - щит пожарный для очагов пожара класса</w:t>
      </w:r>
      <w:proofErr w:type="gramStart"/>
      <w:r w:rsidRPr="00895386">
        <w:rPr>
          <w:sz w:val="28"/>
          <w:szCs w:val="28"/>
        </w:rPr>
        <w:t xml:space="preserve"> Е</w:t>
      </w:r>
      <w:proofErr w:type="gramEnd"/>
      <w:r w:rsidRPr="00895386">
        <w:rPr>
          <w:sz w:val="28"/>
          <w:szCs w:val="28"/>
        </w:rPr>
        <w:t>;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ЩП-СХ - щит пожарный для сельскохозяйственных предприятий (организаций);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ЩПП - щит пожарный передвижной.</w:t>
      </w:r>
    </w:p>
    <w:p w:rsidR="007463BC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p w:rsidR="00474353" w:rsidRPr="00895386" w:rsidRDefault="00474353" w:rsidP="007463BC">
      <w:pPr>
        <w:pStyle w:val="a3"/>
        <w:rPr>
          <w:sz w:val="28"/>
          <w:szCs w:val="28"/>
        </w:rPr>
      </w:pPr>
    </w:p>
    <w:p w:rsidR="007463BC" w:rsidRPr="00895386" w:rsidRDefault="007463BC" w:rsidP="007463BC">
      <w:pPr>
        <w:pStyle w:val="a3"/>
        <w:jc w:val="center"/>
        <w:rPr>
          <w:sz w:val="28"/>
          <w:szCs w:val="28"/>
        </w:rPr>
      </w:pPr>
      <w:r w:rsidRPr="00895386">
        <w:rPr>
          <w:sz w:val="28"/>
          <w:szCs w:val="28"/>
        </w:rPr>
        <w:t>ПРИЛОЖЕНИЕ № 6 </w:t>
      </w:r>
    </w:p>
    <w:p w:rsidR="007463BC" w:rsidRPr="00895386" w:rsidRDefault="007463BC" w:rsidP="007463BC">
      <w:pPr>
        <w:pStyle w:val="a3"/>
        <w:jc w:val="center"/>
        <w:rPr>
          <w:sz w:val="28"/>
          <w:szCs w:val="28"/>
        </w:rPr>
      </w:pPr>
      <w:r w:rsidRPr="00895386">
        <w:rPr>
          <w:sz w:val="28"/>
          <w:szCs w:val="28"/>
        </w:rPr>
        <w:t>к Правилам</w:t>
      </w:r>
      <w:r>
        <w:rPr>
          <w:sz w:val="28"/>
          <w:szCs w:val="28"/>
        </w:rPr>
        <w:t xml:space="preserve"> </w:t>
      </w:r>
      <w:r w:rsidRPr="00895386">
        <w:rPr>
          <w:sz w:val="28"/>
          <w:szCs w:val="28"/>
        </w:rPr>
        <w:t>противопожарного режима в Российской Федерации</w:t>
      </w:r>
    </w:p>
    <w:p w:rsidR="007463BC" w:rsidRPr="00895386" w:rsidRDefault="007463BC" w:rsidP="007463BC">
      <w:pPr>
        <w:pStyle w:val="a3"/>
        <w:jc w:val="center"/>
        <w:rPr>
          <w:sz w:val="28"/>
          <w:szCs w:val="28"/>
        </w:rPr>
      </w:pPr>
      <w:r w:rsidRPr="00895386">
        <w:rPr>
          <w:rStyle w:val="a4"/>
          <w:sz w:val="28"/>
          <w:szCs w:val="28"/>
        </w:rPr>
        <w:t xml:space="preserve">Н О </w:t>
      </w:r>
      <w:proofErr w:type="gramStart"/>
      <w:r w:rsidRPr="00895386">
        <w:rPr>
          <w:rStyle w:val="a4"/>
          <w:sz w:val="28"/>
          <w:szCs w:val="28"/>
        </w:rPr>
        <w:t>Р</w:t>
      </w:r>
      <w:proofErr w:type="gramEnd"/>
      <w:r w:rsidRPr="00895386">
        <w:rPr>
          <w:rStyle w:val="a4"/>
          <w:sz w:val="28"/>
          <w:szCs w:val="28"/>
        </w:rPr>
        <w:t xml:space="preserve"> М Ы </w:t>
      </w:r>
    </w:p>
    <w:p w:rsidR="007463BC" w:rsidRPr="00895386" w:rsidRDefault="007463BC" w:rsidP="007463BC">
      <w:pPr>
        <w:pStyle w:val="a3"/>
        <w:jc w:val="center"/>
        <w:rPr>
          <w:sz w:val="28"/>
          <w:szCs w:val="28"/>
        </w:rPr>
      </w:pPr>
      <w:r w:rsidRPr="00895386">
        <w:rPr>
          <w:rStyle w:val="a4"/>
          <w:sz w:val="28"/>
          <w:szCs w:val="28"/>
        </w:rPr>
        <w:t>комплектации пожарных щитов немеханизированным</w:t>
      </w:r>
      <w:r>
        <w:rPr>
          <w:sz w:val="28"/>
          <w:szCs w:val="28"/>
        </w:rPr>
        <w:t xml:space="preserve"> </w:t>
      </w:r>
      <w:r w:rsidRPr="00895386">
        <w:rPr>
          <w:rStyle w:val="a4"/>
          <w:sz w:val="28"/>
          <w:szCs w:val="28"/>
        </w:rPr>
        <w:t>инструментом и инвентарем</w: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tbl>
      <w:tblPr>
        <w:tblW w:w="918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540"/>
        <w:gridCol w:w="3280"/>
        <w:gridCol w:w="1048"/>
        <w:gridCol w:w="1078"/>
        <w:gridCol w:w="989"/>
        <w:gridCol w:w="1137"/>
        <w:gridCol w:w="1108"/>
      </w:tblGrid>
      <w:tr w:rsidR="007463BC" w:rsidRPr="00895386" w:rsidTr="00FD3C98">
        <w:trPr>
          <w:tblHeader/>
          <w:tblCellSpacing w:w="0" w:type="dxa"/>
          <w:jc w:val="center"/>
        </w:trPr>
        <w:tc>
          <w:tcPr>
            <w:tcW w:w="3825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Наименование первичных средств пожаротушения, немеханизированного инструмента и инвентаря</w:t>
            </w:r>
          </w:p>
        </w:tc>
        <w:tc>
          <w:tcPr>
            <w:tcW w:w="535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Нормы комплектации в зависимости от типа пожарного щита и класса пожара</w:t>
            </w:r>
          </w:p>
        </w:tc>
      </w:tr>
      <w:tr w:rsidR="007463BC" w:rsidRPr="00895386" w:rsidTr="00FD3C98">
        <w:trPr>
          <w:tblHeader/>
          <w:tblCellSpacing w:w="0" w:type="dxa"/>
          <w:jc w:val="center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rPr>
                <w:sz w:val="28"/>
                <w:szCs w:val="28"/>
              </w:rPr>
            </w:pP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ЩП-А класс</w:t>
            </w:r>
            <w:proofErr w:type="gramStart"/>
            <w:r w:rsidRPr="00895386">
              <w:rPr>
                <w:sz w:val="28"/>
                <w:szCs w:val="28"/>
              </w:rPr>
              <w:t xml:space="preserve"> А</w:t>
            </w:r>
            <w:proofErr w:type="gramEnd"/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ЩП-В класс</w:t>
            </w:r>
            <w:proofErr w:type="gramStart"/>
            <w:r w:rsidRPr="00895386">
              <w:rPr>
                <w:sz w:val="28"/>
                <w:szCs w:val="28"/>
              </w:rPr>
              <w:t xml:space="preserve"> В</w:t>
            </w:r>
            <w:proofErr w:type="gramEnd"/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ЩП-Е класс</w:t>
            </w:r>
            <w:proofErr w:type="gramStart"/>
            <w:r w:rsidRPr="00895386">
              <w:rPr>
                <w:sz w:val="28"/>
                <w:szCs w:val="28"/>
              </w:rPr>
              <w:t xml:space="preserve"> Е</w:t>
            </w:r>
            <w:proofErr w:type="gramEnd"/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ЩП-СХ</w:t>
            </w:r>
          </w:p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ЩПП</w:t>
            </w:r>
          </w:p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</w:tr>
      <w:tr w:rsidR="007463BC" w:rsidRPr="00895386" w:rsidTr="00FD3C98">
        <w:trPr>
          <w:tblHeader/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1.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Огнетушители:</w:t>
            </w:r>
          </w:p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воздушно-пенные (ОВП)</w:t>
            </w:r>
          </w:p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 xml:space="preserve">вместимостью </w:t>
            </w:r>
            <w:smartTag w:uri="urn:schemas-microsoft-com:office:smarttags" w:element="metricconverter">
              <w:smartTagPr>
                <w:attr w:name="ProductID" w:val="10 литров"/>
              </w:smartTagPr>
              <w:r w:rsidRPr="00895386">
                <w:rPr>
                  <w:sz w:val="28"/>
                  <w:szCs w:val="28"/>
                </w:rPr>
                <w:t>10 литров</w:t>
              </w:r>
            </w:smartTag>
          </w:p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2+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2+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2+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2+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proofErr w:type="gramStart"/>
            <w:r w:rsidRPr="00895386">
              <w:rPr>
                <w:sz w:val="28"/>
                <w:szCs w:val="28"/>
              </w:rPr>
              <w:t>порошковые</w:t>
            </w:r>
            <w:proofErr w:type="gramEnd"/>
            <w:r w:rsidRPr="00895386">
              <w:rPr>
                <w:sz w:val="28"/>
                <w:szCs w:val="28"/>
              </w:rPr>
              <w:t xml:space="preserve"> (ОП) вместимостью, л/ массой огнетушащего состава, </w:t>
            </w:r>
            <w:r w:rsidRPr="00895386">
              <w:rPr>
                <w:sz w:val="28"/>
                <w:szCs w:val="28"/>
              </w:rPr>
              <w:lastRenderedPageBreak/>
              <w:t>килограммов</w:t>
            </w:r>
          </w:p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lastRenderedPageBreak/>
              <w:t> 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lastRenderedPageBreak/>
              <w:t> 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10/9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1++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1++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1++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1++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1++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или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5/4</w:t>
            </w:r>
          </w:p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2+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2+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2+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2+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2+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proofErr w:type="gramStart"/>
            <w:r w:rsidRPr="00895386">
              <w:rPr>
                <w:sz w:val="28"/>
                <w:szCs w:val="28"/>
              </w:rPr>
              <w:t>углекислотные</w:t>
            </w:r>
            <w:proofErr w:type="gramEnd"/>
            <w:r w:rsidRPr="00895386">
              <w:rPr>
                <w:sz w:val="28"/>
                <w:szCs w:val="28"/>
              </w:rPr>
              <w:t xml:space="preserve"> (ОУ) вместимостью, л/ массой огнетушащего состава, килограммов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5/3</w:t>
            </w:r>
          </w:p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2+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2.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Лом</w:t>
            </w:r>
          </w:p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3.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Багор</w:t>
            </w:r>
          </w:p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4.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Крюк с деревянной рукояткой</w:t>
            </w:r>
          </w:p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5.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Ведро</w:t>
            </w:r>
          </w:p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6.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Комплект для резки электропроводов: ножницы, диэлектрические боты и коврик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7.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 xml:space="preserve">Асбестовое полотно, грубошерстная ткань или войлок (кошма, покрывало из негорючего </w:t>
            </w:r>
            <w:r w:rsidRPr="00895386">
              <w:rPr>
                <w:sz w:val="28"/>
                <w:szCs w:val="28"/>
              </w:rPr>
              <w:lastRenderedPageBreak/>
              <w:t>материала)</w:t>
            </w:r>
          </w:p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lastRenderedPageBreak/>
              <w:t>-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lastRenderedPageBreak/>
              <w:t>8.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Лопата штыковая</w:t>
            </w:r>
          </w:p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9.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Лопата совковая</w:t>
            </w:r>
          </w:p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10.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Вилы</w:t>
            </w:r>
          </w:p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11.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Тележка для перевозки оборудования</w:t>
            </w:r>
          </w:p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12.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Емкость для хранения воды объемом: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0,2 куб. метра"/>
              </w:smartTagPr>
              <w:r w:rsidRPr="00895386">
                <w:rPr>
                  <w:sz w:val="28"/>
                  <w:szCs w:val="28"/>
                </w:rPr>
                <w:t>0,2 куб. метра</w:t>
              </w:r>
            </w:smartTag>
          </w:p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0,02 куб. метра"/>
              </w:smartTagPr>
              <w:r w:rsidRPr="00895386">
                <w:rPr>
                  <w:sz w:val="28"/>
                  <w:szCs w:val="28"/>
                </w:rPr>
                <w:t>0,02 куб. метра</w:t>
              </w:r>
            </w:smartTag>
          </w:p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13.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Ящик с песком 0,5 куб. метра</w:t>
            </w:r>
          </w:p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14.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Насос ручной</w:t>
            </w:r>
          </w:p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15.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 xml:space="preserve">Рукав </w:t>
            </w:r>
            <w:proofErr w:type="spellStart"/>
            <w:r w:rsidRPr="00895386">
              <w:rPr>
                <w:sz w:val="28"/>
                <w:szCs w:val="28"/>
              </w:rPr>
              <w:t>Ду</w:t>
            </w:r>
            <w:proofErr w:type="spellEnd"/>
            <w:r w:rsidRPr="00895386">
              <w:rPr>
                <w:sz w:val="28"/>
                <w:szCs w:val="28"/>
              </w:rPr>
              <w:t xml:space="preserve"> 18-20 длиной </w:t>
            </w:r>
            <w:smartTag w:uri="urn:schemas-microsoft-com:office:smarttags" w:element="metricconverter">
              <w:smartTagPr>
                <w:attr w:name="ProductID" w:val="5 метров"/>
              </w:smartTagPr>
              <w:r w:rsidRPr="00895386">
                <w:rPr>
                  <w:sz w:val="28"/>
                  <w:szCs w:val="28"/>
                </w:rPr>
                <w:t>5 метров</w:t>
              </w:r>
            </w:smartTag>
          </w:p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16.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 xml:space="preserve">Защитный экран </w:t>
            </w:r>
            <w:r w:rsidRPr="00895386">
              <w:rPr>
                <w:sz w:val="28"/>
                <w:szCs w:val="28"/>
              </w:rPr>
              <w:br/>
              <w:t xml:space="preserve">1,4 </w:t>
            </w:r>
            <w:proofErr w:type="spellStart"/>
            <w:r w:rsidRPr="00895386">
              <w:rPr>
                <w:sz w:val="28"/>
                <w:szCs w:val="28"/>
              </w:rPr>
              <w:t>х</w:t>
            </w:r>
            <w:proofErr w:type="spellEnd"/>
            <w:r w:rsidRPr="00895386">
              <w:rPr>
                <w:sz w:val="28"/>
                <w:szCs w:val="28"/>
              </w:rPr>
              <w:t xml:space="preserve"> </w:t>
            </w:r>
            <w:smartTag w:uri="urn:schemas-microsoft-com:office:smarttags" w:element="metricconverter">
              <w:smartTagPr>
                <w:attr w:name="ProductID" w:val="2 метра"/>
              </w:smartTagPr>
              <w:r w:rsidRPr="00895386">
                <w:rPr>
                  <w:sz w:val="28"/>
                  <w:szCs w:val="28"/>
                </w:rPr>
                <w:t>2 метра</w:t>
              </w:r>
            </w:smartTag>
          </w:p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6</w:t>
            </w:r>
          </w:p>
        </w:tc>
      </w:tr>
      <w:tr w:rsidR="007463BC" w:rsidRPr="00895386" w:rsidTr="00FD3C98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lastRenderedPageBreak/>
              <w:t>17.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Стойки для подвески экранов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63BC" w:rsidRPr="00895386" w:rsidRDefault="007463BC" w:rsidP="00FD3C98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6</w:t>
            </w:r>
          </w:p>
        </w:tc>
      </w:tr>
    </w:tbl>
    <w:p w:rsidR="007463BC" w:rsidRPr="00895386" w:rsidRDefault="007463BC" w:rsidP="007463BC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p w:rsidR="007463BC" w:rsidRPr="00A93885" w:rsidRDefault="007463BC" w:rsidP="007463BC">
      <w:pPr>
        <w:pStyle w:val="a3"/>
        <w:rPr>
          <w:sz w:val="28"/>
          <w:szCs w:val="28"/>
        </w:rPr>
      </w:pPr>
      <w:r w:rsidRPr="00A93885">
        <w:rPr>
          <w:sz w:val="28"/>
          <w:szCs w:val="28"/>
        </w:rPr>
        <w:t>Примечание.     Знаком "++" обозначены рекомендуемые для оснащения объектов огнетушители, знаком "+" - огнетушители, применение которых допускается при отсутствии рекомендуемых и при соответствующем обосновании, знаком "</w:t>
      </w:r>
      <w:proofErr w:type="gramStart"/>
      <w:r w:rsidRPr="00A93885">
        <w:rPr>
          <w:sz w:val="28"/>
          <w:szCs w:val="28"/>
        </w:rPr>
        <w:t>-"</w:t>
      </w:r>
      <w:proofErr w:type="gramEnd"/>
      <w:r w:rsidRPr="00A93885">
        <w:rPr>
          <w:sz w:val="28"/>
          <w:szCs w:val="28"/>
        </w:rPr>
        <w:t xml:space="preserve"> - огнетушители, которые не допускаются для оснащения данных объектов.</w:t>
      </w:r>
    </w:p>
    <w:p w:rsidR="007463BC" w:rsidRPr="00895386" w:rsidRDefault="007463BC" w:rsidP="007463BC">
      <w:pPr>
        <w:rPr>
          <w:sz w:val="28"/>
          <w:szCs w:val="28"/>
        </w:rPr>
      </w:pPr>
      <w:r w:rsidRPr="00A93885">
        <w:rPr>
          <w:sz w:val="28"/>
          <w:szCs w:val="28"/>
        </w:rPr>
        <w:pict>
          <v:rect id="_x0000_i1025" style="width:239.6pt;height:.75pt" o:hrpct="330" o:hrstd="t" o:hr="t" fillcolor="#aca899" stroked="f"/>
        </w:pict>
      </w:r>
    </w:p>
    <w:p w:rsidR="007463BC" w:rsidRPr="00895386" w:rsidRDefault="007463BC" w:rsidP="007463BC">
      <w:pPr>
        <w:pStyle w:val="a3"/>
        <w:rPr>
          <w:sz w:val="28"/>
          <w:szCs w:val="28"/>
        </w:rPr>
      </w:pPr>
      <w:hyperlink r:id="rId5" w:anchor="_ftnref1" w:tooltip="" w:history="1">
        <w:r w:rsidRPr="00895386">
          <w:rPr>
            <w:rStyle w:val="a5"/>
            <w:sz w:val="28"/>
            <w:szCs w:val="28"/>
          </w:rPr>
          <w:t>*</w:t>
        </w:r>
      </w:hyperlink>
      <w:r w:rsidRPr="00895386">
        <w:rPr>
          <w:sz w:val="28"/>
          <w:szCs w:val="28"/>
        </w:rPr>
        <w:t xml:space="preserve"> Если этого требует нормативный документ, регламентирующий безопасное проведение работ</w:t>
      </w:r>
    </w:p>
    <w:p w:rsidR="000E4354" w:rsidRPr="007463BC" w:rsidRDefault="000E4354" w:rsidP="007463BC"/>
    <w:sectPr w:rsidR="000E4354" w:rsidRPr="007463BC" w:rsidSect="000E4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2028FD"/>
    <w:rsid w:val="000E4354"/>
    <w:rsid w:val="002028FD"/>
    <w:rsid w:val="00442F7D"/>
    <w:rsid w:val="00474353"/>
    <w:rsid w:val="004836DD"/>
    <w:rsid w:val="006F74E1"/>
    <w:rsid w:val="007463BC"/>
    <w:rsid w:val="009D7ACA"/>
    <w:rsid w:val="00F10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8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463BC"/>
    <w:pPr>
      <w:spacing w:before="100" w:beforeAutospacing="1" w:after="100" w:afterAutospacing="1"/>
    </w:pPr>
  </w:style>
  <w:style w:type="character" w:styleId="a4">
    <w:name w:val="Strong"/>
    <w:basedOn w:val="a0"/>
    <w:qFormat/>
    <w:rsid w:val="007463BC"/>
    <w:rPr>
      <w:b/>
      <w:bCs/>
    </w:rPr>
  </w:style>
  <w:style w:type="character" w:styleId="a5">
    <w:name w:val="Hyperlink"/>
    <w:basedOn w:val="a0"/>
    <w:rsid w:val="007463B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ozharnoedelo.ru/post-prav/225-pravila-protivopozharnogo-rezhima-v-rossiyskoy-federacii-ot-25-aprelya-2012-g-390.html" TargetMode="External"/><Relationship Id="rId4" Type="http://schemas.openxmlformats.org/officeDocument/2006/relationships/hyperlink" Target="http://www.pozharnoedelo.ru/post-prav/225-pravila-protivopozharnogo-rezhima-v-rossiyskoy-federacii-ot-25-aprelya-2012-g-390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2691</Words>
  <Characters>15340</Characters>
  <Application>Microsoft Office Word</Application>
  <DocSecurity>0</DocSecurity>
  <Lines>127</Lines>
  <Paragraphs>35</Paragraphs>
  <ScaleCrop>false</ScaleCrop>
  <Company>Microsoft</Company>
  <LinksUpToDate>false</LinksUpToDate>
  <CharactersWithSpaces>17996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2013-08-27T06:58:00Z</dcterms:created>
  <dcterms:modified xsi:type="dcterms:W3CDTF">2013-08-27T07:00:00Z</dcterms:modified>
</cp:coreProperties>
</file>