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BD6F" w14:textId="7BA75760" w:rsidR="00DD7939" w:rsidRPr="00DD7939" w:rsidRDefault="00DD7939" w:rsidP="00DD793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28"/>
          <w:szCs w:val="28"/>
          <w14:ligatures w14:val="none"/>
        </w:rPr>
      </w:pPr>
      <w:r w:rsidRPr="00DD7939">
        <w:rPr>
          <w:rFonts w:ascii="Helvetica" w:eastAsia="Times New Roman" w:hAnsi="Helvetica" w:cs="Helvetica"/>
          <w:color w:val="222222"/>
          <w:kern w:val="0"/>
          <w:sz w:val="28"/>
          <w:szCs w:val="28"/>
          <w14:ligatures w14:val="none"/>
        </w:rPr>
        <w:t xml:space="preserve">ABC University </w:t>
      </w:r>
      <w:r w:rsidRPr="00DD7939">
        <w:rPr>
          <w:rFonts w:ascii="Helvetica" w:eastAsia="Times New Roman" w:hAnsi="Helvetica" w:cs="Helvetica"/>
          <w:color w:val="222222"/>
          <w:kern w:val="0"/>
          <w:sz w:val="28"/>
          <w:szCs w:val="28"/>
          <w14:ligatures w14:val="none"/>
        </w:rPr>
        <w:t>Pseudocode</w:t>
      </w:r>
    </w:p>
    <w:p w14:paraId="0FE2D08D" w14:textId="15414637" w:rsidR="00DD7939" w:rsidRPr="00DD7939" w:rsidRDefault="00DD7939" w:rsidP="00DD793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28"/>
          <w:szCs w:val="28"/>
          <w14:ligatures w14:val="none"/>
        </w:rPr>
      </w:pPr>
      <w:r w:rsidRPr="00DD7939">
        <w:rPr>
          <w:rFonts w:ascii="Helvetica" w:eastAsia="Times New Roman" w:hAnsi="Helvetica" w:cs="Helvetica"/>
          <w:color w:val="222222"/>
          <w:kern w:val="0"/>
          <w:sz w:val="28"/>
          <w:szCs w:val="28"/>
          <w14:ligatures w14:val="none"/>
        </w:rPr>
        <w:t>Andrew Hamm</w:t>
      </w:r>
    </w:p>
    <w:p w14:paraId="68DBF92E" w14:textId="29304045" w:rsidR="00DD7939" w:rsidRPr="00DD7939" w:rsidRDefault="00DD7939" w:rsidP="00DD7939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DD7939">
        <w:rPr>
          <w:rFonts w:asciiTheme="majorBidi" w:eastAsia="Times New Roman" w:hAnsiTheme="majorBidi" w:cstheme="majorBidi"/>
          <w:color w:val="222222"/>
          <w:kern w:val="0"/>
          <w14:ligatures w14:val="none"/>
        </w:rPr>
        <w:t xml:space="preserve">Define a vector data structure to store course </w:t>
      </w:r>
      <w:r w:rsidRPr="00DD7939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objects.</w:t>
      </w:r>
    </w:p>
    <w:p w14:paraId="59F339D8" w14:textId="4F49B394" w:rsidR="00DD7939" w:rsidRPr="00DD7939" w:rsidRDefault="00DD7939" w:rsidP="00DD7939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DD7939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O</w:t>
      </w:r>
      <w:r>
        <w:rPr>
          <w:rFonts w:asciiTheme="majorBidi" w:eastAsia="Times New Roman" w:hAnsiTheme="majorBidi" w:cstheme="majorBidi"/>
          <w:color w:val="222222"/>
          <w:kern w:val="0"/>
          <w14:ligatures w14:val="none"/>
        </w:rPr>
        <w:t>PEN</w:t>
      </w:r>
      <w:r w:rsidRPr="00DD7939">
        <w:rPr>
          <w:rFonts w:asciiTheme="majorBidi" w:eastAsia="Times New Roman" w:hAnsiTheme="majorBidi" w:cstheme="majorBidi"/>
          <w:color w:val="222222"/>
          <w:kern w:val="0"/>
          <w14:ligatures w14:val="none"/>
        </w:rPr>
        <w:t xml:space="preserve"> the course information </w:t>
      </w:r>
      <w:r w:rsidRPr="00DD7939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file.</w:t>
      </w:r>
    </w:p>
    <w:p w14:paraId="62FEEF08" w14:textId="42877713" w:rsidR="00DD7939" w:rsidRPr="00DD7939" w:rsidRDefault="00DD7939" w:rsidP="00DD7939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DD7939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R</w:t>
      </w:r>
      <w:r>
        <w:rPr>
          <w:rFonts w:asciiTheme="majorBidi" w:eastAsia="Times New Roman" w:hAnsiTheme="majorBidi" w:cstheme="majorBidi"/>
          <w:color w:val="222222"/>
          <w:kern w:val="0"/>
          <w14:ligatures w14:val="none"/>
        </w:rPr>
        <w:t>EAD</w:t>
      </w:r>
      <w:r w:rsidRPr="00DD7939">
        <w:rPr>
          <w:rFonts w:asciiTheme="majorBidi" w:eastAsia="Times New Roman" w:hAnsiTheme="majorBidi" w:cstheme="majorBidi"/>
          <w:color w:val="222222"/>
          <w:kern w:val="0"/>
          <w14:ligatures w14:val="none"/>
        </w:rPr>
        <w:t xml:space="preserve"> the first line of the </w:t>
      </w:r>
      <w:r w:rsidRPr="00DD7939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file.</w:t>
      </w:r>
    </w:p>
    <w:p w14:paraId="5FB0B6B0" w14:textId="67F69E40" w:rsidR="00DD7939" w:rsidRDefault="00DD7939" w:rsidP="00DD7939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222222"/>
          <w:kern w:val="0"/>
          <w14:ligatures w14:val="none"/>
        </w:rPr>
        <w:t>WHILE</w:t>
      </w:r>
      <w:r w:rsidRPr="00DD7939">
        <w:rPr>
          <w:rFonts w:asciiTheme="majorBidi" w:eastAsia="Times New Roman" w:hAnsiTheme="majorBidi" w:cstheme="majorBidi"/>
          <w:color w:val="222222"/>
          <w:kern w:val="0"/>
          <w14:ligatures w14:val="none"/>
        </w:rPr>
        <w:t xml:space="preserve"> the end of the file is not reached a. </w:t>
      </w:r>
    </w:p>
    <w:p w14:paraId="34905FC0" w14:textId="21B60A2A" w:rsidR="00DD7939" w:rsidRDefault="00DD7939" w:rsidP="00DD7939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DD7939">
        <w:rPr>
          <w:rFonts w:asciiTheme="majorBidi" w:eastAsia="Times New Roman" w:hAnsiTheme="majorBidi" w:cstheme="majorBidi"/>
          <w:color w:val="222222"/>
          <w:kern w:val="0"/>
          <w14:ligatures w14:val="none"/>
        </w:rPr>
        <w:t xml:space="preserve">Parse the line into </w:t>
      </w:r>
      <w:r>
        <w:rPr>
          <w:rFonts w:asciiTheme="majorBidi" w:eastAsia="Times New Roman" w:hAnsiTheme="majorBidi" w:cstheme="majorBidi"/>
          <w:color w:val="222222"/>
          <w:kern w:val="0"/>
          <w14:ligatures w14:val="none"/>
        </w:rPr>
        <w:t>courseNumber</w:t>
      </w:r>
      <w:r w:rsidRPr="00DD7939">
        <w:rPr>
          <w:rFonts w:asciiTheme="majorBidi" w:eastAsia="Times New Roman" w:hAnsiTheme="majorBidi" w:cstheme="majorBidi"/>
          <w:color w:val="222222"/>
          <w:kern w:val="0"/>
          <w14:ligatures w14:val="none"/>
        </w:rPr>
        <w:t xml:space="preserve">, title, and prerequisites b. </w:t>
      </w:r>
    </w:p>
    <w:p w14:paraId="32375950" w14:textId="77777777" w:rsidR="00DD7939" w:rsidRDefault="00DD7939" w:rsidP="00DD7939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DD7939">
        <w:rPr>
          <w:rFonts w:asciiTheme="majorBidi" w:eastAsia="Times New Roman" w:hAnsiTheme="majorBidi" w:cstheme="majorBidi"/>
          <w:color w:val="222222"/>
          <w:kern w:val="0"/>
          <w14:ligatures w14:val="none"/>
        </w:rPr>
        <w:t xml:space="preserve">Check if there are at least two parameters on the line c. </w:t>
      </w:r>
    </w:p>
    <w:p w14:paraId="2D6DADE6" w14:textId="3F120ADB" w:rsidR="00DD7939" w:rsidRDefault="00DD7939" w:rsidP="00DD7939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DD7939">
        <w:rPr>
          <w:rFonts w:asciiTheme="majorBidi" w:eastAsia="Times New Roman" w:hAnsiTheme="majorBidi" w:cstheme="majorBidi"/>
          <w:color w:val="222222"/>
          <w:kern w:val="0"/>
          <w14:ligatures w14:val="none"/>
        </w:rPr>
        <w:t xml:space="preserve">Check if any prerequisite exists as a course in file d. </w:t>
      </w:r>
    </w:p>
    <w:p w14:paraId="523A6493" w14:textId="77777777" w:rsidR="00DD7939" w:rsidRDefault="00DD7939" w:rsidP="00DD7939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DD7939">
        <w:rPr>
          <w:rFonts w:asciiTheme="majorBidi" w:eastAsia="Times New Roman" w:hAnsiTheme="majorBidi" w:cstheme="majorBidi"/>
          <w:color w:val="222222"/>
          <w:kern w:val="0"/>
          <w14:ligatures w14:val="none"/>
        </w:rPr>
        <w:t xml:space="preserve">Create a course object with the parsed data e. </w:t>
      </w:r>
    </w:p>
    <w:p w14:paraId="5E43F6A0" w14:textId="106A1F2B" w:rsidR="00DD7939" w:rsidRDefault="00DD7939" w:rsidP="00DD7939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DD7939">
        <w:rPr>
          <w:rFonts w:asciiTheme="majorBidi" w:eastAsia="Times New Roman" w:hAnsiTheme="majorBidi" w:cstheme="majorBidi"/>
          <w:color w:val="222222"/>
          <w:kern w:val="0"/>
          <w14:ligatures w14:val="none"/>
        </w:rPr>
        <w:t xml:space="preserve">Add the course object to the vector data structure f. </w:t>
      </w:r>
    </w:p>
    <w:p w14:paraId="4674B663" w14:textId="638DAB52" w:rsidR="00DD7939" w:rsidRPr="00DD7939" w:rsidRDefault="00DD7939" w:rsidP="00DD7939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DD7939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Clo</w:t>
      </w:r>
      <w:r>
        <w:rPr>
          <w:rFonts w:asciiTheme="majorBidi" w:eastAsia="Times New Roman" w:hAnsiTheme="majorBidi" w:cstheme="majorBidi"/>
          <w:color w:val="222222"/>
          <w:kern w:val="0"/>
          <w14:ligatures w14:val="none"/>
        </w:rPr>
        <w:t>ses</w:t>
      </w:r>
      <w:r w:rsidRPr="00DD7939">
        <w:rPr>
          <w:rFonts w:asciiTheme="majorBidi" w:eastAsia="Times New Roman" w:hAnsiTheme="majorBidi" w:cstheme="majorBidi"/>
          <w:color w:val="222222"/>
          <w:kern w:val="0"/>
          <w14:ligatures w14:val="none"/>
        </w:rPr>
        <w:t xml:space="preserve"> the course information </w:t>
      </w:r>
      <w:r w:rsidRPr="00DD7939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file.</w:t>
      </w:r>
    </w:p>
    <w:p w14:paraId="0685CAD0" w14:textId="4CF25788" w:rsidR="00DD7939" w:rsidRPr="00DD7939" w:rsidRDefault="00DD7939" w:rsidP="00DD7939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DD7939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Prompt</w:t>
      </w:r>
      <w:r>
        <w:rPr>
          <w:rFonts w:asciiTheme="majorBidi" w:eastAsia="Times New Roman" w:hAnsiTheme="majorBidi" w:cstheme="majorBidi"/>
          <w:color w:val="222222"/>
          <w:kern w:val="0"/>
          <w14:ligatures w14:val="none"/>
        </w:rPr>
        <w:t>s</w:t>
      </w:r>
      <w:r w:rsidRPr="00DD7939">
        <w:rPr>
          <w:rFonts w:asciiTheme="majorBidi" w:eastAsia="Times New Roman" w:hAnsiTheme="majorBidi" w:cstheme="majorBidi"/>
          <w:color w:val="222222"/>
          <w:kern w:val="0"/>
          <w14:ligatures w14:val="none"/>
        </w:rPr>
        <w:t xml:space="preserve"> the user </w:t>
      </w:r>
      <w:r>
        <w:rPr>
          <w:rFonts w:asciiTheme="majorBidi" w:eastAsia="Times New Roman" w:hAnsiTheme="majorBidi" w:cstheme="majorBidi"/>
          <w:color w:val="222222"/>
          <w:kern w:val="0"/>
          <w14:ligatures w14:val="none"/>
        </w:rPr>
        <w:t xml:space="preserve">to enter </w:t>
      </w:r>
      <w:r w:rsidRPr="00DD7939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a course number</w:t>
      </w:r>
      <w:r>
        <w:rPr>
          <w:rFonts w:asciiTheme="majorBidi" w:eastAsia="Times New Roman" w:hAnsiTheme="majorBidi" w:cstheme="majorBidi"/>
          <w:color w:val="222222"/>
          <w:kern w:val="0"/>
          <w14:ligatures w14:val="none"/>
        </w:rPr>
        <w:t>.</w:t>
      </w:r>
    </w:p>
    <w:p w14:paraId="55C22EAE" w14:textId="24B49703" w:rsidR="00DD7939" w:rsidRPr="00DD7939" w:rsidRDefault="00DD7939" w:rsidP="00DD7939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DD7939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Search</w:t>
      </w:r>
      <w:r>
        <w:rPr>
          <w:rFonts w:asciiTheme="majorBidi" w:eastAsia="Times New Roman" w:hAnsiTheme="majorBidi" w:cstheme="majorBidi"/>
          <w:color w:val="222222"/>
          <w:kern w:val="0"/>
          <w14:ligatures w14:val="none"/>
        </w:rPr>
        <w:t>es</w:t>
      </w:r>
      <w:r w:rsidRPr="00DD7939">
        <w:rPr>
          <w:rFonts w:asciiTheme="majorBidi" w:eastAsia="Times New Roman" w:hAnsiTheme="majorBidi" w:cstheme="majorBidi"/>
          <w:color w:val="222222"/>
          <w:kern w:val="0"/>
          <w14:ligatures w14:val="none"/>
        </w:rPr>
        <w:t xml:space="preserve"> the vector data structure for the </w:t>
      </w:r>
      <w:r>
        <w:rPr>
          <w:rFonts w:asciiTheme="majorBidi" w:eastAsia="Times New Roman" w:hAnsiTheme="majorBidi" w:cstheme="majorBidi"/>
          <w:color w:val="222222"/>
          <w:kern w:val="0"/>
          <w14:ligatures w14:val="none"/>
        </w:rPr>
        <w:t xml:space="preserve">required </w:t>
      </w:r>
      <w:r w:rsidRPr="00DD7939">
        <w:rPr>
          <w:rFonts w:asciiTheme="majorBidi" w:eastAsia="Times New Roman" w:hAnsiTheme="majorBidi" w:cstheme="majorBidi"/>
          <w:color w:val="222222"/>
          <w:kern w:val="0"/>
          <w14:ligatures w14:val="none"/>
        </w:rPr>
        <w:t xml:space="preserve">course </w:t>
      </w:r>
      <w:r w:rsidRPr="00DD7939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number.</w:t>
      </w:r>
    </w:p>
    <w:p w14:paraId="1585ADFE" w14:textId="5FF9F459" w:rsidR="00DD7939" w:rsidRPr="00DD7939" w:rsidRDefault="00DD7939" w:rsidP="00DD7939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DD7939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I</w:t>
      </w:r>
      <w:r>
        <w:rPr>
          <w:rFonts w:asciiTheme="majorBidi" w:eastAsia="Times New Roman" w:hAnsiTheme="majorBidi" w:cstheme="majorBidi"/>
          <w:color w:val="222222"/>
          <w:kern w:val="0"/>
          <w14:ligatures w14:val="none"/>
        </w:rPr>
        <w:t>F</w:t>
      </w:r>
      <w:r w:rsidRPr="00DD7939">
        <w:rPr>
          <w:rFonts w:asciiTheme="majorBidi" w:eastAsia="Times New Roman" w:hAnsiTheme="majorBidi" w:cstheme="majorBidi"/>
          <w:color w:val="222222"/>
          <w:kern w:val="0"/>
          <w14:ligatures w14:val="none"/>
        </w:rPr>
        <w:t xml:space="preserve"> the course is found, print out the course title and </w:t>
      </w:r>
      <w:r w:rsidRPr="00DD7939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prerequisites.</w:t>
      </w:r>
    </w:p>
    <w:p w14:paraId="4470A883" w14:textId="4A34C9F6" w:rsidR="00DD7939" w:rsidRPr="00DD7939" w:rsidRDefault="00DD7939" w:rsidP="00DD7939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DD7939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I</w:t>
      </w:r>
      <w:r>
        <w:rPr>
          <w:rFonts w:asciiTheme="majorBidi" w:eastAsia="Times New Roman" w:hAnsiTheme="majorBidi" w:cstheme="majorBidi"/>
          <w:color w:val="222222"/>
          <w:kern w:val="0"/>
          <w14:ligatures w14:val="none"/>
        </w:rPr>
        <w:t>F</w:t>
      </w:r>
      <w:r w:rsidRPr="00DD7939">
        <w:rPr>
          <w:rFonts w:asciiTheme="majorBidi" w:eastAsia="Times New Roman" w:hAnsiTheme="majorBidi" w:cstheme="majorBidi"/>
          <w:color w:val="222222"/>
          <w:kern w:val="0"/>
          <w14:ligatures w14:val="none"/>
        </w:rPr>
        <w:t xml:space="preserve"> the course is not found, print an error </w:t>
      </w:r>
      <w:r w:rsidRPr="00DD7939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message.</w:t>
      </w:r>
    </w:p>
    <w:p w14:paraId="2957A544" w14:textId="35A4DA5D" w:rsidR="00DB462E" w:rsidRDefault="001A7E91" w:rsidP="001A0290">
      <w:pPr>
        <w:ind w:firstLine="720"/>
      </w:pPr>
      <w:r>
        <w:t xml:space="preserve">The pseudocode is a representation of what ABCU is looking for in a program. Some changes will need to be made over time. That all depends on the implementation and the details. This pseudocode will be used to </w:t>
      </w:r>
      <w:r w:rsidR="001A0290">
        <w:t xml:space="preserve">load data, store data, parse data, and check for file errors while validating the course prerequisites. </w:t>
      </w:r>
    </w:p>
    <w:sectPr w:rsidR="00DB4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63FFF"/>
    <w:multiLevelType w:val="multilevel"/>
    <w:tmpl w:val="B9DE1DF2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num w:numId="1" w16cid:durableId="82188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39"/>
    <w:rsid w:val="00190DA3"/>
    <w:rsid w:val="001A0290"/>
    <w:rsid w:val="001A7E91"/>
    <w:rsid w:val="00DB462E"/>
    <w:rsid w:val="00DD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57B3"/>
  <w15:chartTrackingRefBased/>
  <w15:docId w15:val="{EBA84FD8-B272-4209-AB62-65660B92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5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Hamm, Andrew</dc:creator>
  <cp:keywords/>
  <dc:description/>
  <cp:lastModifiedBy>Hamm, Andrew</cp:lastModifiedBy>
  <cp:revision>2</cp:revision>
  <dcterms:created xsi:type="dcterms:W3CDTF">2023-07-16T12:25:00Z</dcterms:created>
  <dcterms:modified xsi:type="dcterms:W3CDTF">2023-07-16T12:36:00Z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5c3ea38c-ccd4-46fb-9e0b-2757e64f46ed</vt:lpwstr>
  </property>
</Properties>
</file>