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Escalate only after identity verification.</w:t>
      </w:r>
    </w:p>
  </w:body>
</w:document>
</file>