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8409C" w14:textId="05BFF668" w:rsidR="007A46D5" w:rsidRDefault="007A46D5" w:rsidP="007A46D5">
      <w:pPr>
        <w:spacing w:line="480" w:lineRule="auto"/>
        <w:rPr>
          <w:rFonts w:ascii="Times New Roman" w:hAnsi="Times New Roman" w:cs="Times New Roman"/>
        </w:rPr>
      </w:pPr>
      <w:r>
        <w:rPr>
          <w:rFonts w:ascii="Times New Roman" w:hAnsi="Times New Roman" w:cs="Times New Roman"/>
        </w:rPr>
        <w:t xml:space="preserve">Question 1 Deaths per thousand </w:t>
      </w:r>
    </w:p>
    <w:p w14:paraId="146DF9DC" w14:textId="1889B62B" w:rsidR="007A46D5" w:rsidRDefault="007A46D5" w:rsidP="007A46D5">
      <w:pPr>
        <w:spacing w:line="480" w:lineRule="auto"/>
        <w:rPr>
          <w:rFonts w:ascii="Times New Roman" w:hAnsi="Times New Roman" w:cs="Times New Roman"/>
        </w:rPr>
      </w:pPr>
      <w:r>
        <w:rPr>
          <w:rFonts w:ascii="Times New Roman" w:hAnsi="Times New Roman" w:cs="Times New Roman"/>
        </w:rPr>
        <w:t xml:space="preserve">           </w:t>
      </w:r>
      <w:r w:rsidRPr="007A46D5">
        <w:rPr>
          <w:rFonts w:ascii="Times New Roman" w:hAnsi="Times New Roman" w:cs="Times New Roman"/>
        </w:rPr>
        <w:t>1980</w:t>
      </w:r>
    </w:p>
    <w:p w14:paraId="504545BC" w14:textId="5BDF9CE8" w:rsidR="007A46D5" w:rsidRPr="007A46D5" w:rsidRDefault="007A46D5" w:rsidP="007A46D5">
      <w:pPr>
        <w:spacing w:line="480" w:lineRule="auto"/>
        <w:rPr>
          <w:rFonts w:ascii="Times New Roman" w:hAnsi="Times New Roman" w:cs="Times New Roman"/>
        </w:rPr>
      </w:pPr>
      <w:r>
        <w:rPr>
          <w:rFonts w:ascii="Times New Roman" w:hAnsi="Times New Roman" w:cs="Times New Roman"/>
        </w:rPr>
        <w:t>Age group 15-24 ~ 1.15</w:t>
      </w:r>
    </w:p>
    <w:p w14:paraId="1D9A2648" w14:textId="4780CE90" w:rsidR="007A46D5" w:rsidRDefault="007A46D5" w:rsidP="007A46D5">
      <w:pPr>
        <w:spacing w:line="480" w:lineRule="auto"/>
        <w:rPr>
          <w:rFonts w:ascii="Times New Roman" w:hAnsi="Times New Roman" w:cs="Times New Roman"/>
        </w:rPr>
      </w:pPr>
      <w:r>
        <w:rPr>
          <w:rFonts w:ascii="Times New Roman" w:hAnsi="Times New Roman" w:cs="Times New Roman"/>
        </w:rPr>
        <w:t>Age Group 25-44 ~ 1.73</w:t>
      </w:r>
    </w:p>
    <w:p w14:paraId="58824282" w14:textId="21E1B8B8" w:rsidR="007A46D5" w:rsidRDefault="007A46D5" w:rsidP="007A46D5">
      <w:pPr>
        <w:spacing w:line="480" w:lineRule="auto"/>
        <w:rPr>
          <w:rFonts w:ascii="Times New Roman" w:hAnsi="Times New Roman" w:cs="Times New Roman"/>
        </w:rPr>
      </w:pPr>
      <w:r>
        <w:rPr>
          <w:rFonts w:ascii="Times New Roman" w:hAnsi="Times New Roman" w:cs="Times New Roman"/>
        </w:rPr>
        <w:t>Age Group 45-64 ~ 9.56</w:t>
      </w:r>
    </w:p>
    <w:p w14:paraId="03A9EF3A" w14:textId="77777777" w:rsidR="007A46D5" w:rsidRDefault="007A46D5" w:rsidP="007A46D5">
      <w:pPr>
        <w:spacing w:line="480" w:lineRule="auto"/>
        <w:rPr>
          <w:rFonts w:ascii="Times New Roman" w:hAnsi="Times New Roman" w:cs="Times New Roman"/>
        </w:rPr>
      </w:pPr>
    </w:p>
    <w:p w14:paraId="32984BA3" w14:textId="17DD8607" w:rsidR="007A46D5" w:rsidRDefault="007A46D5" w:rsidP="007A46D5">
      <w:pPr>
        <w:spacing w:line="480" w:lineRule="auto"/>
        <w:rPr>
          <w:rFonts w:ascii="Times New Roman" w:hAnsi="Times New Roman" w:cs="Times New Roman"/>
        </w:rPr>
      </w:pPr>
      <w:r>
        <w:rPr>
          <w:rFonts w:ascii="Times New Roman" w:hAnsi="Times New Roman" w:cs="Times New Roman"/>
        </w:rPr>
        <w:t>Part 2</w:t>
      </w:r>
    </w:p>
    <w:p w14:paraId="179A7F17" w14:textId="3C2F3201" w:rsidR="007A46D5" w:rsidRPr="007A46D5" w:rsidRDefault="007A46D5" w:rsidP="007A46D5">
      <w:pPr>
        <w:spacing w:line="480" w:lineRule="auto"/>
        <w:rPr>
          <w:rFonts w:ascii="Times New Roman" w:hAnsi="Times New Roman" w:cs="Times New Roman"/>
        </w:rPr>
      </w:pPr>
      <w:r w:rsidRPr="007A46D5">
        <w:rPr>
          <w:rFonts w:ascii="Times New Roman" w:hAnsi="Times New Roman" w:cs="Times New Roman"/>
        </w:rPr>
        <w:t xml:space="preserve">           </w:t>
      </w:r>
      <w:r w:rsidRPr="007A46D5">
        <w:rPr>
          <w:rFonts w:ascii="Times New Roman" w:hAnsi="Times New Roman" w:cs="Times New Roman"/>
        </w:rPr>
        <w:t>2016</w:t>
      </w:r>
    </w:p>
    <w:p w14:paraId="1D0A44CA" w14:textId="3E3EE46C" w:rsidR="007A46D5" w:rsidRPr="007A46D5" w:rsidRDefault="007A46D5" w:rsidP="007A46D5">
      <w:pPr>
        <w:spacing w:line="480" w:lineRule="auto"/>
        <w:rPr>
          <w:rFonts w:ascii="Times New Roman" w:hAnsi="Times New Roman" w:cs="Times New Roman"/>
        </w:rPr>
      </w:pPr>
      <w:r w:rsidRPr="007A46D5">
        <w:rPr>
          <w:rFonts w:ascii="Times New Roman" w:hAnsi="Times New Roman" w:cs="Times New Roman"/>
        </w:rPr>
        <w:t xml:space="preserve">Age group 15-24 ~ </w:t>
      </w:r>
      <w:r w:rsidRPr="007A46D5">
        <w:rPr>
          <w:rFonts w:ascii="Times New Roman" w:hAnsi="Times New Roman" w:cs="Times New Roman"/>
        </w:rPr>
        <w:t>0.75</w:t>
      </w:r>
    </w:p>
    <w:p w14:paraId="2DFDAC09" w14:textId="160E36BA" w:rsidR="007A46D5" w:rsidRPr="007A46D5" w:rsidRDefault="007A46D5" w:rsidP="007A46D5">
      <w:pPr>
        <w:spacing w:line="480" w:lineRule="auto"/>
        <w:rPr>
          <w:rFonts w:ascii="Times New Roman" w:hAnsi="Times New Roman" w:cs="Times New Roman"/>
        </w:rPr>
      </w:pPr>
      <w:r w:rsidRPr="007A46D5">
        <w:rPr>
          <w:rFonts w:ascii="Times New Roman" w:hAnsi="Times New Roman" w:cs="Times New Roman"/>
        </w:rPr>
        <w:t xml:space="preserve">Age Group 25-44 ~ </w:t>
      </w:r>
      <w:r w:rsidRPr="007A46D5">
        <w:rPr>
          <w:rFonts w:ascii="Times New Roman" w:hAnsi="Times New Roman" w:cs="Times New Roman"/>
        </w:rPr>
        <w:t>1.59</w:t>
      </w:r>
    </w:p>
    <w:p w14:paraId="41BD24D0" w14:textId="403E4171" w:rsidR="007A46D5" w:rsidRPr="007A46D5" w:rsidRDefault="007A46D5" w:rsidP="007A46D5">
      <w:pPr>
        <w:spacing w:line="480" w:lineRule="auto"/>
        <w:rPr>
          <w:rFonts w:ascii="Times New Roman" w:hAnsi="Times New Roman" w:cs="Times New Roman"/>
        </w:rPr>
      </w:pPr>
      <w:r w:rsidRPr="007A46D5">
        <w:rPr>
          <w:rFonts w:ascii="Times New Roman" w:hAnsi="Times New Roman" w:cs="Times New Roman"/>
        </w:rPr>
        <w:t>Age Group 45-64 ~</w:t>
      </w:r>
      <w:r w:rsidRPr="007A46D5">
        <w:rPr>
          <w:rFonts w:ascii="Times New Roman" w:hAnsi="Times New Roman" w:cs="Times New Roman"/>
        </w:rPr>
        <w:t xml:space="preserve"> 6.41</w:t>
      </w:r>
    </w:p>
    <w:p w14:paraId="44A043BE" w14:textId="77777777" w:rsidR="007A46D5" w:rsidRPr="007A46D5" w:rsidRDefault="007A46D5" w:rsidP="007A46D5">
      <w:pPr>
        <w:spacing w:line="480" w:lineRule="auto"/>
        <w:rPr>
          <w:rFonts w:ascii="Times New Roman" w:hAnsi="Times New Roman" w:cs="Times New Roman"/>
        </w:rPr>
      </w:pPr>
    </w:p>
    <w:p w14:paraId="7A5ED764" w14:textId="11856795" w:rsidR="007A46D5" w:rsidRPr="007A46D5" w:rsidRDefault="007A46D5" w:rsidP="007A46D5">
      <w:pPr>
        <w:spacing w:before="100" w:beforeAutospacing="1" w:after="100" w:afterAutospacing="1" w:line="480" w:lineRule="auto"/>
        <w:rPr>
          <w:rFonts w:ascii="Times New Roman" w:eastAsia="Times New Roman" w:hAnsi="Times New Roman" w:cs="Times New Roman"/>
          <w:kern w:val="0"/>
          <w14:ligatures w14:val="none"/>
        </w:rPr>
      </w:pPr>
      <w:r w:rsidRPr="007A46D5">
        <w:rPr>
          <w:rFonts w:ascii="Times New Roman" w:eastAsia="Times New Roman" w:hAnsi="Times New Roman" w:cs="Times New Roman"/>
          <w:kern w:val="0"/>
          <w14:ligatures w14:val="none"/>
        </w:rPr>
        <w:t>For ages 45-64, deaths per thousand declined from 9.56 in 1980 to 6.41 in 2016 due to medical advancements, better healthcare access, and improved treatments for chronic diseases. Preventative measures like reduced smoking, better heart disease management, and public health initiatives contributed. Enhanced emergency response and early disease detection also played key roles.</w:t>
      </w:r>
    </w:p>
    <w:p w14:paraId="1C33819C" w14:textId="1F2FA945" w:rsidR="007A46D5" w:rsidRDefault="007A46D5" w:rsidP="007A46D5">
      <w:pPr>
        <w:spacing w:line="480" w:lineRule="auto"/>
        <w:rPr>
          <w:rFonts w:ascii="Times New Roman" w:hAnsi="Times New Roman" w:cs="Times New Roman"/>
        </w:rPr>
      </w:pPr>
      <w:r>
        <w:rPr>
          <w:rFonts w:ascii="Times New Roman" w:hAnsi="Times New Roman" w:cs="Times New Roman"/>
        </w:rPr>
        <w:t>Question 2</w:t>
      </w:r>
    </w:p>
    <w:p w14:paraId="30E3EEBE" w14:textId="77777777" w:rsidR="007A46D5" w:rsidRDefault="007A46D5" w:rsidP="007A46D5">
      <w:pPr>
        <w:spacing w:line="480" w:lineRule="auto"/>
        <w:rPr>
          <w:rFonts w:ascii="Times New Roman" w:hAnsi="Times New Roman" w:cs="Times New Roman"/>
        </w:rPr>
      </w:pPr>
      <w:r>
        <w:rPr>
          <w:rFonts w:ascii="Times New Roman" w:hAnsi="Times New Roman" w:cs="Times New Roman"/>
        </w:rPr>
        <w:t xml:space="preserve">Cause of death choice: Homicide </w:t>
      </w:r>
    </w:p>
    <w:p w14:paraId="21B6F2F6" w14:textId="18E8AA8F" w:rsidR="007A46D5" w:rsidRDefault="007A46D5" w:rsidP="007A46D5">
      <w:pPr>
        <w:spacing w:line="480" w:lineRule="auto"/>
        <w:rPr>
          <w:rFonts w:ascii="Times New Roman" w:hAnsi="Times New Roman" w:cs="Times New Roman"/>
        </w:rPr>
      </w:pPr>
      <w:r>
        <w:rPr>
          <w:rFonts w:ascii="Times New Roman" w:hAnsi="Times New Roman" w:cs="Times New Roman"/>
        </w:rPr>
        <w:t>Age Group: 25-44</w:t>
      </w:r>
    </w:p>
    <w:p w14:paraId="13CF44DE" w14:textId="1191AE61" w:rsidR="007A46D5" w:rsidRDefault="007A46D5" w:rsidP="007A46D5">
      <w:pPr>
        <w:spacing w:line="480" w:lineRule="auto"/>
        <w:rPr>
          <w:rFonts w:ascii="Times New Roman" w:hAnsi="Times New Roman" w:cs="Times New Roman"/>
        </w:rPr>
      </w:pPr>
      <w:r>
        <w:rPr>
          <w:rFonts w:ascii="Times New Roman" w:hAnsi="Times New Roman" w:cs="Times New Roman"/>
        </w:rPr>
        <w:t xml:space="preserve">       1980</w:t>
      </w:r>
    </w:p>
    <w:p w14:paraId="63E02024" w14:textId="1A312B82" w:rsidR="007A46D5" w:rsidRDefault="007A46D5" w:rsidP="007A46D5">
      <w:pPr>
        <w:spacing w:line="480" w:lineRule="auto"/>
        <w:rPr>
          <w:rFonts w:ascii="Times New Roman" w:hAnsi="Times New Roman" w:cs="Times New Roman"/>
        </w:rPr>
      </w:pPr>
      <w:r>
        <w:rPr>
          <w:rFonts w:ascii="Times New Roman" w:hAnsi="Times New Roman" w:cs="Times New Roman"/>
        </w:rPr>
        <w:t>Deaths per thousand ~ 0.17</w:t>
      </w:r>
    </w:p>
    <w:p w14:paraId="54B9DF24" w14:textId="0C4E7E41" w:rsidR="007A46D5" w:rsidRDefault="007A46D5" w:rsidP="007A46D5">
      <w:pPr>
        <w:spacing w:line="480" w:lineRule="auto"/>
        <w:rPr>
          <w:rFonts w:ascii="Times New Roman" w:hAnsi="Times New Roman" w:cs="Times New Roman"/>
        </w:rPr>
      </w:pPr>
      <w:r>
        <w:rPr>
          <w:rFonts w:ascii="Times New Roman" w:hAnsi="Times New Roman" w:cs="Times New Roman"/>
        </w:rPr>
        <w:lastRenderedPageBreak/>
        <w:t xml:space="preserve">      2016</w:t>
      </w:r>
    </w:p>
    <w:p w14:paraId="6667B63B" w14:textId="3C1BD406" w:rsidR="007A46D5" w:rsidRPr="007A46D5" w:rsidRDefault="007A46D5" w:rsidP="007A46D5">
      <w:pPr>
        <w:spacing w:line="480" w:lineRule="auto"/>
        <w:rPr>
          <w:rFonts w:ascii="Times New Roman" w:hAnsi="Times New Roman" w:cs="Times New Roman"/>
        </w:rPr>
      </w:pPr>
      <w:r>
        <w:rPr>
          <w:rFonts w:ascii="Times New Roman" w:hAnsi="Times New Roman" w:cs="Times New Roman"/>
        </w:rPr>
        <w:t>Deaths per thousand ~ 0.10</w:t>
      </w:r>
    </w:p>
    <w:p w14:paraId="167E8EF8" w14:textId="06C837B0" w:rsidR="007A46D5" w:rsidRPr="007A46D5" w:rsidRDefault="007A46D5" w:rsidP="007A46D5">
      <w:pPr>
        <w:spacing w:line="480" w:lineRule="auto"/>
        <w:rPr>
          <w:rFonts w:ascii="Times New Roman" w:hAnsi="Times New Roman" w:cs="Times New Roman"/>
        </w:rPr>
      </w:pPr>
      <w:r w:rsidRPr="007A46D5">
        <w:rPr>
          <w:rFonts w:ascii="Times New Roman" w:hAnsi="Times New Roman" w:cs="Times New Roman"/>
        </w:rPr>
        <w:t>Improved police, improvements in emergency medical care, crime prevention initiatives, and socioeconomic shifts could all be contributing factors to the drop in homicide deaths per thousand for those aged 25 to 44 between 1980 and 2016 (0.17 to 0.10). The decline in homicide rates was probably also influenced by community-based initiatives, stricter gun legislation, and higher incarceration rates.</w:t>
      </w:r>
    </w:p>
    <w:p w14:paraId="449C132C" w14:textId="77777777" w:rsidR="007A46D5" w:rsidRDefault="007A46D5" w:rsidP="007A46D5">
      <w:pPr>
        <w:spacing w:line="480" w:lineRule="auto"/>
        <w:rPr>
          <w:rFonts w:ascii="Times New Roman" w:hAnsi="Times New Roman" w:cs="Times New Roman"/>
        </w:rPr>
      </w:pPr>
    </w:p>
    <w:p w14:paraId="6CEE1D75" w14:textId="77777777" w:rsidR="007A46D5" w:rsidRDefault="007A46D5" w:rsidP="007A46D5">
      <w:pPr>
        <w:spacing w:line="480" w:lineRule="auto"/>
        <w:rPr>
          <w:rFonts w:ascii="Times New Roman" w:hAnsi="Times New Roman" w:cs="Times New Roman"/>
        </w:rPr>
      </w:pPr>
    </w:p>
    <w:p w14:paraId="73657792" w14:textId="3CDBDDE2" w:rsidR="007A46D5" w:rsidRDefault="007A46D5" w:rsidP="007A46D5">
      <w:pPr>
        <w:spacing w:line="480" w:lineRule="auto"/>
        <w:rPr>
          <w:rFonts w:ascii="Times New Roman" w:hAnsi="Times New Roman" w:cs="Times New Roman"/>
        </w:rPr>
      </w:pPr>
      <w:r>
        <w:rPr>
          <w:rFonts w:ascii="Times New Roman" w:hAnsi="Times New Roman" w:cs="Times New Roman"/>
        </w:rPr>
        <w:t xml:space="preserve">Question 3 </w:t>
      </w:r>
    </w:p>
    <w:p w14:paraId="2F7FC2A0" w14:textId="73F71A28" w:rsidR="007A46D5" w:rsidRDefault="007A46D5" w:rsidP="007A46D5">
      <w:pPr>
        <w:spacing w:line="480" w:lineRule="auto"/>
        <w:rPr>
          <w:rFonts w:ascii="Times New Roman" w:hAnsi="Times New Roman" w:cs="Times New Roman"/>
        </w:rPr>
      </w:pPr>
      <w:r>
        <w:rPr>
          <w:rFonts w:ascii="Times New Roman" w:hAnsi="Times New Roman" w:cs="Times New Roman"/>
        </w:rPr>
        <w:t>Age Group 25-44 – Disease of Heart ~ 0.16</w:t>
      </w:r>
    </w:p>
    <w:p w14:paraId="694AC1A4" w14:textId="3C07B220" w:rsidR="007A46D5" w:rsidRDefault="007A46D5" w:rsidP="007A46D5">
      <w:pPr>
        <w:spacing w:line="480" w:lineRule="auto"/>
        <w:rPr>
          <w:rFonts w:ascii="Times New Roman" w:hAnsi="Times New Roman" w:cs="Times New Roman"/>
        </w:rPr>
      </w:pPr>
      <w:r>
        <w:rPr>
          <w:rFonts w:ascii="Times New Roman" w:hAnsi="Times New Roman" w:cs="Times New Roman"/>
        </w:rPr>
        <w:t>Age Group 45-66 - Disease of Heart ~ 1.33</w:t>
      </w:r>
    </w:p>
    <w:p w14:paraId="63A2F37C" w14:textId="3E94E252" w:rsidR="007A46D5" w:rsidRPr="007A46D5" w:rsidRDefault="007A46D5" w:rsidP="007A46D5">
      <w:pPr>
        <w:spacing w:line="480" w:lineRule="auto"/>
        <w:rPr>
          <w:rFonts w:ascii="Times New Roman" w:hAnsi="Times New Roman" w:cs="Times New Roman"/>
        </w:rPr>
      </w:pPr>
      <w:r w:rsidRPr="007A46D5">
        <w:rPr>
          <w:rFonts w:ascii="Times New Roman" w:hAnsi="Times New Roman" w:cs="Times New Roman"/>
        </w:rPr>
        <w:t>Due to stiffness in your arteries, plaque accumulation, and higher blood pressure, heart disease is more likely to hit you as you age. Age slows metabolism, weakens heart muscles, and decreases blood vessel flexibility, all of which contribute to the buildup of fat and cholesterol. The risk of heart disease in older persons is further increased by lifestyle variables such as stress, poor food, and inactivity with time.</w:t>
      </w:r>
    </w:p>
    <w:p w14:paraId="641F277C" w14:textId="77777777" w:rsidR="007A46D5" w:rsidRDefault="007A46D5" w:rsidP="007A46D5">
      <w:pPr>
        <w:spacing w:line="480" w:lineRule="auto"/>
        <w:rPr>
          <w:rFonts w:ascii="Times New Roman" w:hAnsi="Times New Roman" w:cs="Times New Roman"/>
        </w:rPr>
      </w:pPr>
    </w:p>
    <w:p w14:paraId="591F5DBE" w14:textId="42AD48B9" w:rsidR="007A46D5" w:rsidRDefault="007A46D5" w:rsidP="007A46D5">
      <w:pPr>
        <w:spacing w:line="480" w:lineRule="auto"/>
        <w:rPr>
          <w:rFonts w:ascii="Times New Roman" w:hAnsi="Times New Roman" w:cs="Times New Roman"/>
        </w:rPr>
      </w:pPr>
      <w:r>
        <w:rPr>
          <w:rFonts w:ascii="Times New Roman" w:hAnsi="Times New Roman" w:cs="Times New Roman"/>
        </w:rPr>
        <w:t>Question 4</w:t>
      </w:r>
    </w:p>
    <w:p w14:paraId="7FAE0333" w14:textId="5565E27E" w:rsidR="007A46D5" w:rsidRPr="007A46D5" w:rsidRDefault="007A46D5" w:rsidP="007A46D5">
      <w:pPr>
        <w:spacing w:line="480" w:lineRule="auto"/>
        <w:rPr>
          <w:rFonts w:ascii="Times New Roman" w:hAnsi="Times New Roman" w:cs="Times New Roman"/>
        </w:rPr>
      </w:pPr>
      <w:r w:rsidRPr="007A46D5">
        <w:rPr>
          <w:rFonts w:ascii="Times New Roman" w:hAnsi="Times New Roman" w:cs="Times New Roman"/>
        </w:rPr>
        <w:t xml:space="preserve">Reflecting on mortality, while uncomfortable, can provide deep wisdom and perspective on life’s priorities. Ecclesiastes 7:2–4 suggests that contemplating death fosters a sense of purpose and humility, urging us to live meaningfully. When we acknowledge life’s impermanence, we may become more compassionate, value relationships more deeply, and focus on what truly matters </w:t>
      </w:r>
      <w:r w:rsidRPr="007A46D5">
        <w:rPr>
          <w:rFonts w:ascii="Times New Roman" w:hAnsi="Times New Roman" w:cs="Times New Roman"/>
        </w:rPr>
        <w:lastRenderedPageBreak/>
        <w:t>rather than superficial pleasures. It encourages gratitude for each day and motivates us to align our actions with lasting values rather than fleeting distractions. Thinking about the end of life can inspire us to seek wisdom, make ethical choices, and leave a positive legacy behind.</w:t>
      </w:r>
    </w:p>
    <w:p w14:paraId="0686276B" w14:textId="77777777" w:rsidR="007A46D5" w:rsidRPr="007A46D5" w:rsidRDefault="007A46D5" w:rsidP="007A46D5">
      <w:pPr>
        <w:spacing w:line="480" w:lineRule="auto"/>
        <w:rPr>
          <w:rFonts w:ascii="Times New Roman" w:hAnsi="Times New Roman" w:cs="Times New Roman"/>
        </w:rPr>
      </w:pPr>
    </w:p>
    <w:sectPr w:rsidR="007A46D5" w:rsidRPr="007A46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8CD04" w14:textId="77777777" w:rsidR="004A41CC" w:rsidRDefault="004A41CC" w:rsidP="007A46D5">
      <w:r>
        <w:separator/>
      </w:r>
    </w:p>
  </w:endnote>
  <w:endnote w:type="continuationSeparator" w:id="0">
    <w:p w14:paraId="0EF24847" w14:textId="77777777" w:rsidR="004A41CC" w:rsidRDefault="004A41CC" w:rsidP="007A4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188D7" w14:textId="77777777" w:rsidR="004A41CC" w:rsidRDefault="004A41CC" w:rsidP="007A46D5">
      <w:r>
        <w:separator/>
      </w:r>
    </w:p>
  </w:footnote>
  <w:footnote w:type="continuationSeparator" w:id="0">
    <w:p w14:paraId="04ABB7C4" w14:textId="77777777" w:rsidR="004A41CC" w:rsidRDefault="004A41CC" w:rsidP="007A46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D5"/>
    <w:rsid w:val="004A41CC"/>
    <w:rsid w:val="007A46D5"/>
    <w:rsid w:val="00C16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8AC301"/>
  <w15:chartTrackingRefBased/>
  <w15:docId w15:val="{193B4E65-F6C6-7442-BE22-BAD2D27DC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46D5"/>
    <w:pPr>
      <w:tabs>
        <w:tab w:val="center" w:pos="4680"/>
        <w:tab w:val="right" w:pos="9360"/>
      </w:tabs>
    </w:pPr>
  </w:style>
  <w:style w:type="character" w:customStyle="1" w:styleId="HeaderChar">
    <w:name w:val="Header Char"/>
    <w:basedOn w:val="DefaultParagraphFont"/>
    <w:link w:val="Header"/>
    <w:uiPriority w:val="99"/>
    <w:rsid w:val="007A46D5"/>
  </w:style>
  <w:style w:type="paragraph" w:styleId="Footer">
    <w:name w:val="footer"/>
    <w:basedOn w:val="Normal"/>
    <w:link w:val="FooterChar"/>
    <w:uiPriority w:val="99"/>
    <w:unhideWhenUsed/>
    <w:rsid w:val="007A46D5"/>
    <w:pPr>
      <w:tabs>
        <w:tab w:val="center" w:pos="4680"/>
        <w:tab w:val="right" w:pos="9360"/>
      </w:tabs>
    </w:pPr>
  </w:style>
  <w:style w:type="character" w:customStyle="1" w:styleId="FooterChar">
    <w:name w:val="Footer Char"/>
    <w:basedOn w:val="DefaultParagraphFont"/>
    <w:link w:val="Footer"/>
    <w:uiPriority w:val="99"/>
    <w:rsid w:val="007A46D5"/>
  </w:style>
  <w:style w:type="character" w:customStyle="1" w:styleId="overflow-hidden">
    <w:name w:val="overflow-hidden"/>
    <w:basedOn w:val="DefaultParagraphFont"/>
    <w:rsid w:val="007A4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548816">
      <w:bodyDiv w:val="1"/>
      <w:marLeft w:val="0"/>
      <w:marRight w:val="0"/>
      <w:marTop w:val="0"/>
      <w:marBottom w:val="0"/>
      <w:divBdr>
        <w:top w:val="none" w:sz="0" w:space="0" w:color="auto"/>
        <w:left w:val="none" w:sz="0" w:space="0" w:color="auto"/>
        <w:bottom w:val="none" w:sz="0" w:space="0" w:color="auto"/>
        <w:right w:val="none" w:sz="0" w:space="0" w:color="auto"/>
      </w:divBdr>
      <w:divsChild>
        <w:div w:id="1278217382">
          <w:marLeft w:val="0"/>
          <w:marRight w:val="0"/>
          <w:marTop w:val="0"/>
          <w:marBottom w:val="0"/>
          <w:divBdr>
            <w:top w:val="none" w:sz="0" w:space="0" w:color="auto"/>
            <w:left w:val="none" w:sz="0" w:space="0" w:color="auto"/>
            <w:bottom w:val="none" w:sz="0" w:space="0" w:color="auto"/>
            <w:right w:val="none" w:sz="0" w:space="0" w:color="auto"/>
          </w:divBdr>
          <w:divsChild>
            <w:div w:id="1231425185">
              <w:marLeft w:val="0"/>
              <w:marRight w:val="0"/>
              <w:marTop w:val="0"/>
              <w:marBottom w:val="0"/>
              <w:divBdr>
                <w:top w:val="none" w:sz="0" w:space="0" w:color="auto"/>
                <w:left w:val="none" w:sz="0" w:space="0" w:color="auto"/>
                <w:bottom w:val="none" w:sz="0" w:space="0" w:color="auto"/>
                <w:right w:val="none" w:sz="0" w:space="0" w:color="auto"/>
              </w:divBdr>
              <w:divsChild>
                <w:div w:id="1394502912">
                  <w:marLeft w:val="0"/>
                  <w:marRight w:val="0"/>
                  <w:marTop w:val="0"/>
                  <w:marBottom w:val="0"/>
                  <w:divBdr>
                    <w:top w:val="none" w:sz="0" w:space="0" w:color="auto"/>
                    <w:left w:val="none" w:sz="0" w:space="0" w:color="auto"/>
                    <w:bottom w:val="none" w:sz="0" w:space="0" w:color="auto"/>
                    <w:right w:val="none" w:sz="0" w:space="0" w:color="auto"/>
                  </w:divBdr>
                  <w:divsChild>
                    <w:div w:id="1924489462">
                      <w:marLeft w:val="0"/>
                      <w:marRight w:val="0"/>
                      <w:marTop w:val="0"/>
                      <w:marBottom w:val="0"/>
                      <w:divBdr>
                        <w:top w:val="none" w:sz="0" w:space="0" w:color="auto"/>
                        <w:left w:val="none" w:sz="0" w:space="0" w:color="auto"/>
                        <w:bottom w:val="none" w:sz="0" w:space="0" w:color="auto"/>
                        <w:right w:val="none" w:sz="0" w:space="0" w:color="auto"/>
                      </w:divBdr>
                      <w:divsChild>
                        <w:div w:id="1952322155">
                          <w:marLeft w:val="0"/>
                          <w:marRight w:val="0"/>
                          <w:marTop w:val="0"/>
                          <w:marBottom w:val="0"/>
                          <w:divBdr>
                            <w:top w:val="none" w:sz="0" w:space="0" w:color="auto"/>
                            <w:left w:val="none" w:sz="0" w:space="0" w:color="auto"/>
                            <w:bottom w:val="none" w:sz="0" w:space="0" w:color="auto"/>
                            <w:right w:val="none" w:sz="0" w:space="0" w:color="auto"/>
                          </w:divBdr>
                          <w:divsChild>
                            <w:div w:id="442766744">
                              <w:marLeft w:val="0"/>
                              <w:marRight w:val="0"/>
                              <w:marTop w:val="0"/>
                              <w:marBottom w:val="0"/>
                              <w:divBdr>
                                <w:top w:val="none" w:sz="0" w:space="0" w:color="auto"/>
                                <w:left w:val="none" w:sz="0" w:space="0" w:color="auto"/>
                                <w:bottom w:val="none" w:sz="0" w:space="0" w:color="auto"/>
                                <w:right w:val="none" w:sz="0" w:space="0" w:color="auto"/>
                              </w:divBdr>
                              <w:divsChild>
                                <w:div w:id="1312246336">
                                  <w:marLeft w:val="0"/>
                                  <w:marRight w:val="0"/>
                                  <w:marTop w:val="0"/>
                                  <w:marBottom w:val="0"/>
                                  <w:divBdr>
                                    <w:top w:val="none" w:sz="0" w:space="0" w:color="auto"/>
                                    <w:left w:val="none" w:sz="0" w:space="0" w:color="auto"/>
                                    <w:bottom w:val="none" w:sz="0" w:space="0" w:color="auto"/>
                                    <w:right w:val="none" w:sz="0" w:space="0" w:color="auto"/>
                                  </w:divBdr>
                                  <w:divsChild>
                                    <w:div w:id="10516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839321">
                          <w:marLeft w:val="0"/>
                          <w:marRight w:val="0"/>
                          <w:marTop w:val="0"/>
                          <w:marBottom w:val="0"/>
                          <w:divBdr>
                            <w:top w:val="none" w:sz="0" w:space="0" w:color="auto"/>
                            <w:left w:val="none" w:sz="0" w:space="0" w:color="auto"/>
                            <w:bottom w:val="none" w:sz="0" w:space="0" w:color="auto"/>
                            <w:right w:val="none" w:sz="0" w:space="0" w:color="auto"/>
                          </w:divBdr>
                          <w:divsChild>
                            <w:div w:id="209195757">
                              <w:marLeft w:val="0"/>
                              <w:marRight w:val="0"/>
                              <w:marTop w:val="0"/>
                              <w:marBottom w:val="0"/>
                              <w:divBdr>
                                <w:top w:val="none" w:sz="0" w:space="0" w:color="auto"/>
                                <w:left w:val="none" w:sz="0" w:space="0" w:color="auto"/>
                                <w:bottom w:val="none" w:sz="0" w:space="0" w:color="auto"/>
                                <w:right w:val="none" w:sz="0" w:space="0" w:color="auto"/>
                              </w:divBdr>
                              <w:divsChild>
                                <w:div w:id="54888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Howell, Kerissa Janae</dc:creator>
  <cp:keywords/>
  <dc:description/>
  <cp:lastModifiedBy>Howell, Kerissa Janae</cp:lastModifiedBy>
  <cp:revision>1</cp:revision>
  <dcterms:created xsi:type="dcterms:W3CDTF">2025-03-17T19:35:00Z</dcterms:created>
  <dcterms:modified xsi:type="dcterms:W3CDTF">2025-03-25T15:41:00Z</dcterms:modified>
</cp:coreProperties>
</file>