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C63563" w14:textId="77777777" w:rsidR="00510260" w:rsidRPr="00510260" w:rsidRDefault="00510260" w:rsidP="00510260">
      <w:r w:rsidRPr="00510260">
        <w:rPr>
          <w:b/>
          <w:bCs/>
        </w:rPr>
        <w:t>SB 01</w:t>
      </w:r>
    </w:p>
    <w:p w14:paraId="49FADF0C" w14:textId="77777777" w:rsidR="00510260" w:rsidRPr="00510260" w:rsidRDefault="00510260" w:rsidP="00510260">
      <w:r w:rsidRPr="00510260">
        <w:rPr>
          <w:b/>
          <w:bCs/>
        </w:rPr>
        <w:t>ATTENDANT </w:t>
      </w:r>
      <w:hyperlink r:id="rId5" w:history="1">
        <w:r w:rsidRPr="00510260">
          <w:rPr>
            <w:rStyle w:val="Hyperlink"/>
            <w:b/>
            <w:bCs/>
          </w:rPr>
          <w:t>SOFA BED</w:t>
        </w:r>
      </w:hyperlink>
      <w:r w:rsidRPr="00510260">
        <w:rPr>
          <w:b/>
          <w:bCs/>
        </w:rPr>
        <w:t> WITH CASTORS</w:t>
      </w:r>
    </w:p>
    <w:p w14:paraId="384B9F29" w14:textId="77777777" w:rsidR="00510260" w:rsidRPr="00510260" w:rsidRDefault="00510260" w:rsidP="00510260">
      <w:pPr>
        <w:numPr>
          <w:ilvl w:val="0"/>
          <w:numId w:val="3"/>
        </w:numPr>
      </w:pPr>
      <w:r w:rsidRPr="00510260">
        <w:t>75 mm swivel and lockable castors</w:t>
      </w:r>
    </w:p>
    <w:p w14:paraId="4825AC87" w14:textId="77777777" w:rsidR="00510260" w:rsidRPr="00510260" w:rsidRDefault="00510260" w:rsidP="00510260">
      <w:pPr>
        <w:numPr>
          <w:ilvl w:val="0"/>
          <w:numId w:val="3"/>
        </w:numPr>
      </w:pPr>
      <w:r w:rsidRPr="00510260">
        <w:t>240 kg safety working capacity</w:t>
      </w:r>
    </w:p>
    <w:p w14:paraId="68589F91" w14:textId="77777777" w:rsidR="00510260" w:rsidRPr="00510260" w:rsidRDefault="00510260" w:rsidP="00510260">
      <w:pPr>
        <w:numPr>
          <w:ilvl w:val="0"/>
          <w:numId w:val="3"/>
        </w:numPr>
      </w:pPr>
      <w:r w:rsidRPr="00510260">
        <w:t>Steel construction easy open and close from Chair to bed position</w:t>
      </w:r>
    </w:p>
    <w:p w14:paraId="2AEE666D" w14:textId="77777777" w:rsidR="00510260" w:rsidRPr="00510260" w:rsidRDefault="00510260" w:rsidP="00510260">
      <w:pPr>
        <w:numPr>
          <w:ilvl w:val="0"/>
          <w:numId w:val="3"/>
        </w:numPr>
      </w:pPr>
      <w:r w:rsidRPr="00510260">
        <w:t>Easy to converting into bed</w:t>
      </w:r>
    </w:p>
    <w:p w14:paraId="16DC3AE4" w14:textId="77777777" w:rsidR="00510260" w:rsidRPr="00510260" w:rsidRDefault="00510260" w:rsidP="00510260">
      <w:pPr>
        <w:numPr>
          <w:ilvl w:val="0"/>
          <w:numId w:val="3"/>
        </w:numPr>
      </w:pPr>
      <w:r w:rsidRPr="00510260">
        <w:t>Fabric or leatherette upholstered surface</w:t>
      </w:r>
    </w:p>
    <w:p w14:paraId="19CC07C2" w14:textId="77777777" w:rsidR="00510260" w:rsidRPr="00510260" w:rsidRDefault="00510260" w:rsidP="00510260">
      <w:pPr>
        <w:numPr>
          <w:ilvl w:val="0"/>
          <w:numId w:val="3"/>
        </w:numPr>
      </w:pPr>
      <w:r w:rsidRPr="00510260">
        <w:t>Fabric or leatherette upholstered armrests</w:t>
      </w:r>
    </w:p>
    <w:p w14:paraId="43526987" w14:textId="77777777" w:rsidR="00510260" w:rsidRPr="00510260" w:rsidRDefault="00510260" w:rsidP="00510260">
      <w:pPr>
        <w:numPr>
          <w:ilvl w:val="0"/>
          <w:numId w:val="3"/>
        </w:numPr>
      </w:pPr>
      <w:r w:rsidRPr="00510260">
        <w:t>Box space for belongings on below of sitting area</w:t>
      </w:r>
    </w:p>
    <w:p w14:paraId="4BA747E5" w14:textId="27E3B086" w:rsidR="00510260" w:rsidRDefault="00510260" w:rsidP="00510260">
      <w:pPr>
        <w:numPr>
          <w:ilvl w:val="0"/>
          <w:numId w:val="3"/>
        </w:numPr>
      </w:pPr>
      <w:r w:rsidRPr="00510260">
        <w:t>Antibacterial surface to enhance hygiene</w:t>
      </w:r>
    </w:p>
    <w:p w14:paraId="64F7DF57" w14:textId="3CC2EE6E" w:rsidR="00F73513" w:rsidRDefault="00F73513" w:rsidP="00F73513"/>
    <w:p w14:paraId="26FE7EA4" w14:textId="369FDD90" w:rsidR="00F73513" w:rsidRPr="00F73513" w:rsidRDefault="00F73513" w:rsidP="00F73513">
      <w:pPr>
        <w:rPr>
          <w:b/>
          <w:bCs/>
        </w:rPr>
      </w:pPr>
      <w:r w:rsidRPr="00F73513">
        <w:rPr>
          <w:b/>
          <w:bCs/>
        </w:rPr>
        <w:t>TECHNICAL DETAILS</w:t>
      </w:r>
    </w:p>
    <w:p w14:paraId="0C4D160C" w14:textId="77777777" w:rsidR="00F73513" w:rsidRDefault="00F73513" w:rsidP="00F73513">
      <w:r>
        <w:tab/>
        <w:t>External Length (Chair Position)</w:t>
      </w:r>
      <w:r>
        <w:tab/>
        <w:t>: 99 cm</w:t>
      </w:r>
    </w:p>
    <w:p w14:paraId="0453943E" w14:textId="77777777" w:rsidR="00F73513" w:rsidRDefault="00F73513" w:rsidP="00F73513">
      <w:r>
        <w:tab/>
        <w:t>External Width</w:t>
      </w:r>
      <w:r>
        <w:tab/>
        <w:t>: 90 cm</w:t>
      </w:r>
    </w:p>
    <w:p w14:paraId="156AC5C0" w14:textId="77777777" w:rsidR="00F73513" w:rsidRDefault="00F73513" w:rsidP="00F73513">
      <w:r>
        <w:tab/>
        <w:t>External Height</w:t>
      </w:r>
      <w:r>
        <w:tab/>
        <w:t>: 95 cm</w:t>
      </w:r>
    </w:p>
    <w:p w14:paraId="3C310535" w14:textId="77777777" w:rsidR="00F73513" w:rsidRDefault="00F73513" w:rsidP="00F73513">
      <w:r>
        <w:tab/>
        <w:t>Lying Surface</w:t>
      </w:r>
      <w:r>
        <w:tab/>
        <w:t>: 65×195 cm</w:t>
      </w:r>
    </w:p>
    <w:p w14:paraId="3FA18D68" w14:textId="77777777" w:rsidR="00F73513" w:rsidRDefault="00F73513" w:rsidP="00F73513">
      <w:r>
        <w:tab/>
        <w:t>Castor Diameter</w:t>
      </w:r>
      <w:r>
        <w:tab/>
        <w:t>: 75 mm</w:t>
      </w:r>
    </w:p>
    <w:p w14:paraId="29A1D1EF" w14:textId="32D536A0" w:rsidR="00FC02EF" w:rsidRPr="009809BE" w:rsidRDefault="00F73513" w:rsidP="00F73513">
      <w:r>
        <w:tab/>
        <w:t>Safe Working Load</w:t>
      </w:r>
      <w:r>
        <w:tab/>
        <w:t>: 240 kg</w:t>
      </w:r>
      <w:bookmarkStart w:id="0" w:name="_GoBack"/>
      <w:bookmarkEnd w:id="0"/>
    </w:p>
    <w:sectPr w:rsidR="00FC02EF" w:rsidRPr="009809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A01481"/>
    <w:multiLevelType w:val="multilevel"/>
    <w:tmpl w:val="937EC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2F2064"/>
    <w:multiLevelType w:val="multilevel"/>
    <w:tmpl w:val="9DAA2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876943"/>
    <w:multiLevelType w:val="multilevel"/>
    <w:tmpl w:val="DD0A4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2EF"/>
    <w:rsid w:val="00510260"/>
    <w:rsid w:val="00820E24"/>
    <w:rsid w:val="00961BF2"/>
    <w:rsid w:val="009809BE"/>
    <w:rsid w:val="00F73513"/>
    <w:rsid w:val="00FC02EF"/>
    <w:rsid w:val="00FE7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9396F"/>
  <w15:chartTrackingRefBased/>
  <w15:docId w15:val="{CE93F6E1-6218-45A5-B3E0-3FDEC3A49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02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02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02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02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02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02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02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02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02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02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02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02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02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02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02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02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02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02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02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02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02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02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02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02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02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02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02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02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02E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1026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02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optium.com.tr/attendant-couches-waiting-room-seat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95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Ahmed ElSayed Mohamed</dc:creator>
  <cp:keywords/>
  <dc:description/>
  <cp:lastModifiedBy>Andrew Osama</cp:lastModifiedBy>
  <cp:revision>4</cp:revision>
  <dcterms:created xsi:type="dcterms:W3CDTF">2025-10-20T08:30:00Z</dcterms:created>
  <dcterms:modified xsi:type="dcterms:W3CDTF">2026-06-09T02:43:00Z</dcterms:modified>
</cp:coreProperties>
</file>