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76ECF" w14:textId="3C91998C" w:rsidR="008E2D7D" w:rsidRDefault="00DE63FE" w:rsidP="00DE63FE">
      <w:pPr>
        <w:bidi w:val="0"/>
        <w:jc w:val="left"/>
      </w:pPr>
      <w:r>
        <w:t>Brand: A</w:t>
      </w:r>
      <w:r w:rsidR="003F7C51">
        <w:t>xcent</w:t>
      </w:r>
    </w:p>
    <w:p w14:paraId="3893FC4A" w14:textId="0ACB0328" w:rsidR="00DE63FE" w:rsidRDefault="00DE63FE" w:rsidP="00DE63FE">
      <w:pPr>
        <w:bidi w:val="0"/>
        <w:jc w:val="left"/>
      </w:pPr>
      <w:r>
        <w:t>Model</w:t>
      </w:r>
      <w:r w:rsidR="00567324">
        <w:t xml:space="preserve">: </w:t>
      </w:r>
      <w:r w:rsidR="00223479">
        <w:t>Lyra x1</w:t>
      </w:r>
    </w:p>
    <w:p w14:paraId="0F30222C" w14:textId="7A24E336" w:rsidR="00CC4FC4" w:rsidRPr="00FB0619" w:rsidRDefault="00493963" w:rsidP="00FB0619">
      <w:pPr>
        <w:bidi w:val="0"/>
        <w:jc w:val="left"/>
      </w:pPr>
      <w:r w:rsidRPr="00FB0619">
        <w:t xml:space="preserve">Name: </w:t>
      </w:r>
      <w:r w:rsidR="00A9375B">
        <w:t>ICU Ventilator</w:t>
      </w:r>
    </w:p>
    <w:p w14:paraId="62283E7B" w14:textId="77777777" w:rsidR="00E67FCF" w:rsidRDefault="00E67FCF" w:rsidP="00E941D7">
      <w:pPr>
        <w:bidi w:val="0"/>
        <w:jc w:val="left"/>
        <w:rPr>
          <w:bCs/>
        </w:rPr>
      </w:pPr>
    </w:p>
    <w:p w14:paraId="586B150E" w14:textId="69A7B71A" w:rsidR="00E941D7" w:rsidRPr="00E941D7" w:rsidRDefault="00E941D7" w:rsidP="00E67FCF">
      <w:pPr>
        <w:bidi w:val="0"/>
        <w:jc w:val="left"/>
        <w:rPr>
          <w:bCs/>
        </w:rPr>
      </w:pPr>
      <w:r w:rsidRPr="00E941D7">
        <w:rPr>
          <w:bCs/>
        </w:rPr>
        <w:t>Description</w:t>
      </w:r>
    </w:p>
    <w:p w14:paraId="4C1313E6" w14:textId="77777777" w:rsidR="00223479" w:rsidRPr="00223479" w:rsidRDefault="00223479" w:rsidP="00223479">
      <w:pPr>
        <w:bidi w:val="0"/>
        <w:jc w:val="left"/>
        <w:rPr>
          <w:b w:val="0"/>
        </w:rPr>
      </w:pPr>
      <w:r w:rsidRPr="00223479">
        <w:rPr>
          <w:b w:val="0"/>
        </w:rPr>
        <w:t>Best Performing and Versatile Neonatal to Adult Ventilation in Hospital Environments</w:t>
      </w:r>
    </w:p>
    <w:p w14:paraId="3A5C6108" w14:textId="77777777" w:rsidR="00CC4FC4" w:rsidRDefault="00CC4FC4" w:rsidP="00E941D7">
      <w:pPr>
        <w:bidi w:val="0"/>
        <w:jc w:val="left"/>
        <w:rPr>
          <w:bCs/>
        </w:rPr>
      </w:pPr>
    </w:p>
    <w:p w14:paraId="5004A209" w14:textId="256BF9D7" w:rsidR="00E941D7" w:rsidRPr="00E941D7" w:rsidRDefault="00E941D7" w:rsidP="00CC4FC4">
      <w:pPr>
        <w:bidi w:val="0"/>
        <w:jc w:val="left"/>
        <w:rPr>
          <w:bCs/>
        </w:rPr>
      </w:pPr>
      <w:r w:rsidRPr="00E941D7">
        <w:rPr>
          <w:bCs/>
        </w:rPr>
        <w:t>Features</w:t>
      </w:r>
    </w:p>
    <w:p w14:paraId="70E3413C" w14:textId="77777777" w:rsidR="00223479" w:rsidRPr="00223479" w:rsidRDefault="00223479" w:rsidP="00223479">
      <w:pPr>
        <w:bidi w:val="0"/>
        <w:jc w:val="left"/>
        <w:rPr>
          <w:b w:val="0"/>
        </w:rPr>
      </w:pPr>
      <w:r w:rsidRPr="00223479">
        <w:rPr>
          <w:b w:val="0"/>
        </w:rPr>
        <w:t>A compact turbine driven ventilator with multi-function, covers the non-invasive and invasive ventilation, and is suitable for treatment of most patient type. LYRA x1 is versatile throughout hospital and transport. Comprehensive ventilating modes, including APRV, PRVC, NIV are available for all your demands and for all type of patients from neonatal (optional) to adult.</w:t>
      </w:r>
    </w:p>
    <w:p w14:paraId="594A8412" w14:textId="500D625A" w:rsidR="00223479" w:rsidRPr="00223479" w:rsidRDefault="00223479" w:rsidP="00223479">
      <w:pPr>
        <w:bidi w:val="0"/>
        <w:jc w:val="left"/>
        <w:rPr>
          <w:b w:val="0"/>
        </w:rPr>
      </w:pPr>
      <w:r w:rsidRPr="00223479">
        <w:rPr>
          <w:b w:val="0"/>
        </w:rPr>
        <w:t>A collapsible high-resolution touch-screen display makes LYRA x1 mounted on a trolley your choice for ICU</w:t>
      </w:r>
      <w:r w:rsidR="00E54EFD">
        <w:rPr>
          <w:b w:val="0"/>
        </w:rPr>
        <w:t xml:space="preserve"> </w:t>
      </w:r>
      <w:r w:rsidRPr="00223479">
        <w:rPr>
          <w:b w:val="0"/>
        </w:rPr>
        <w:t>applications, as well as a high performance ventilator throughout hospital and transport.</w:t>
      </w:r>
    </w:p>
    <w:p w14:paraId="1AB98853" w14:textId="77777777" w:rsidR="00223479" w:rsidRPr="00223479" w:rsidRDefault="00223479" w:rsidP="00223479">
      <w:pPr>
        <w:bidi w:val="0"/>
        <w:jc w:val="left"/>
        <w:rPr>
          <w:b w:val="0"/>
        </w:rPr>
      </w:pPr>
      <w:r w:rsidRPr="00223479">
        <w:rPr>
          <w:b w:val="0"/>
        </w:rPr>
        <w:t>The innovative expiration valve disassembling concept brings more ease and efficiency for the sterilization process. As your versatile assistant, LYRA x1 is configured with O</w:t>
      </w:r>
      <w:r w:rsidRPr="00223479">
        <w:rPr>
          <w:b w:val="0"/>
          <w:vertAlign w:val="subscript"/>
        </w:rPr>
        <w:t>2</w:t>
      </w:r>
      <w:r w:rsidRPr="00223479">
        <w:rPr>
          <w:b w:val="0"/>
        </w:rPr>
        <w:t> therapy, P-V tool, a lung titrating gold standard, etc.</w:t>
      </w:r>
    </w:p>
    <w:p w14:paraId="6CC8844C" w14:textId="5FF34CA2" w:rsidR="006815CE" w:rsidRPr="006815CE" w:rsidRDefault="006815CE" w:rsidP="00CC4FC4">
      <w:pPr>
        <w:bidi w:val="0"/>
        <w:jc w:val="left"/>
        <w:rPr>
          <w:b w:val="0"/>
        </w:rPr>
      </w:pPr>
    </w:p>
    <w:sectPr w:rsidR="006815CE" w:rsidRPr="006815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550B7"/>
    <w:multiLevelType w:val="multilevel"/>
    <w:tmpl w:val="92F2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75BF9"/>
    <w:multiLevelType w:val="multilevel"/>
    <w:tmpl w:val="35BA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13784"/>
    <w:multiLevelType w:val="multilevel"/>
    <w:tmpl w:val="28B8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604E6"/>
    <w:multiLevelType w:val="multilevel"/>
    <w:tmpl w:val="210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F41CE"/>
    <w:multiLevelType w:val="hybridMultilevel"/>
    <w:tmpl w:val="66844CB4"/>
    <w:lvl w:ilvl="0" w:tplc="CC34A2C2">
      <w:numFmt w:val="bullet"/>
      <w:lvlText w:val="-"/>
      <w:lvlJc w:val="left"/>
      <w:pPr>
        <w:ind w:left="389" w:hanging="360"/>
      </w:pPr>
      <w:rPr>
        <w:rFonts w:ascii="Times New Roman" w:eastAsiaTheme="minorHAnsi" w:hAnsi="Times New Roman" w:cs="Times New Roman" w:hint="default"/>
      </w:rPr>
    </w:lvl>
    <w:lvl w:ilvl="1" w:tplc="04090003" w:tentative="1">
      <w:start w:val="1"/>
      <w:numFmt w:val="bullet"/>
      <w:lvlText w:val="o"/>
      <w:lvlJc w:val="left"/>
      <w:pPr>
        <w:ind w:left="1109" w:hanging="360"/>
      </w:pPr>
      <w:rPr>
        <w:rFonts w:ascii="Courier New" w:hAnsi="Courier New" w:cs="Courier New" w:hint="default"/>
      </w:rPr>
    </w:lvl>
    <w:lvl w:ilvl="2" w:tplc="04090005" w:tentative="1">
      <w:start w:val="1"/>
      <w:numFmt w:val="bullet"/>
      <w:lvlText w:val=""/>
      <w:lvlJc w:val="left"/>
      <w:pPr>
        <w:ind w:left="1829" w:hanging="360"/>
      </w:pPr>
      <w:rPr>
        <w:rFonts w:ascii="Wingdings" w:hAnsi="Wingdings" w:hint="default"/>
      </w:rPr>
    </w:lvl>
    <w:lvl w:ilvl="3" w:tplc="04090001" w:tentative="1">
      <w:start w:val="1"/>
      <w:numFmt w:val="bullet"/>
      <w:lvlText w:val=""/>
      <w:lvlJc w:val="left"/>
      <w:pPr>
        <w:ind w:left="2549" w:hanging="360"/>
      </w:pPr>
      <w:rPr>
        <w:rFonts w:ascii="Symbol" w:hAnsi="Symbol" w:hint="default"/>
      </w:rPr>
    </w:lvl>
    <w:lvl w:ilvl="4" w:tplc="04090003" w:tentative="1">
      <w:start w:val="1"/>
      <w:numFmt w:val="bullet"/>
      <w:lvlText w:val="o"/>
      <w:lvlJc w:val="left"/>
      <w:pPr>
        <w:ind w:left="3269" w:hanging="360"/>
      </w:pPr>
      <w:rPr>
        <w:rFonts w:ascii="Courier New" w:hAnsi="Courier New" w:cs="Courier New" w:hint="default"/>
      </w:rPr>
    </w:lvl>
    <w:lvl w:ilvl="5" w:tplc="04090005" w:tentative="1">
      <w:start w:val="1"/>
      <w:numFmt w:val="bullet"/>
      <w:lvlText w:val=""/>
      <w:lvlJc w:val="left"/>
      <w:pPr>
        <w:ind w:left="3989" w:hanging="360"/>
      </w:pPr>
      <w:rPr>
        <w:rFonts w:ascii="Wingdings" w:hAnsi="Wingdings" w:hint="default"/>
      </w:rPr>
    </w:lvl>
    <w:lvl w:ilvl="6" w:tplc="04090001" w:tentative="1">
      <w:start w:val="1"/>
      <w:numFmt w:val="bullet"/>
      <w:lvlText w:val=""/>
      <w:lvlJc w:val="left"/>
      <w:pPr>
        <w:ind w:left="4709" w:hanging="360"/>
      </w:pPr>
      <w:rPr>
        <w:rFonts w:ascii="Symbol" w:hAnsi="Symbol" w:hint="default"/>
      </w:rPr>
    </w:lvl>
    <w:lvl w:ilvl="7" w:tplc="04090003" w:tentative="1">
      <w:start w:val="1"/>
      <w:numFmt w:val="bullet"/>
      <w:lvlText w:val="o"/>
      <w:lvlJc w:val="left"/>
      <w:pPr>
        <w:ind w:left="5429" w:hanging="360"/>
      </w:pPr>
      <w:rPr>
        <w:rFonts w:ascii="Courier New" w:hAnsi="Courier New" w:cs="Courier New" w:hint="default"/>
      </w:rPr>
    </w:lvl>
    <w:lvl w:ilvl="8" w:tplc="04090005" w:tentative="1">
      <w:start w:val="1"/>
      <w:numFmt w:val="bullet"/>
      <w:lvlText w:val=""/>
      <w:lvlJc w:val="left"/>
      <w:pPr>
        <w:ind w:left="6149" w:hanging="360"/>
      </w:pPr>
      <w:rPr>
        <w:rFonts w:ascii="Wingdings" w:hAnsi="Wingdings" w:hint="default"/>
      </w:rPr>
    </w:lvl>
  </w:abstractNum>
  <w:abstractNum w:abstractNumId="5" w15:restartNumberingAfterBreak="0">
    <w:nsid w:val="52EA256D"/>
    <w:multiLevelType w:val="multilevel"/>
    <w:tmpl w:val="F56E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D54A2"/>
    <w:multiLevelType w:val="multilevel"/>
    <w:tmpl w:val="0AF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443FD"/>
    <w:multiLevelType w:val="multilevel"/>
    <w:tmpl w:val="2302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E2ED1"/>
    <w:multiLevelType w:val="multilevel"/>
    <w:tmpl w:val="8ED6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81471">
    <w:abstractNumId w:val="4"/>
  </w:num>
  <w:num w:numId="2" w16cid:durableId="818501226">
    <w:abstractNumId w:val="5"/>
  </w:num>
  <w:num w:numId="3" w16cid:durableId="426510884">
    <w:abstractNumId w:val="6"/>
  </w:num>
  <w:num w:numId="4" w16cid:durableId="855775313">
    <w:abstractNumId w:val="0"/>
  </w:num>
  <w:num w:numId="5" w16cid:durableId="1464805809">
    <w:abstractNumId w:val="2"/>
  </w:num>
  <w:num w:numId="6" w16cid:durableId="90778446">
    <w:abstractNumId w:val="3"/>
  </w:num>
  <w:num w:numId="7" w16cid:durableId="1631666986">
    <w:abstractNumId w:val="8"/>
  </w:num>
  <w:num w:numId="8" w16cid:durableId="343750556">
    <w:abstractNumId w:val="1"/>
  </w:num>
  <w:num w:numId="9" w16cid:durableId="20940885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FB6"/>
    <w:rsid w:val="000029DC"/>
    <w:rsid w:val="00073932"/>
    <w:rsid w:val="00127FB6"/>
    <w:rsid w:val="001A67A4"/>
    <w:rsid w:val="001B0024"/>
    <w:rsid w:val="00223479"/>
    <w:rsid w:val="00233B74"/>
    <w:rsid w:val="002C5E8D"/>
    <w:rsid w:val="00341230"/>
    <w:rsid w:val="0039277A"/>
    <w:rsid w:val="003F065A"/>
    <w:rsid w:val="003F7C51"/>
    <w:rsid w:val="0045332F"/>
    <w:rsid w:val="00453440"/>
    <w:rsid w:val="0046489F"/>
    <w:rsid w:val="00493963"/>
    <w:rsid w:val="004B0426"/>
    <w:rsid w:val="00567324"/>
    <w:rsid w:val="00590537"/>
    <w:rsid w:val="0059498D"/>
    <w:rsid w:val="005C0949"/>
    <w:rsid w:val="005E7D59"/>
    <w:rsid w:val="0062500D"/>
    <w:rsid w:val="006815CE"/>
    <w:rsid w:val="006B78B1"/>
    <w:rsid w:val="006C2B96"/>
    <w:rsid w:val="006D3C38"/>
    <w:rsid w:val="006D59F0"/>
    <w:rsid w:val="0077042F"/>
    <w:rsid w:val="00774701"/>
    <w:rsid w:val="007A7679"/>
    <w:rsid w:val="00807408"/>
    <w:rsid w:val="00822A10"/>
    <w:rsid w:val="008D0E6F"/>
    <w:rsid w:val="008E2D7D"/>
    <w:rsid w:val="00900E33"/>
    <w:rsid w:val="009B436D"/>
    <w:rsid w:val="00A11981"/>
    <w:rsid w:val="00A86996"/>
    <w:rsid w:val="00A9375B"/>
    <w:rsid w:val="00AF413C"/>
    <w:rsid w:val="00AF41C5"/>
    <w:rsid w:val="00CC4FC4"/>
    <w:rsid w:val="00CE01DA"/>
    <w:rsid w:val="00D957F0"/>
    <w:rsid w:val="00DC0CD9"/>
    <w:rsid w:val="00DD01DE"/>
    <w:rsid w:val="00DE63FE"/>
    <w:rsid w:val="00E01D31"/>
    <w:rsid w:val="00E10722"/>
    <w:rsid w:val="00E12F55"/>
    <w:rsid w:val="00E54EFD"/>
    <w:rsid w:val="00E67FCF"/>
    <w:rsid w:val="00E941D7"/>
    <w:rsid w:val="00F92DBE"/>
    <w:rsid w:val="00FA2C4F"/>
    <w:rsid w:val="00FB0619"/>
    <w:rsid w:val="00FD2CC1"/>
    <w:rsid w:val="00FD74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1AC0E"/>
  <w15:chartTrackingRefBased/>
  <w15:docId w15:val="{4A572D98-D18D-4B14-B601-299367B1A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
        <w:sz w:val="36"/>
        <w:szCs w:val="22"/>
        <w:lang w:val="en-US" w:eastAsia="en-US" w:bidi="ar-SA"/>
      </w:rPr>
    </w:rPrDefault>
    <w:pPrDefault>
      <w:pPr>
        <w:bidi/>
        <w:spacing w:before="48" w:after="48" w:line="360" w:lineRule="auto"/>
        <w:ind w:left="29"/>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127FB6"/>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127FB6"/>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127FB6"/>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127FB6"/>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127FB6"/>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127FB6"/>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127FB6"/>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127FB6"/>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127FB6"/>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FB6"/>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127FB6"/>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rsid w:val="00127FB6"/>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127FB6"/>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127FB6"/>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127FB6"/>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127FB6"/>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127FB6"/>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127FB6"/>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127FB6"/>
    <w:pPr>
      <w:spacing w:before="0"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127FB6"/>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127FB6"/>
    <w:pPr>
      <w:numPr>
        <w:ilvl w:val="1"/>
      </w:numPr>
      <w:spacing w:after="160"/>
      <w:ind w:left="29"/>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127FB6"/>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127F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7FB6"/>
    <w:rPr>
      <w:i/>
      <w:iCs/>
      <w:color w:val="404040" w:themeColor="text1" w:themeTint="BF"/>
    </w:rPr>
  </w:style>
  <w:style w:type="paragraph" w:styleId="ListParagraph">
    <w:name w:val="List Paragraph"/>
    <w:basedOn w:val="Normal"/>
    <w:uiPriority w:val="34"/>
    <w:qFormat/>
    <w:rsid w:val="00127FB6"/>
    <w:pPr>
      <w:ind w:left="720"/>
      <w:contextualSpacing/>
    </w:pPr>
  </w:style>
  <w:style w:type="character" w:styleId="IntenseEmphasis">
    <w:name w:val="Intense Emphasis"/>
    <w:basedOn w:val="DefaultParagraphFont"/>
    <w:uiPriority w:val="21"/>
    <w:qFormat/>
    <w:rsid w:val="00127FB6"/>
    <w:rPr>
      <w:i/>
      <w:iCs/>
      <w:color w:val="0F4761" w:themeColor="accent1" w:themeShade="BF"/>
    </w:rPr>
  </w:style>
  <w:style w:type="paragraph" w:styleId="IntenseQuote">
    <w:name w:val="Intense Quote"/>
    <w:basedOn w:val="Normal"/>
    <w:next w:val="Normal"/>
    <w:link w:val="IntenseQuoteChar"/>
    <w:uiPriority w:val="30"/>
    <w:qFormat/>
    <w:rsid w:val="00127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FB6"/>
    <w:rPr>
      <w:i/>
      <w:iCs/>
      <w:color w:val="0F4761" w:themeColor="accent1" w:themeShade="BF"/>
    </w:rPr>
  </w:style>
  <w:style w:type="character" w:styleId="IntenseReference">
    <w:name w:val="Intense Reference"/>
    <w:basedOn w:val="DefaultParagraphFont"/>
    <w:uiPriority w:val="32"/>
    <w:qFormat/>
    <w:rsid w:val="00127FB6"/>
    <w:rPr>
      <w:b w:val="0"/>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143</Words>
  <Characters>817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Mohamed</dc:creator>
  <cp:keywords/>
  <dc:description/>
  <cp:lastModifiedBy>Abdulrahman Mohamed</cp:lastModifiedBy>
  <cp:revision>25</cp:revision>
  <dcterms:created xsi:type="dcterms:W3CDTF">2026-05-05T16:40:00Z</dcterms:created>
  <dcterms:modified xsi:type="dcterms:W3CDTF">2026-05-05T19:21:00Z</dcterms:modified>
</cp:coreProperties>
</file>