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1224" w14:textId="67928B80" w:rsidR="00E21B04" w:rsidRDefault="00E21B04" w:rsidP="00E21B04">
      <w:pPr>
        <w:bidi w:val="0"/>
        <w:jc w:val="left"/>
        <w:rPr>
          <w:bCs/>
        </w:rPr>
      </w:pPr>
      <w:r>
        <w:rPr>
          <w:bCs/>
        </w:rPr>
        <w:t>Brand : Spencer</w:t>
      </w:r>
    </w:p>
    <w:p w14:paraId="577F45CD" w14:textId="2A1129C7" w:rsidR="00E21B04" w:rsidRPr="00E21B04" w:rsidRDefault="00E21B04" w:rsidP="00EA6B2D">
      <w:pPr>
        <w:bidi w:val="0"/>
        <w:jc w:val="left"/>
        <w:rPr>
          <w:bCs/>
        </w:rPr>
      </w:pPr>
      <w:r>
        <w:rPr>
          <w:bCs/>
        </w:rPr>
        <w:t xml:space="preserve">Model: </w:t>
      </w:r>
      <w:r w:rsidR="00296F41">
        <w:rPr>
          <w:bCs/>
        </w:rPr>
        <w:t>CARRERA XL TEC MAX</w:t>
      </w:r>
    </w:p>
    <w:p w14:paraId="0FE9585E" w14:textId="1783C2CD" w:rsidR="00F455C5" w:rsidRDefault="00E21B04" w:rsidP="00296F41">
      <w:pPr>
        <w:bidi w:val="0"/>
        <w:jc w:val="left"/>
        <w:rPr>
          <w:bCs/>
        </w:rPr>
      </w:pPr>
      <w:r>
        <w:rPr>
          <w:bCs/>
        </w:rPr>
        <w:t xml:space="preserve">Name: </w:t>
      </w:r>
      <w:r w:rsidR="00296F41" w:rsidRPr="00296F41">
        <w:rPr>
          <w:bCs/>
        </w:rPr>
        <w:t>Self-loading stretcher</w:t>
      </w:r>
    </w:p>
    <w:p w14:paraId="30D6BD1B" w14:textId="77777777" w:rsidR="00EA6B2D" w:rsidRDefault="00EA6B2D" w:rsidP="00EA6B2D">
      <w:pPr>
        <w:bidi w:val="0"/>
        <w:jc w:val="left"/>
      </w:pPr>
    </w:p>
    <w:p w14:paraId="5AB86450" w14:textId="5EFE20E6" w:rsidR="001859A3" w:rsidRDefault="003B01EB" w:rsidP="00B67ACA">
      <w:pPr>
        <w:bidi w:val="0"/>
        <w:jc w:val="left"/>
      </w:pPr>
      <w:r>
        <w:t>D</w:t>
      </w:r>
      <w:r w:rsidR="001859A3" w:rsidRPr="001859A3">
        <w:t>escription</w:t>
      </w:r>
    </w:p>
    <w:p w14:paraId="52D3303F" w14:textId="6647A865" w:rsidR="001A71FE" w:rsidRDefault="00296F41" w:rsidP="00B67ACA">
      <w:pPr>
        <w:bidi w:val="0"/>
        <w:jc w:val="left"/>
      </w:pPr>
      <w:r w:rsidRPr="00296F41">
        <w:t>Spencer Carrera XL Tec MAX is a compact and lightweight self-loading stretcher for transport of patients. It can be used for rescue operations on road and sanitary vehicles. The legs fold independently operating the specific commands and open automatically when unloading. This particular model is characterized by a greater loading capacity if compared with a Carrera XL Tec standard.</w:t>
      </w:r>
    </w:p>
    <w:p w14:paraId="2DA1D1AB" w14:textId="77777777" w:rsidR="00296F41" w:rsidRDefault="00296F41" w:rsidP="00296F41">
      <w:pPr>
        <w:bidi w:val="0"/>
        <w:jc w:val="left"/>
        <w:rPr>
          <w:bCs/>
        </w:rPr>
      </w:pPr>
    </w:p>
    <w:p w14:paraId="48923234" w14:textId="50A486C6" w:rsidR="00B67ACA" w:rsidRPr="00B67ACA" w:rsidRDefault="00F455C5" w:rsidP="001A71FE">
      <w:pPr>
        <w:bidi w:val="0"/>
        <w:jc w:val="left"/>
        <w:rPr>
          <w:bCs/>
        </w:rPr>
      </w:pPr>
      <w:r>
        <w:rPr>
          <w:bCs/>
        </w:rPr>
        <w:t>F</w:t>
      </w:r>
      <w:r w:rsidR="00B67ACA" w:rsidRPr="00B67ACA">
        <w:rPr>
          <w:bCs/>
        </w:rPr>
        <w:t>eatures</w:t>
      </w:r>
      <w:r w:rsidR="00B67ACA">
        <w:rPr>
          <w:bCs/>
        </w:rPr>
        <w:t>:</w:t>
      </w:r>
    </w:p>
    <w:p w14:paraId="3D8BDD5A" w14:textId="57889490" w:rsidR="00260C9C" w:rsidRDefault="00260C9C" w:rsidP="00260C9C">
      <w:pPr>
        <w:pStyle w:val="ListParagraph"/>
        <w:numPr>
          <w:ilvl w:val="0"/>
          <w:numId w:val="2"/>
        </w:numPr>
        <w:bidi w:val="0"/>
        <w:jc w:val="left"/>
        <w:rPr>
          <w:b w:val="0"/>
          <w:bCs/>
        </w:rPr>
      </w:pPr>
      <w:r w:rsidRPr="00260C9C">
        <w:rPr>
          <w:b w:val="0"/>
          <w:bCs/>
        </w:rPr>
        <w:t>Loading capacity 250 kg</w:t>
      </w:r>
    </w:p>
    <w:p w14:paraId="3B660FCF" w14:textId="7C3FFAF7" w:rsidR="00296F41" w:rsidRPr="00296F41" w:rsidRDefault="00296F41" w:rsidP="00260C9C">
      <w:pPr>
        <w:pStyle w:val="ListParagraph"/>
        <w:numPr>
          <w:ilvl w:val="0"/>
          <w:numId w:val="2"/>
        </w:numPr>
        <w:bidi w:val="0"/>
        <w:jc w:val="left"/>
        <w:rPr>
          <w:b w:val="0"/>
          <w:bCs/>
        </w:rPr>
      </w:pPr>
      <w:r w:rsidRPr="00296F41">
        <w:rPr>
          <w:b w:val="0"/>
          <w:bCs/>
        </w:rPr>
        <w:t>Polyethylene board easy to clean</w:t>
      </w:r>
    </w:p>
    <w:p w14:paraId="55795E07" w14:textId="77777777" w:rsidR="00296F41" w:rsidRPr="00296F41" w:rsidRDefault="00296F41" w:rsidP="00296F41">
      <w:pPr>
        <w:pStyle w:val="ListParagraph"/>
        <w:numPr>
          <w:ilvl w:val="0"/>
          <w:numId w:val="2"/>
        </w:numPr>
        <w:bidi w:val="0"/>
        <w:jc w:val="left"/>
        <w:rPr>
          <w:b w:val="0"/>
          <w:bCs/>
        </w:rPr>
      </w:pPr>
      <w:r w:rsidRPr="00296F41">
        <w:rPr>
          <w:b w:val="0"/>
          <w:bCs/>
        </w:rPr>
        <w:t>Color coded commands</w:t>
      </w:r>
    </w:p>
    <w:p w14:paraId="2C19069D" w14:textId="77777777" w:rsidR="00296F41" w:rsidRPr="00296F41" w:rsidRDefault="00296F41" w:rsidP="00296F41">
      <w:pPr>
        <w:pStyle w:val="ListParagraph"/>
        <w:numPr>
          <w:ilvl w:val="0"/>
          <w:numId w:val="2"/>
        </w:numPr>
        <w:bidi w:val="0"/>
        <w:jc w:val="left"/>
        <w:rPr>
          <w:b w:val="0"/>
          <w:bCs/>
        </w:rPr>
      </w:pPr>
      <w:r w:rsidRPr="00296F41">
        <w:rPr>
          <w:b w:val="0"/>
          <w:bCs/>
        </w:rPr>
        <w:t>Adjustable backrest</w:t>
      </w:r>
    </w:p>
    <w:p w14:paraId="571F873B" w14:textId="77777777" w:rsidR="00296F41" w:rsidRPr="00296F41" w:rsidRDefault="00296F41" w:rsidP="00296F41">
      <w:pPr>
        <w:pStyle w:val="ListParagraph"/>
        <w:numPr>
          <w:ilvl w:val="0"/>
          <w:numId w:val="2"/>
        </w:numPr>
        <w:bidi w:val="0"/>
        <w:jc w:val="left"/>
        <w:rPr>
          <w:b w:val="0"/>
          <w:bCs/>
        </w:rPr>
      </w:pPr>
      <w:r w:rsidRPr="00296F41">
        <w:rPr>
          <w:b w:val="0"/>
          <w:bCs/>
        </w:rPr>
        <w:t>Patient board with Trendelenburg antishock position</w:t>
      </w:r>
    </w:p>
    <w:p w14:paraId="6F93C63C" w14:textId="77777777" w:rsidR="00296F41" w:rsidRPr="00296F41" w:rsidRDefault="00296F41" w:rsidP="00296F41">
      <w:pPr>
        <w:pStyle w:val="ListParagraph"/>
        <w:numPr>
          <w:ilvl w:val="0"/>
          <w:numId w:val="2"/>
        </w:numPr>
        <w:bidi w:val="0"/>
        <w:jc w:val="left"/>
        <w:rPr>
          <w:b w:val="0"/>
          <w:bCs/>
        </w:rPr>
      </w:pPr>
      <w:r w:rsidRPr="00296F41">
        <w:rPr>
          <w:b w:val="0"/>
          <w:bCs/>
        </w:rPr>
        <w:t>2 fixed wheels and 2 pivoting with large diameter to make movement easier</w:t>
      </w:r>
    </w:p>
    <w:p w14:paraId="1328E9E7" w14:textId="77777777" w:rsidR="00296F41" w:rsidRPr="00296F41" w:rsidRDefault="00296F41" w:rsidP="00296F41">
      <w:pPr>
        <w:pStyle w:val="ListParagraph"/>
        <w:numPr>
          <w:ilvl w:val="0"/>
          <w:numId w:val="2"/>
        </w:numPr>
        <w:bidi w:val="0"/>
        <w:jc w:val="left"/>
        <w:rPr>
          <w:b w:val="0"/>
          <w:bCs/>
        </w:rPr>
      </w:pPr>
      <w:r w:rsidRPr="00296F41">
        <w:rPr>
          <w:b w:val="0"/>
          <w:bCs/>
        </w:rPr>
        <w:t>Brakes on rear wheels</w:t>
      </w:r>
    </w:p>
    <w:p w14:paraId="23A2115F" w14:textId="77777777" w:rsidR="00296F41" w:rsidRPr="00296F41" w:rsidRDefault="00296F41" w:rsidP="00296F41">
      <w:pPr>
        <w:pStyle w:val="ListParagraph"/>
        <w:numPr>
          <w:ilvl w:val="0"/>
          <w:numId w:val="2"/>
        </w:numPr>
        <w:bidi w:val="0"/>
        <w:jc w:val="left"/>
        <w:rPr>
          <w:b w:val="0"/>
          <w:bCs/>
        </w:rPr>
      </w:pPr>
      <w:r w:rsidRPr="00296F41">
        <w:rPr>
          <w:b w:val="0"/>
          <w:bCs/>
        </w:rPr>
        <w:t>Foldable side bars Safe bar</w:t>
      </w:r>
    </w:p>
    <w:p w14:paraId="2AD0A6C5" w14:textId="1B8123CF" w:rsidR="0095127B" w:rsidRPr="0095127B" w:rsidRDefault="00296F41" w:rsidP="00296F41">
      <w:pPr>
        <w:pStyle w:val="ListParagraph"/>
        <w:numPr>
          <w:ilvl w:val="0"/>
          <w:numId w:val="2"/>
        </w:numPr>
        <w:bidi w:val="0"/>
        <w:jc w:val="left"/>
        <w:rPr>
          <w:b w:val="0"/>
          <w:bCs/>
        </w:rPr>
      </w:pPr>
      <w:r w:rsidRPr="00296F41">
        <w:rPr>
          <w:b w:val="0"/>
          <w:bCs/>
        </w:rPr>
        <w:t>Adjustable heights system</w:t>
      </w:r>
    </w:p>
    <w:sectPr w:rsidR="0095127B" w:rsidRPr="009512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86632"/>
    <w:multiLevelType w:val="hybridMultilevel"/>
    <w:tmpl w:val="AFEEF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F27C80"/>
    <w:multiLevelType w:val="hybridMultilevel"/>
    <w:tmpl w:val="C860A250"/>
    <w:lvl w:ilvl="0" w:tplc="7372689C">
      <w:numFmt w:val="bullet"/>
      <w:lvlText w:val="-"/>
      <w:lvlJc w:val="left"/>
      <w:pPr>
        <w:ind w:left="389" w:hanging="360"/>
      </w:pPr>
      <w:rPr>
        <w:rFonts w:ascii="Times New Roman" w:eastAsiaTheme="minorHAnsi" w:hAnsi="Times New Roman" w:cs="Times New Roman"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num w:numId="1" w16cid:durableId="1874687792">
    <w:abstractNumId w:val="1"/>
  </w:num>
  <w:num w:numId="2" w16cid:durableId="2102293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85"/>
    <w:rsid w:val="00034F62"/>
    <w:rsid w:val="001859A3"/>
    <w:rsid w:val="001A71FE"/>
    <w:rsid w:val="001B0024"/>
    <w:rsid w:val="00205397"/>
    <w:rsid w:val="00233B74"/>
    <w:rsid w:val="00260C9C"/>
    <w:rsid w:val="00296F41"/>
    <w:rsid w:val="003351EC"/>
    <w:rsid w:val="003B01EB"/>
    <w:rsid w:val="003D17EC"/>
    <w:rsid w:val="003F065A"/>
    <w:rsid w:val="005515C0"/>
    <w:rsid w:val="00590537"/>
    <w:rsid w:val="005B6E91"/>
    <w:rsid w:val="005E7D59"/>
    <w:rsid w:val="0062500D"/>
    <w:rsid w:val="006C7985"/>
    <w:rsid w:val="007611CA"/>
    <w:rsid w:val="00822A10"/>
    <w:rsid w:val="008E0FDF"/>
    <w:rsid w:val="008E2D7D"/>
    <w:rsid w:val="00907719"/>
    <w:rsid w:val="00945F43"/>
    <w:rsid w:val="0095127B"/>
    <w:rsid w:val="00A13042"/>
    <w:rsid w:val="00A817BE"/>
    <w:rsid w:val="00B67ACA"/>
    <w:rsid w:val="00BD4600"/>
    <w:rsid w:val="00C11A55"/>
    <w:rsid w:val="00CA742E"/>
    <w:rsid w:val="00D957F0"/>
    <w:rsid w:val="00E17760"/>
    <w:rsid w:val="00E21B04"/>
    <w:rsid w:val="00EA6B2D"/>
    <w:rsid w:val="00EF7882"/>
    <w:rsid w:val="00F37E22"/>
    <w:rsid w:val="00F42340"/>
    <w:rsid w:val="00F455C5"/>
    <w:rsid w:val="00FD2CC1"/>
    <w:rsid w:val="00FF4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998D"/>
  <w15:chartTrackingRefBased/>
  <w15:docId w15:val="{A948EBA6-3256-4333-85D0-18FD05F5A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sz w:val="36"/>
        <w:szCs w:val="22"/>
        <w:lang w:val="en-US" w:eastAsia="en-US" w:bidi="ar-SA"/>
      </w:rPr>
    </w:rPrDefault>
    <w:pPrDefault>
      <w:pPr>
        <w:bidi/>
        <w:spacing w:before="48" w:after="48" w:line="360" w:lineRule="auto"/>
        <w:ind w:left="29"/>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6C7985"/>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C798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C798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6C798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6C798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6C798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6C798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6C798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6C798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85"/>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6C7985"/>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6C798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6C798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6C798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6C798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6C798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6C798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6C798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6C7985"/>
    <w:pPr>
      <w:spacing w:before="0"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6C7985"/>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6C7985"/>
    <w:pPr>
      <w:numPr>
        <w:ilvl w:val="1"/>
      </w:numPr>
      <w:spacing w:after="160"/>
      <w:ind w:left="29"/>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6C798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6C79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985"/>
    <w:rPr>
      <w:i/>
      <w:iCs/>
      <w:color w:val="404040" w:themeColor="text1" w:themeTint="BF"/>
    </w:rPr>
  </w:style>
  <w:style w:type="paragraph" w:styleId="ListParagraph">
    <w:name w:val="List Paragraph"/>
    <w:basedOn w:val="Normal"/>
    <w:uiPriority w:val="34"/>
    <w:qFormat/>
    <w:rsid w:val="006C7985"/>
    <w:pPr>
      <w:ind w:left="720"/>
      <w:contextualSpacing/>
    </w:pPr>
  </w:style>
  <w:style w:type="character" w:styleId="IntenseEmphasis">
    <w:name w:val="Intense Emphasis"/>
    <w:basedOn w:val="DefaultParagraphFont"/>
    <w:uiPriority w:val="21"/>
    <w:qFormat/>
    <w:rsid w:val="006C7985"/>
    <w:rPr>
      <w:i/>
      <w:iCs/>
      <w:color w:val="0F4761" w:themeColor="accent1" w:themeShade="BF"/>
    </w:rPr>
  </w:style>
  <w:style w:type="paragraph" w:styleId="IntenseQuote">
    <w:name w:val="Intense Quote"/>
    <w:basedOn w:val="Normal"/>
    <w:next w:val="Normal"/>
    <w:link w:val="IntenseQuoteChar"/>
    <w:uiPriority w:val="30"/>
    <w:qFormat/>
    <w:rsid w:val="006C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985"/>
    <w:rPr>
      <w:i/>
      <w:iCs/>
      <w:color w:val="0F4761" w:themeColor="accent1" w:themeShade="BF"/>
    </w:rPr>
  </w:style>
  <w:style w:type="character" w:styleId="IntenseReference">
    <w:name w:val="Intense Reference"/>
    <w:basedOn w:val="DefaultParagraphFont"/>
    <w:uiPriority w:val="32"/>
    <w:qFormat/>
    <w:rsid w:val="006C7985"/>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Mohamed</dc:creator>
  <cp:keywords/>
  <dc:description/>
  <cp:lastModifiedBy>Abdulrahman Mohamed</cp:lastModifiedBy>
  <cp:revision>13</cp:revision>
  <dcterms:created xsi:type="dcterms:W3CDTF">2026-05-05T15:58:00Z</dcterms:created>
  <dcterms:modified xsi:type="dcterms:W3CDTF">2026-05-06T13:07:00Z</dcterms:modified>
</cp:coreProperties>
</file>