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FBCF735" w:rsidR="008E2D7D" w:rsidRDefault="00DE63FE" w:rsidP="00DE63FE">
      <w:pPr>
        <w:bidi w:val="0"/>
        <w:jc w:val="left"/>
      </w:pPr>
      <w:r>
        <w:t xml:space="preserve">Brand: ABN </w:t>
      </w:r>
    </w:p>
    <w:p w14:paraId="3893FC4A" w14:textId="51912E7C" w:rsidR="00DE63FE" w:rsidRDefault="00DE63FE" w:rsidP="00DE63FE">
      <w:pPr>
        <w:bidi w:val="0"/>
        <w:jc w:val="left"/>
      </w:pPr>
      <w:r>
        <w:t>Model :</w:t>
      </w:r>
      <w:r w:rsidRPr="00DE63FE">
        <w:t xml:space="preserve"> </w:t>
      </w:r>
      <w:r w:rsidRPr="00DE63FE">
        <w:t>Regal</w:t>
      </w:r>
      <w:r>
        <w:t xml:space="preserve"> </w:t>
      </w:r>
      <w:r w:rsidRPr="00DE63FE">
        <w:t>Disk</w:t>
      </w:r>
    </w:p>
    <w:p w14:paraId="7A268C17" w14:textId="77777777" w:rsidR="00493963" w:rsidRPr="00493963" w:rsidRDefault="00493963" w:rsidP="00493963">
      <w:pPr>
        <w:bidi w:val="0"/>
        <w:jc w:val="left"/>
      </w:pPr>
      <w:r>
        <w:t xml:space="preserve">Name: </w:t>
      </w:r>
      <w:r w:rsidRPr="00493963">
        <w:t>The Portable Clock Aneroid</w:t>
      </w:r>
    </w:p>
    <w:p w14:paraId="71DCAB91" w14:textId="33D93BD4" w:rsidR="00DE63FE" w:rsidRDefault="00493963" w:rsidP="00493963">
      <w:pPr>
        <w:bidi w:val="0"/>
        <w:jc w:val="left"/>
      </w:pPr>
      <w:r w:rsidRPr="00493963">
        <w:t>Sphygmomanometer for Professional Series</w:t>
      </w:r>
    </w:p>
    <w:p w14:paraId="6EF2F865" w14:textId="77777777" w:rsidR="00493963" w:rsidRDefault="00493963" w:rsidP="00493963">
      <w:pPr>
        <w:bidi w:val="0"/>
        <w:jc w:val="left"/>
      </w:pPr>
    </w:p>
    <w:p w14:paraId="6A5BC8CD" w14:textId="77777777" w:rsidR="000029DC" w:rsidRPr="000029DC" w:rsidRDefault="000029DC" w:rsidP="000029DC">
      <w:pPr>
        <w:bidi w:val="0"/>
        <w:jc w:val="left"/>
      </w:pPr>
      <w:r>
        <w:tab/>
      </w:r>
      <w:r w:rsidRPr="000029DC">
        <w:t>PRODUCT FEATURES</w:t>
      </w:r>
    </w:p>
    <w:p w14:paraId="74331CF7" w14:textId="23CE933A" w:rsidR="000029DC" w:rsidRPr="000029DC" w:rsidRDefault="000029DC" w:rsidP="000029DC">
      <w:pPr>
        <w:bidi w:val="0"/>
        <w:jc w:val="left"/>
        <w:rPr>
          <w:b w:val="0"/>
          <w:bCs/>
        </w:rPr>
      </w:pPr>
      <w:r w:rsidRPr="000029DC">
        <w:rPr>
          <w:b w:val="0"/>
          <w:bCs/>
        </w:rPr>
        <w:t>- Featuring large face 8", 300 mmHg no pin stop mechanism of adjustable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manometer gauge</w:t>
      </w:r>
    </w:p>
    <w:p w14:paraId="42E0097D" w14:textId="0FC97CCF" w:rsidR="000029DC" w:rsidRPr="000029DC" w:rsidRDefault="000029DC" w:rsidP="000029DC">
      <w:pPr>
        <w:bidi w:val="0"/>
        <w:jc w:val="left"/>
        <w:rPr>
          <w:b w:val="0"/>
          <w:bCs/>
        </w:rPr>
      </w:pPr>
      <w:r w:rsidRPr="000029DC">
        <w:rPr>
          <w:b w:val="0"/>
          <w:bCs/>
        </w:rPr>
        <w:t>- The large dial plate with stylish frame supported with the attractive strong base design,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make this model raised to be hospitals or clinics favorite</w:t>
      </w:r>
    </w:p>
    <w:p w14:paraId="27D8CF3D" w14:textId="64832FD9" w:rsidR="000029DC" w:rsidRPr="000029DC" w:rsidRDefault="000029DC" w:rsidP="000029DC">
      <w:pPr>
        <w:bidi w:val="0"/>
        <w:jc w:val="left"/>
        <w:rPr>
          <w:b w:val="0"/>
          <w:bCs/>
        </w:rPr>
      </w:pPr>
      <w:r w:rsidRPr="000029DC">
        <w:rPr>
          <w:b w:val="0"/>
          <w:bCs/>
        </w:rPr>
        <w:t>- Desk model design for placement flexibility in all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operations</w:t>
      </w:r>
    </w:p>
    <w:p w14:paraId="05D9710C" w14:textId="08ADA262" w:rsidR="000029DC" w:rsidRPr="000029DC" w:rsidRDefault="000029DC" w:rsidP="000029DC">
      <w:pPr>
        <w:bidi w:val="0"/>
        <w:jc w:val="left"/>
        <w:rPr>
          <w:b w:val="0"/>
          <w:bCs/>
        </w:rPr>
      </w:pPr>
      <w:r w:rsidRPr="000029DC">
        <w:rPr>
          <w:b w:val="0"/>
          <w:bCs/>
        </w:rPr>
        <w:t>- Comes with complete inflation system of heavy duty latex bladder assembled into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strong resistance Black nylon cu_ material neatly packed into the attached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compartment storage</w:t>
      </w:r>
    </w:p>
    <w:p w14:paraId="264D8094" w14:textId="2CDB2B96" w:rsidR="00493963" w:rsidRPr="000029DC" w:rsidRDefault="000029DC" w:rsidP="000029DC">
      <w:pPr>
        <w:bidi w:val="0"/>
        <w:jc w:val="left"/>
        <w:rPr>
          <w:b w:val="0"/>
          <w:bCs/>
        </w:rPr>
      </w:pPr>
      <w:r w:rsidRPr="000029DC">
        <w:rPr>
          <w:b w:val="0"/>
          <w:bCs/>
        </w:rPr>
        <w:t>- 4 ft. extendable of latex coiled tubing with deluxe metal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connector also included on</w:t>
      </w:r>
      <w:r w:rsidRPr="000029DC">
        <w:rPr>
          <w:b w:val="0"/>
          <w:bCs/>
        </w:rPr>
        <w:t xml:space="preserve"> </w:t>
      </w:r>
      <w:r w:rsidRPr="000029DC">
        <w:rPr>
          <w:b w:val="0"/>
          <w:bCs/>
        </w:rPr>
        <w:t>the unit</w:t>
      </w:r>
    </w:p>
    <w:sectPr w:rsidR="00493963" w:rsidRPr="0000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B0024"/>
    <w:rsid w:val="00233B74"/>
    <w:rsid w:val="003F065A"/>
    <w:rsid w:val="0045332F"/>
    <w:rsid w:val="00493963"/>
    <w:rsid w:val="00590537"/>
    <w:rsid w:val="005E7D59"/>
    <w:rsid w:val="0062500D"/>
    <w:rsid w:val="00822A10"/>
    <w:rsid w:val="008E2D7D"/>
    <w:rsid w:val="00D957F0"/>
    <w:rsid w:val="00DE63FE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</cp:revision>
  <dcterms:created xsi:type="dcterms:W3CDTF">2026-05-05T16:40:00Z</dcterms:created>
  <dcterms:modified xsi:type="dcterms:W3CDTF">2026-05-05T16:43:00Z</dcterms:modified>
</cp:coreProperties>
</file>