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FBCC4" w14:textId="77777777" w:rsidR="00961BF2" w:rsidRPr="00961BF2" w:rsidRDefault="00961BF2" w:rsidP="00961BF2">
      <w:r w:rsidRPr="00961BF2">
        <w:rPr>
          <w:b/>
          <w:bCs/>
        </w:rPr>
        <w:t>SB 02</w:t>
      </w:r>
    </w:p>
    <w:p w14:paraId="4A499DEB" w14:textId="77777777" w:rsidR="00961BF2" w:rsidRPr="00961BF2" w:rsidRDefault="00961BF2" w:rsidP="00961BF2">
      <w:r w:rsidRPr="00961BF2">
        <w:rPr>
          <w:b/>
          <w:bCs/>
        </w:rPr>
        <w:t>ATTENDANT SOFA BED</w:t>
      </w:r>
    </w:p>
    <w:p w14:paraId="053C1DBC" w14:textId="77777777" w:rsidR="00961BF2" w:rsidRPr="00961BF2" w:rsidRDefault="00961BF2" w:rsidP="00961BF2">
      <w:pPr>
        <w:numPr>
          <w:ilvl w:val="0"/>
          <w:numId w:val="1"/>
        </w:numPr>
      </w:pPr>
      <w:r w:rsidRPr="00961BF2">
        <w:t>Strong Construction</w:t>
      </w:r>
    </w:p>
    <w:p w14:paraId="6E4D7535" w14:textId="77777777" w:rsidR="00961BF2" w:rsidRPr="00961BF2" w:rsidRDefault="00961BF2" w:rsidP="00961BF2">
      <w:pPr>
        <w:numPr>
          <w:ilvl w:val="0"/>
          <w:numId w:val="1"/>
        </w:numPr>
      </w:pPr>
      <w:r w:rsidRPr="00961BF2">
        <w:t>240 kg safety working capacity.</w:t>
      </w:r>
    </w:p>
    <w:p w14:paraId="2C967023" w14:textId="77777777" w:rsidR="00961BF2" w:rsidRPr="00961BF2" w:rsidRDefault="00961BF2" w:rsidP="00961BF2">
      <w:pPr>
        <w:numPr>
          <w:ilvl w:val="0"/>
          <w:numId w:val="1"/>
        </w:numPr>
      </w:pPr>
      <w:r w:rsidRPr="00961BF2">
        <w:t>Steel construction easy open and close</w:t>
      </w:r>
    </w:p>
    <w:p w14:paraId="2258A830" w14:textId="77777777" w:rsidR="00961BF2" w:rsidRPr="00961BF2" w:rsidRDefault="00961BF2" w:rsidP="00961BF2">
      <w:pPr>
        <w:numPr>
          <w:ilvl w:val="0"/>
          <w:numId w:val="1"/>
        </w:numPr>
      </w:pPr>
      <w:r w:rsidRPr="00961BF2">
        <w:t xml:space="preserve">Easy to </w:t>
      </w:r>
      <w:proofErr w:type="gramStart"/>
      <w:r w:rsidRPr="00961BF2">
        <w:t>converting</w:t>
      </w:r>
      <w:proofErr w:type="gramEnd"/>
      <w:r w:rsidRPr="00961BF2">
        <w:t xml:space="preserve"> into bed</w:t>
      </w:r>
    </w:p>
    <w:p w14:paraId="3E38F921" w14:textId="77777777" w:rsidR="00961BF2" w:rsidRPr="00961BF2" w:rsidRDefault="00961BF2" w:rsidP="00961BF2">
      <w:pPr>
        <w:numPr>
          <w:ilvl w:val="0"/>
          <w:numId w:val="1"/>
        </w:numPr>
      </w:pPr>
      <w:r w:rsidRPr="00961BF2">
        <w:t>Fabric or leatherette upholstered surface</w:t>
      </w:r>
    </w:p>
    <w:p w14:paraId="2ABA299A" w14:textId="77777777" w:rsidR="00961BF2" w:rsidRPr="00961BF2" w:rsidRDefault="00961BF2" w:rsidP="00961BF2">
      <w:pPr>
        <w:numPr>
          <w:ilvl w:val="0"/>
          <w:numId w:val="1"/>
        </w:numPr>
      </w:pPr>
      <w:r w:rsidRPr="00961BF2">
        <w:t>Fabric or leatherette upholstered armrests</w:t>
      </w:r>
    </w:p>
    <w:p w14:paraId="42DABEC7" w14:textId="77777777" w:rsidR="00961BF2" w:rsidRPr="00961BF2" w:rsidRDefault="00961BF2" w:rsidP="00961BF2">
      <w:pPr>
        <w:numPr>
          <w:ilvl w:val="0"/>
          <w:numId w:val="1"/>
        </w:numPr>
      </w:pPr>
      <w:r w:rsidRPr="00961BF2">
        <w:t>Antibacterial surface to enhance hygiene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961BF2" w:rsidRPr="00961BF2" w14:paraId="6BA8A445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5CD5BD38" w14:textId="77777777" w:rsidR="00961BF2" w:rsidRPr="00961BF2" w:rsidRDefault="00961BF2" w:rsidP="00961BF2">
            <w:pPr>
              <w:numPr>
                <w:ilvl w:val="0"/>
                <w:numId w:val="1"/>
              </w:num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0EC900E3" w14:textId="77777777" w:rsidR="00961BF2" w:rsidRPr="00961BF2" w:rsidRDefault="00961BF2" w:rsidP="00961BF2">
            <w:r w:rsidRPr="00961BF2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5033BB63" w14:textId="77777777" w:rsidR="00961BF2" w:rsidRPr="00961BF2" w:rsidRDefault="00961BF2" w:rsidP="00961BF2"/>
        </w:tc>
      </w:tr>
      <w:tr w:rsidR="00961BF2" w:rsidRPr="00961BF2" w14:paraId="3FC6AAB5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B2ED11" w14:textId="77777777" w:rsidR="00961BF2" w:rsidRPr="00961BF2" w:rsidRDefault="00961BF2" w:rsidP="00961BF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3D84B5" w14:textId="77777777" w:rsidR="00961BF2" w:rsidRPr="00961BF2" w:rsidRDefault="00961BF2" w:rsidP="00961BF2">
            <w:r w:rsidRPr="00961BF2">
              <w:t>External Length (Chair Position)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19044C" w14:textId="77777777" w:rsidR="00961BF2" w:rsidRPr="00961BF2" w:rsidRDefault="00961BF2" w:rsidP="00961BF2">
            <w:r w:rsidRPr="00961BF2">
              <w:t>: 93 cm</w:t>
            </w:r>
          </w:p>
        </w:tc>
      </w:tr>
      <w:tr w:rsidR="00961BF2" w:rsidRPr="00961BF2" w14:paraId="7E44BB85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38FA617" w14:textId="77777777" w:rsidR="00961BF2" w:rsidRPr="00961BF2" w:rsidRDefault="00961BF2" w:rsidP="00961BF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8E38D01" w14:textId="77777777" w:rsidR="00961BF2" w:rsidRPr="00961BF2" w:rsidRDefault="00961BF2" w:rsidP="00961BF2">
            <w:r w:rsidRPr="00961BF2">
              <w:t>External 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CA55899" w14:textId="77777777" w:rsidR="00961BF2" w:rsidRPr="00961BF2" w:rsidRDefault="00961BF2" w:rsidP="00961BF2">
            <w:r w:rsidRPr="00961BF2">
              <w:t>: 90 cm</w:t>
            </w:r>
          </w:p>
        </w:tc>
      </w:tr>
      <w:tr w:rsidR="00961BF2" w:rsidRPr="00961BF2" w14:paraId="26DA1E77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DAEAA2" w14:textId="77777777" w:rsidR="00961BF2" w:rsidRPr="00961BF2" w:rsidRDefault="00961BF2" w:rsidP="00961BF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681282" w14:textId="77777777" w:rsidR="00961BF2" w:rsidRPr="00961BF2" w:rsidRDefault="00961BF2" w:rsidP="00961BF2">
            <w:r w:rsidRPr="00961BF2">
              <w:t>External 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9ACDE9" w14:textId="77777777" w:rsidR="00961BF2" w:rsidRPr="00961BF2" w:rsidRDefault="00961BF2" w:rsidP="00961BF2">
            <w:r w:rsidRPr="00961BF2">
              <w:t>: 90 cm</w:t>
            </w:r>
          </w:p>
        </w:tc>
      </w:tr>
      <w:tr w:rsidR="00961BF2" w:rsidRPr="00961BF2" w14:paraId="7CA11A51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8CF8543" w14:textId="77777777" w:rsidR="00961BF2" w:rsidRPr="00961BF2" w:rsidRDefault="00961BF2" w:rsidP="00961BF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C38207F" w14:textId="77777777" w:rsidR="00961BF2" w:rsidRPr="00961BF2" w:rsidRDefault="00961BF2" w:rsidP="00961BF2">
            <w:r w:rsidRPr="00961BF2">
              <w:t>Lying Surface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0439B14" w14:textId="77777777" w:rsidR="00961BF2" w:rsidRPr="00961BF2" w:rsidRDefault="00961BF2" w:rsidP="00961BF2">
            <w:r w:rsidRPr="00961BF2">
              <w:t>: 65×190 cm</w:t>
            </w:r>
          </w:p>
        </w:tc>
      </w:tr>
      <w:tr w:rsidR="00961BF2" w:rsidRPr="00961BF2" w14:paraId="68DAF1A0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7B7D47" w14:textId="77777777" w:rsidR="00961BF2" w:rsidRPr="00961BF2" w:rsidRDefault="00961BF2" w:rsidP="00961BF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81DD57" w14:textId="77777777" w:rsidR="00961BF2" w:rsidRPr="00961BF2" w:rsidRDefault="00961BF2" w:rsidP="00961BF2">
            <w:r w:rsidRPr="00961BF2">
              <w:t>Safe Working Load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153690" w14:textId="77777777" w:rsidR="00961BF2" w:rsidRPr="00961BF2" w:rsidRDefault="00961BF2" w:rsidP="00961BF2">
            <w:r w:rsidRPr="00961BF2">
              <w:t>: 240 kg</w:t>
            </w:r>
          </w:p>
        </w:tc>
      </w:tr>
    </w:tbl>
    <w:p w14:paraId="3274739F" w14:textId="0A3B10AF" w:rsidR="00961BF2" w:rsidRPr="00961BF2" w:rsidRDefault="00961BF2" w:rsidP="00961BF2">
      <w:r w:rsidRPr="00961BF2">
        <w:drawing>
          <wp:inline distT="0" distB="0" distL="0" distR="0" wp14:anchorId="3488BE47" wp14:editId="62F305FB">
            <wp:extent cx="5943600" cy="1307465"/>
            <wp:effectExtent l="0" t="0" r="0" b="6985"/>
            <wp:docPr id="1117352338" name="Picture 8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52338" name="Picture 8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47533" w14:textId="77777777" w:rsidR="00961BF2" w:rsidRPr="00961BF2" w:rsidRDefault="00961BF2" w:rsidP="00961BF2">
      <w:r w:rsidRPr="00961BF2">
        <w:rPr>
          <w:b/>
          <w:bCs/>
        </w:rPr>
        <w:t>COLOR CHART</w:t>
      </w:r>
    </w:p>
    <w:p w14:paraId="4C910895" w14:textId="512FBDD7" w:rsidR="00961BF2" w:rsidRPr="00961BF2" w:rsidRDefault="00961BF2" w:rsidP="00961BF2">
      <w:pPr>
        <w:numPr>
          <w:ilvl w:val="0"/>
          <w:numId w:val="2"/>
        </w:numPr>
      </w:pPr>
      <w:r w:rsidRPr="00961BF2">
        <w:drawing>
          <wp:inline distT="0" distB="0" distL="0" distR="0" wp14:anchorId="7CF87192" wp14:editId="20396133">
            <wp:extent cx="2026920" cy="1417320"/>
            <wp:effectExtent l="0" t="0" r="0" b="0"/>
            <wp:docPr id="1911724122" name="Picture 7" descr="A black oval with white border&#10;&#10;AI-generated content may be incorrect.">
              <a:hlinkClick xmlns:a="http://schemas.openxmlformats.org/drawingml/2006/main" r:id="rId6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24122" name="Picture 7" descr="A black oval with white border&#10;&#10;AI-generated content may be incorrect.">
                      <a:hlinkClick r:id="rId6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31AE9" w14:textId="019A937E" w:rsidR="00961BF2" w:rsidRPr="00961BF2" w:rsidRDefault="00961BF2" w:rsidP="00961BF2">
      <w:pPr>
        <w:numPr>
          <w:ilvl w:val="0"/>
          <w:numId w:val="2"/>
        </w:numPr>
      </w:pPr>
      <w:r w:rsidRPr="00961BF2">
        <w:lastRenderedPageBreak/>
        <w:drawing>
          <wp:inline distT="0" distB="0" distL="0" distR="0" wp14:anchorId="6229EEB0" wp14:editId="5452B466">
            <wp:extent cx="2026920" cy="1417320"/>
            <wp:effectExtent l="0" t="0" r="0" b="0"/>
            <wp:docPr id="1971992101" name="Picture 6" descr="A close-up of a red circle&#10;&#10;AI-generated content may be incorrect.">
              <a:hlinkClick xmlns:a="http://schemas.openxmlformats.org/drawingml/2006/main" r:id="rId8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92101" name="Picture 6" descr="A close-up of a red circle&#10;&#10;AI-generated content may be incorrect.">
                      <a:hlinkClick r:id="rId8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C543B" w14:textId="76D593A8" w:rsidR="00961BF2" w:rsidRPr="00961BF2" w:rsidRDefault="00961BF2" w:rsidP="00961BF2">
      <w:pPr>
        <w:numPr>
          <w:ilvl w:val="0"/>
          <w:numId w:val="2"/>
        </w:numPr>
      </w:pPr>
      <w:r w:rsidRPr="00961BF2">
        <w:drawing>
          <wp:inline distT="0" distB="0" distL="0" distR="0" wp14:anchorId="7DB6D17E" wp14:editId="1AEF21DE">
            <wp:extent cx="2026920" cy="1417320"/>
            <wp:effectExtent l="0" t="0" r="0" b="0"/>
            <wp:docPr id="782680028" name="Picture 5" descr="A blue oval with white border&#10;&#10;AI-generated content may be incorrect.">
              <a:hlinkClick xmlns:a="http://schemas.openxmlformats.org/drawingml/2006/main" r:id="rId10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80028" name="Picture 5" descr="A blue oval with white border&#10;&#10;AI-generated content may be incorrect.">
                      <a:hlinkClick r:id="rId10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1D1EF" w14:textId="77777777" w:rsidR="00FC02EF" w:rsidRDefault="00FC02EF"/>
    <w:sectPr w:rsidR="00FC0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1481"/>
    <w:multiLevelType w:val="multilevel"/>
    <w:tmpl w:val="937E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876943"/>
    <w:multiLevelType w:val="multilevel"/>
    <w:tmpl w:val="DD0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605014">
    <w:abstractNumId w:val="0"/>
  </w:num>
  <w:num w:numId="2" w16cid:durableId="1299991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2EF"/>
    <w:rsid w:val="00961BF2"/>
    <w:rsid w:val="00FC02EF"/>
    <w:rsid w:val="00FE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9396F"/>
  <w15:chartTrackingRefBased/>
  <w15:docId w15:val="{CE93F6E1-6218-45A5-B3E0-3FDEC3A49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2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ptium.com.tr/wp-content/uploads/leather-color-02.jp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ptium.com.tr/wp-content/uploads/leather-color-01.jpg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0" Type="http://schemas.openxmlformats.org/officeDocument/2006/relationships/hyperlink" Target="https://www.optium.com.tr/wp-content/uploads/leather-color-03.jp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</Words>
  <Characters>392</Characters>
  <Application>Microsoft Office Word</Application>
  <DocSecurity>0</DocSecurity>
  <Lines>35</Lines>
  <Paragraphs>24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2</cp:revision>
  <dcterms:created xsi:type="dcterms:W3CDTF">2025-10-20T08:29:00Z</dcterms:created>
  <dcterms:modified xsi:type="dcterms:W3CDTF">2025-10-20T08:30:00Z</dcterms:modified>
</cp:coreProperties>
</file>