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20FB6" w14:textId="77777777" w:rsidR="00EA0191" w:rsidRPr="00164098" w:rsidRDefault="00EA0191" w:rsidP="00EA0191">
      <w:pPr>
        <w:pStyle w:val="Ttulo2"/>
        <w:spacing w:before="360"/>
        <w:jc w:val="both"/>
        <w:rPr>
          <w:b/>
          <w:sz w:val="36"/>
        </w:rPr>
      </w:pPr>
      <w:r w:rsidRPr="00164098">
        <w:rPr>
          <w:b/>
          <w:color w:val="000000"/>
          <w:sz w:val="24"/>
          <w:szCs w:val="22"/>
        </w:rPr>
        <w:t>¿En qué podemos ayudarte?</w:t>
      </w:r>
      <w:bookmarkStart w:id="0" w:name="_GoBack"/>
      <w:bookmarkEnd w:id="0"/>
    </w:p>
    <w:p w14:paraId="3F4177E8" w14:textId="77777777" w:rsidR="00EA0191" w:rsidRPr="00164098" w:rsidRDefault="00EA0191" w:rsidP="00EA0191">
      <w:pPr>
        <w:pStyle w:val="Ttulo1"/>
        <w:spacing w:before="240" w:after="240"/>
        <w:jc w:val="both"/>
        <w:rPr>
          <w:b/>
        </w:rPr>
      </w:pPr>
      <w:r w:rsidRPr="00164098">
        <w:rPr>
          <w:b/>
          <w:color w:val="000000"/>
          <w:sz w:val="22"/>
          <w:szCs w:val="22"/>
        </w:rPr>
        <w:t>Anticipar decisiones y expresar tu voluntad</w:t>
      </w:r>
    </w:p>
    <w:p w14:paraId="4DA1E15D" w14:textId="77777777" w:rsidR="00EA0191" w:rsidRPr="00164098" w:rsidRDefault="00EA0191" w:rsidP="00EA0191">
      <w:pPr>
        <w:pStyle w:val="Ttulo1"/>
        <w:keepNext w:val="0"/>
        <w:keepLines w:val="0"/>
        <w:numPr>
          <w:ilvl w:val="0"/>
          <w:numId w:val="2"/>
        </w:numPr>
        <w:spacing w:before="240" w:after="240" w:line="240" w:lineRule="auto"/>
        <w:jc w:val="both"/>
        <w:textAlignment w:val="baseline"/>
        <w:rPr>
          <w:color w:val="000000"/>
        </w:rPr>
      </w:pPr>
      <w:r w:rsidRPr="00164098">
        <w:rPr>
          <w:bCs/>
          <w:color w:val="000000"/>
          <w:sz w:val="22"/>
          <w:szCs w:val="22"/>
        </w:rPr>
        <w:t>Redacción de directivas anticipadas, preferencias sobre tratamientos y planificación de decisiones sanitarias.</w:t>
      </w:r>
    </w:p>
    <w:p w14:paraId="564F7DB5" w14:textId="77777777" w:rsidR="00EA0191" w:rsidRPr="00164098" w:rsidRDefault="00EA0191" w:rsidP="00EA0191">
      <w:pPr>
        <w:pStyle w:val="Ttulo1"/>
        <w:spacing w:before="240" w:after="240"/>
        <w:jc w:val="both"/>
        <w:rPr>
          <w:b/>
          <w:color w:val="auto"/>
        </w:rPr>
      </w:pPr>
      <w:r w:rsidRPr="00164098">
        <w:rPr>
          <w:b/>
          <w:color w:val="000000"/>
          <w:sz w:val="22"/>
          <w:szCs w:val="22"/>
        </w:rPr>
        <w:t>Afrontar situaciones de salud complejas</w:t>
      </w:r>
    </w:p>
    <w:p w14:paraId="42966930" w14:textId="77777777" w:rsidR="00EA0191" w:rsidRPr="00164098" w:rsidRDefault="00EA0191" w:rsidP="00EA0191">
      <w:pPr>
        <w:pStyle w:val="Ttulo1"/>
        <w:keepNext w:val="0"/>
        <w:keepLines w:val="0"/>
        <w:numPr>
          <w:ilvl w:val="0"/>
          <w:numId w:val="3"/>
        </w:numPr>
        <w:spacing w:before="240" w:after="240" w:line="240" w:lineRule="auto"/>
        <w:jc w:val="both"/>
        <w:textAlignment w:val="baseline"/>
        <w:rPr>
          <w:color w:val="000000"/>
        </w:rPr>
      </w:pPr>
      <w:r w:rsidRPr="00164098">
        <w:rPr>
          <w:bCs/>
          <w:color w:val="000000"/>
          <w:sz w:val="22"/>
          <w:szCs w:val="22"/>
        </w:rPr>
        <w:t>Orientación ante enfermedades graves, decisiones sobre tratamientos y situaciones de final de vida.</w:t>
      </w:r>
    </w:p>
    <w:p w14:paraId="1F4E2783" w14:textId="77777777" w:rsidR="00EA0191" w:rsidRPr="00164098" w:rsidRDefault="00EA0191" w:rsidP="00EA0191">
      <w:pPr>
        <w:pStyle w:val="Ttulo1"/>
        <w:spacing w:before="240" w:after="240"/>
        <w:jc w:val="both"/>
        <w:rPr>
          <w:b/>
          <w:color w:val="auto"/>
        </w:rPr>
      </w:pPr>
      <w:r w:rsidRPr="00164098">
        <w:rPr>
          <w:b/>
          <w:color w:val="000000"/>
          <w:sz w:val="22"/>
          <w:szCs w:val="22"/>
        </w:rPr>
        <w:t>Organizar los cuidados y abordar cuestiones jurídicas</w:t>
      </w:r>
    </w:p>
    <w:p w14:paraId="144E9499" w14:textId="77777777" w:rsidR="00EA0191" w:rsidRPr="00164098" w:rsidRDefault="00EA0191" w:rsidP="00EA0191">
      <w:pPr>
        <w:pStyle w:val="Ttulo1"/>
        <w:keepNext w:val="0"/>
        <w:keepLines w:val="0"/>
        <w:numPr>
          <w:ilvl w:val="0"/>
          <w:numId w:val="4"/>
        </w:numPr>
        <w:spacing w:before="240" w:after="240" w:line="240" w:lineRule="auto"/>
        <w:jc w:val="both"/>
        <w:textAlignment w:val="baseline"/>
        <w:rPr>
          <w:color w:val="000000"/>
        </w:rPr>
      </w:pPr>
      <w:r w:rsidRPr="00164098">
        <w:rPr>
          <w:bCs/>
          <w:color w:val="000000"/>
          <w:sz w:val="22"/>
          <w:szCs w:val="22"/>
        </w:rPr>
        <w:t>Asesoramiento sobre necesidades de cuidado, derechos en salud y cuestiones legales vinculadas a cada situación.</w:t>
      </w:r>
    </w:p>
    <w:p w14:paraId="25A77A6A" w14:textId="77777777" w:rsidR="00EA0191" w:rsidRPr="00164098" w:rsidRDefault="00EA0191" w:rsidP="00EA0191">
      <w:pPr>
        <w:pStyle w:val="Ttulo1"/>
        <w:spacing w:before="240" w:after="240"/>
        <w:jc w:val="both"/>
        <w:rPr>
          <w:b/>
          <w:color w:val="auto"/>
        </w:rPr>
      </w:pPr>
      <w:r w:rsidRPr="00164098">
        <w:rPr>
          <w:b/>
          <w:color w:val="000000"/>
          <w:sz w:val="22"/>
          <w:szCs w:val="22"/>
        </w:rPr>
        <w:t>Asesorar a instituciones y equipos de salud</w:t>
      </w:r>
    </w:p>
    <w:p w14:paraId="250FFD44" w14:textId="77777777" w:rsidR="00EA0191" w:rsidRPr="00164098" w:rsidRDefault="00EA0191" w:rsidP="00EA0191">
      <w:pPr>
        <w:pStyle w:val="Ttulo1"/>
        <w:keepNext w:val="0"/>
        <w:keepLines w:val="0"/>
        <w:numPr>
          <w:ilvl w:val="0"/>
          <w:numId w:val="5"/>
        </w:numPr>
        <w:spacing w:before="240" w:after="240" w:line="240" w:lineRule="auto"/>
        <w:jc w:val="both"/>
        <w:textAlignment w:val="baseline"/>
        <w:rPr>
          <w:color w:val="000000"/>
        </w:rPr>
      </w:pPr>
      <w:r w:rsidRPr="00164098">
        <w:rPr>
          <w:bCs/>
          <w:color w:val="000000"/>
          <w:sz w:val="22"/>
          <w:szCs w:val="22"/>
        </w:rPr>
        <w:t>Consultoría en bioética, elaboración de protocolos y capacitación profesional.</w:t>
      </w:r>
    </w:p>
    <w:p w14:paraId="5DEE70DF" w14:textId="77777777" w:rsidR="00386AD0" w:rsidRDefault="00386AD0"/>
    <w:sectPr w:rsidR="00386AD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83D41959-44B9-4E59-8BDC-8F27CE7C07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5F4750-AE7F-4257-972A-AC6C4C17C37C}"/>
    <w:embedBold r:id="rId3" w:fontKey="{0CA27C85-2327-471E-87D4-CB3227A18B13}"/>
    <w:embedItalic r:id="rId4" w:fontKey="{6D0D1654-C30D-4072-BC5F-BA5360E07C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E48BBC1-95A2-4719-8CE4-67E1F06F555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54AA7"/>
    <w:multiLevelType w:val="multilevel"/>
    <w:tmpl w:val="3FCAA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E2C0D36"/>
    <w:multiLevelType w:val="multilevel"/>
    <w:tmpl w:val="277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71A6"/>
    <w:multiLevelType w:val="multilevel"/>
    <w:tmpl w:val="901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C6078"/>
    <w:multiLevelType w:val="multilevel"/>
    <w:tmpl w:val="3DF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7000B"/>
    <w:multiLevelType w:val="multilevel"/>
    <w:tmpl w:val="C92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B03"/>
    <w:rsid w:val="00164098"/>
    <w:rsid w:val="00386AD0"/>
    <w:rsid w:val="00CD0C31"/>
    <w:rsid w:val="00EA0191"/>
    <w:rsid w:val="00F9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B9077C-D847-414E-AE6E-A71FEE84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55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5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55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55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6A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5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55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6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6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6A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2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3Py1/T99mB6LqGgrSk0GBqAqw==">CgMxLjAyDWguYzRhOHpwdjlibXAyDmguZDd2NXVzMmk0M2w1OAByITF3VHJYTXpaSWlHMGg3SUh1XzZxWjQ0ZkppTTZnWDVWVQ==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Analia Occhiuzzi</dc:creator>
  <cp:lastModifiedBy>Andrew</cp:lastModifiedBy>
  <cp:revision>5</cp:revision>
  <dcterms:created xsi:type="dcterms:W3CDTF">2026-10-07T20:17:00Z</dcterms:created>
  <dcterms:modified xsi:type="dcterms:W3CDTF">2026-10-20T13:59:00Z</dcterms:modified>
</cp:coreProperties>
</file>