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A0DB90" w14:textId="77777777" w:rsidR="009211FF" w:rsidRPr="009211FF" w:rsidRDefault="009211FF" w:rsidP="009211F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1FF">
        <w:rPr>
          <w:rFonts w:ascii="Times New Roman" w:eastAsia="Times New Roman" w:hAnsi="Times New Roman" w:cs="Times New Roman"/>
          <w:b/>
          <w:bCs/>
          <w:color w:val="000000"/>
        </w:rPr>
        <w:t>CUIDADO INTEGRAL</w:t>
      </w:r>
    </w:p>
    <w:p w14:paraId="48140791" w14:textId="77777777" w:rsidR="009211FF" w:rsidRPr="009211FF" w:rsidRDefault="009211FF" w:rsidP="009211F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1FF"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  <w:t>Acompañamiento clínico, ético y legal para decidir sobre salud y los cuidados a lo largo de la vida.</w:t>
      </w:r>
    </w:p>
    <w:p w14:paraId="32C09A4C" w14:textId="77777777" w:rsidR="009211FF" w:rsidRPr="009211FF" w:rsidRDefault="009211FF" w:rsidP="009211F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1FF">
        <w:rPr>
          <w:rFonts w:ascii="Times New Roman" w:eastAsia="Times New Roman" w:hAnsi="Times New Roman" w:cs="Times New Roman"/>
          <w:b/>
          <w:bCs/>
          <w:color w:val="000000"/>
        </w:rPr>
        <w:t>Cada vida, sus circunstancias. Cada decisión, su importancia. </w:t>
      </w:r>
    </w:p>
    <w:p w14:paraId="21EC318C" w14:textId="77777777" w:rsidR="009211FF" w:rsidRPr="009211FF" w:rsidRDefault="009211FF" w:rsidP="009211F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1FF">
        <w:rPr>
          <w:rFonts w:ascii="Times New Roman" w:eastAsia="Times New Roman" w:hAnsi="Times New Roman" w:cs="Times New Roman"/>
          <w:iCs/>
          <w:color w:val="000000"/>
        </w:rPr>
        <w:t>Ofrecemos asesoramiento interdisciplinario para anticipar decisiones, ejercer derechos y abordar situaciones complejas relacionadas con la salud y los cuidados.</w:t>
      </w:r>
    </w:p>
    <w:p w14:paraId="7D359CD3" w14:textId="77777777" w:rsidR="009211FF" w:rsidRPr="009211FF" w:rsidRDefault="009211FF" w:rsidP="009211F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1FF">
        <w:rPr>
          <w:rFonts w:ascii="Times New Roman" w:eastAsia="Times New Roman" w:hAnsi="Times New Roman" w:cs="Times New Roman"/>
          <w:iCs/>
          <w:color w:val="000000"/>
        </w:rPr>
        <w:t>Para personas, familias y equipos de salud.</w:t>
      </w:r>
      <w:bookmarkStart w:id="0" w:name="_GoBack"/>
      <w:bookmarkEnd w:id="0"/>
    </w:p>
    <w:p w14:paraId="5DEE70DF" w14:textId="77777777" w:rsidR="00386AD0" w:rsidRDefault="00386AD0"/>
    <w:sectPr w:rsidR="00386AD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C2072C45-1494-4431-947E-F3E93E233D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2B434C-605C-45B5-BD2B-925EF0BDCC2A}"/>
    <w:embedItalic r:id="rId3" w:fontKey="{AFCA62DE-97A7-45A2-9E86-4BDFA1F747A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F44AAE8-A13B-4687-AA17-F7D8F3FC24C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54AA7"/>
    <w:multiLevelType w:val="multilevel"/>
    <w:tmpl w:val="3FCAAE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E2C0D36"/>
    <w:multiLevelType w:val="multilevel"/>
    <w:tmpl w:val="277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F71A6"/>
    <w:multiLevelType w:val="multilevel"/>
    <w:tmpl w:val="9018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C6078"/>
    <w:multiLevelType w:val="multilevel"/>
    <w:tmpl w:val="3DF6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7000B"/>
    <w:multiLevelType w:val="multilevel"/>
    <w:tmpl w:val="C92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B03"/>
    <w:rsid w:val="00164098"/>
    <w:rsid w:val="00386AD0"/>
    <w:rsid w:val="009211FF"/>
    <w:rsid w:val="00CD0C31"/>
    <w:rsid w:val="00EA0191"/>
    <w:rsid w:val="00F9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BB9077C-D847-414E-AE6E-A71FEE84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455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455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455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4556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4556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4556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6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6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6A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455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455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6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6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6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6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6A9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921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8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O3Py1/T99mB6LqGgrSk0GBqAqw==">CgMxLjAyDWguYzRhOHpwdjlibXAyDmguZDd2NXVzMmk0M2w1OAByITF3VHJYTXpaSWlHMGg3SUh1XzZxWjQ0ZkppTTZnWDVWVQ==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Analia Occhiuzzi</dc:creator>
  <cp:lastModifiedBy>Andrew</cp:lastModifiedBy>
  <cp:revision>6</cp:revision>
  <dcterms:created xsi:type="dcterms:W3CDTF">2026-10-07T20:17:00Z</dcterms:created>
  <dcterms:modified xsi:type="dcterms:W3CDTF">2026-10-20T14:22:00Z</dcterms:modified>
</cp:coreProperties>
</file>