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right" w:leader="none" w:pos="10260"/>
        </w:tabs>
        <w:rPr>
          <w:rFonts w:ascii="Garamond" w:cs="Garamond" w:eastAsia="Garamond" w:hAnsi="Garamond"/>
          <w:smallCaps w:val="1"/>
          <w:sz w:val="44"/>
          <w:szCs w:val="44"/>
        </w:rPr>
      </w:pPr>
      <w:r w:rsidDel="00000000" w:rsidR="00000000" w:rsidRPr="00000000">
        <w:rPr>
          <w:rFonts w:ascii="Garamond" w:cs="Garamond" w:eastAsia="Garamond" w:hAnsi="Garamond"/>
          <w:smallCaps w:val="1"/>
          <w:sz w:val="44"/>
          <w:szCs w:val="44"/>
          <w:rtl w:val="0"/>
        </w:rPr>
        <w:t xml:space="preserve">ANDREW</w:t>
      </w:r>
      <w:r w:rsidDel="00000000" w:rsidR="00000000" w:rsidRPr="00000000">
        <w:rPr>
          <w:rFonts w:ascii="Garamond" w:cs="Garamond" w:eastAsia="Garamond" w:hAnsi="Garamond"/>
          <w:smallCaps w:val="1"/>
          <w:sz w:val="44"/>
          <w:szCs w:val="44"/>
          <w:rtl w:val="0"/>
        </w:rPr>
        <w:t xml:space="preserve"> KLEIN</w:t>
      </w:r>
    </w:p>
    <w:p w:rsidR="00000000" w:rsidDel="00000000" w:rsidP="00000000" w:rsidRDefault="00000000" w:rsidRPr="00000000" w14:paraId="00000002">
      <w:pPr>
        <w:pStyle w:val="Title"/>
        <w:tabs>
          <w:tab w:val="right" w:leader="none" w:pos="10800"/>
        </w:tabs>
        <w:rPr>
          <w:rFonts w:ascii="Garamond" w:cs="Garamond" w:eastAsia="Garamond" w:hAnsi="Garamond"/>
          <w:smallCaps w:val="1"/>
          <w:sz w:val="22"/>
          <w:szCs w:val="22"/>
        </w:rPr>
      </w:pPr>
      <w:r w:rsidDel="00000000" w:rsidR="00000000" w:rsidRPr="00000000">
        <w:rPr>
          <w:rFonts w:ascii="Garamond" w:cs="Garamond" w:eastAsia="Garamond" w:hAnsi="Garamond"/>
          <w:smallCaps w:val="1"/>
          <w:sz w:val="22"/>
          <w:szCs w:val="22"/>
          <w:rtl w:val="0"/>
        </w:rPr>
        <w:t xml:space="preserve">Tucson, AZ  • klein.andrew26@gmail.com</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5040"/>
          <w:tab w:val="right" w:leader="none" w:pos="10260"/>
        </w:tabs>
        <w:spacing w:after="0" w:before="0" w:line="240" w:lineRule="auto"/>
        <w:ind w:left="0" w:right="0" w:firstLine="0"/>
        <w:jc w:val="left"/>
        <w:rPr>
          <w:rFonts w:ascii="Garamond" w:cs="Garamond" w:eastAsia="Garamond" w:hAnsi="Garamond"/>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003366" w:val="clear"/>
        <w:spacing w:after="0" w:before="0" w:line="240" w:lineRule="auto"/>
        <w:ind w:left="0" w:right="0" w:firstLine="0"/>
        <w:jc w:val="center"/>
        <w:rPr>
          <w:rFonts w:ascii="Garamond" w:cs="Garamond" w:eastAsia="Garamond" w:hAnsi="Garamond"/>
          <w:b w:val="1"/>
          <w:i w:val="0"/>
          <w:smallCaps w:val="1"/>
          <w:strike w:val="0"/>
          <w:color w:val="ffffff"/>
          <w:sz w:val="32"/>
          <w:szCs w:val="32"/>
          <w:u w:val="none"/>
          <w:shd w:fill="auto" w:val="clear"/>
          <w:vertAlign w:val="baseline"/>
        </w:rPr>
      </w:pPr>
      <w:r w:rsidDel="00000000" w:rsidR="00000000" w:rsidRPr="00000000">
        <w:rPr>
          <w:rFonts w:ascii="Garamond" w:cs="Garamond" w:eastAsia="Garamond" w:hAnsi="Garamond"/>
          <w:b w:val="1"/>
          <w:i w:val="0"/>
          <w:smallCaps w:val="1"/>
          <w:strike w:val="0"/>
          <w:color w:val="ffffff"/>
          <w:sz w:val="32"/>
          <w:szCs w:val="32"/>
          <w:u w:val="none"/>
          <w:shd w:fill="auto" w:val="clear"/>
          <w:vertAlign w:val="baseline"/>
          <w:rtl w:val="0"/>
        </w:rPr>
        <w:t xml:space="preserve">Graduate Student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ffff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1"/>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1"/>
          <w:strike w:val="0"/>
          <w:color w:val="000000"/>
          <w:sz w:val="24"/>
          <w:szCs w:val="24"/>
          <w:u w:val="none"/>
          <w:shd w:fill="auto" w:val="clear"/>
          <w:vertAlign w:val="baseline"/>
          <w:rtl w:val="0"/>
        </w:rPr>
        <w:t xml:space="preserve">Research &amp; Development, Scientific Innovation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1"/>
          <w:i w:val="1"/>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Accomplished and goal-driven graduate student at </w:t>
      </w:r>
      <w:r w:rsidDel="00000000" w:rsidR="00000000" w:rsidRPr="00000000">
        <w:rPr>
          <w:rFonts w:ascii="Garamond" w:cs="Garamond" w:eastAsia="Garamond" w:hAnsi="Garamond"/>
          <w:sz w:val="22"/>
          <w:szCs w:val="22"/>
          <w:rtl w:val="0"/>
        </w:rPr>
        <w:t xml:space="preserve">the University of Arizona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in the </w:t>
      </w:r>
      <w:r w:rsidDel="00000000" w:rsidR="00000000" w:rsidRPr="00000000">
        <w:rPr>
          <w:rFonts w:ascii="Garamond" w:cs="Garamond" w:eastAsia="Garamond" w:hAnsi="Garamond"/>
          <w:sz w:val="22"/>
          <w:szCs w:val="22"/>
          <w:rtl w:val="0"/>
        </w:rPr>
        <w:t xml:space="preserve">Department</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of.</w:t>
      </w:r>
      <w:r w:rsidDel="00000000" w:rsidR="00000000" w:rsidRPr="00000000">
        <w:rPr>
          <w:rFonts w:ascii="Garamond" w:cs="Garamond" w:eastAsia="Garamond" w:hAnsi="Garamond"/>
          <w:sz w:val="22"/>
          <w:szCs w:val="22"/>
          <w:rtl w:val="0"/>
        </w:rPr>
        <w:t xml:space="preserv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Genetic</w:t>
      </w:r>
      <w:r w:rsidDel="00000000" w:rsidR="00000000" w:rsidRPr="00000000">
        <w:rPr>
          <w:rFonts w:ascii="Garamond" w:cs="Garamond" w:eastAsia="Garamond" w:hAnsi="Garamond"/>
          <w:sz w:val="22"/>
          <w:szCs w:val="22"/>
          <w:rtl w:val="0"/>
        </w:rPr>
        <w:t xml:space="preserve">s.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Graduated with a </w:t>
      </w:r>
      <w:r w:rsidDel="00000000" w:rsidR="00000000" w:rsidRPr="00000000">
        <w:rPr>
          <w:rFonts w:ascii="Garamond" w:cs="Garamond" w:eastAsia="Garamond" w:hAnsi="Garamond"/>
          <w:sz w:val="22"/>
          <w:szCs w:val="22"/>
          <w:rtl w:val="0"/>
        </w:rPr>
        <w:t xml:space="preserve">Bachelor</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of Science in </w:t>
      </w:r>
      <w:r w:rsidDel="00000000" w:rsidR="00000000" w:rsidRPr="00000000">
        <w:rPr>
          <w:rFonts w:ascii="Garamond" w:cs="Garamond" w:eastAsia="Garamond" w:hAnsi="Garamond"/>
          <w:sz w:val="22"/>
          <w:szCs w:val="22"/>
          <w:rtl w:val="0"/>
        </w:rPr>
        <w:t xml:space="preserve">Physiology</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w:t>
      </w:r>
      <w:r w:rsidDel="00000000" w:rsidR="00000000" w:rsidRPr="00000000">
        <w:rPr>
          <w:rFonts w:ascii="Garamond" w:cs="Garamond" w:eastAsia="Garamond" w:hAnsi="Garamond"/>
          <w:sz w:val="22"/>
          <w:szCs w:val="22"/>
          <w:rtl w:val="0"/>
        </w:rPr>
        <w:t xml:space="preserve">and</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a minor in Biochemis</w:t>
      </w:r>
      <w:r w:rsidDel="00000000" w:rsidR="00000000" w:rsidRPr="00000000">
        <w:rPr>
          <w:rFonts w:ascii="Garamond" w:cs="Garamond" w:eastAsia="Garamond" w:hAnsi="Garamond"/>
          <w:sz w:val="22"/>
          <w:szCs w:val="22"/>
          <w:rtl w:val="0"/>
        </w:rPr>
        <w:t xml:space="preserve">try</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from the University of Arizona.</w:t>
      </w:r>
      <w:r w:rsidDel="00000000" w:rsidR="00000000" w:rsidRPr="00000000">
        <w:rPr>
          <w:rFonts w:ascii="Garamond" w:cs="Garamond" w:eastAsia="Garamond" w:hAnsi="Garamond"/>
          <w:sz w:val="22"/>
          <w:szCs w:val="22"/>
          <w:rtl w:val="0"/>
        </w:rPr>
        <w:t xml:space="preserve">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Proven ability to evaluate, strategize, and conduct independent scientific experiments. </w:t>
      </w:r>
      <w:r w:rsidDel="00000000" w:rsidR="00000000" w:rsidRPr="00000000">
        <w:rPr>
          <w:rFonts w:ascii="Garamond" w:cs="Garamond" w:eastAsia="Garamond" w:hAnsi="Garamond"/>
          <w:sz w:val="22"/>
          <w:szCs w:val="22"/>
          <w:rtl w:val="0"/>
        </w:rPr>
        <w:t xml:space="preserve">Over hundreds of hours in clinical environments building clinical care skills.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Self-starter, who takes the initiative, displays leadership</w:t>
      </w:r>
      <w:r w:rsidDel="00000000" w:rsidR="00000000" w:rsidRPr="00000000">
        <w:rPr>
          <w:rFonts w:ascii="Garamond" w:cs="Garamond" w:eastAsia="Garamond" w:hAnsi="Garamond"/>
          <w:sz w:val="22"/>
          <w:szCs w:val="22"/>
          <w:rtl w:val="0"/>
        </w:rPr>
        <w:t xml:space="preserve">,</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and provides effective team support.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0"/>
          <w:szCs w:val="10"/>
          <w:u w:val="none"/>
          <w:shd w:fill="auto" w:val="clear"/>
          <w:vertAlign w:val="baseline"/>
        </w:rPr>
        <w:sectPr>
          <w:headerReference r:id="rId6" w:type="default"/>
          <w:headerReference r:id="rId7" w:type="even"/>
          <w:footerReference r:id="rId8" w:type="first"/>
          <w:pgSz w:h="15840" w:w="12240" w:orient="portrait"/>
          <w:pgMar w:bottom="720" w:top="720" w:left="720" w:right="720" w:header="288" w:footer="0"/>
          <w:pgNumType w:start="1"/>
        </w:sect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Areas of Expertise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Laboratory Technical Procedures|HIPAA Certified</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Accurate &amp; Well-Organized Laboratory Records | Biological Laboratory Experimentation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Research Strategy &amp; Vision | Data-Driven Decision Making</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Team Development, Mentoring &amp; Management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5040"/>
          <w:tab w:val="right" w:leader="none" w:pos="10260"/>
        </w:tabs>
        <w:spacing w:after="0" w:before="0" w:line="240"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Technical Proficiencies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Microsoft Office Suite | Adobe Suite | DNA/RNA Extraction | PCR and RT-qPCR | Gel Electrophoresis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Garamond" w:cs="Garamond" w:eastAsia="Garamond" w:hAnsi="Garamond"/>
          <w:sz w:val="22"/>
          <w:szCs w:val="22"/>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Mammalian Cell Culture | iPSC Culture and Differentiation |Western Blot </w:t>
      </w:r>
      <w:r w:rsidDel="00000000" w:rsidR="00000000" w:rsidRPr="00000000">
        <w:rPr>
          <w:rFonts w:ascii="Garamond" w:cs="Garamond" w:eastAsia="Garamond" w:hAnsi="Garamond"/>
          <w:sz w:val="22"/>
          <w:szCs w:val="22"/>
          <w:rtl w:val="0"/>
        </w:rPr>
        <w:t xml:space="preserv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Bacterial Cloning &amp; Transformations| CRISPR |Drosophila Husbandry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Garamond" w:cs="Garamond" w:eastAsia="Garamond" w:hAnsi="Garamond"/>
          <w:b w:val="1"/>
          <w:sz w:val="22"/>
          <w:szCs w:val="22"/>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Programming Languages</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Python | R | Unix/Linux</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5040"/>
          <w:tab w:val="right" w:leader="none" w:pos="10260"/>
        </w:tabs>
        <w:spacing w:after="0" w:before="0" w:line="240"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003366" w:val="clear"/>
        <w:spacing w:after="0" w:before="0" w:line="240" w:lineRule="auto"/>
        <w:ind w:left="0" w:right="0" w:firstLine="0"/>
        <w:jc w:val="center"/>
        <w:rPr>
          <w:rFonts w:ascii="Garamond" w:cs="Garamond" w:eastAsia="Garamond" w:hAnsi="Garamond"/>
          <w:b w:val="1"/>
          <w:i w:val="0"/>
          <w:smallCaps w:val="1"/>
          <w:strike w:val="0"/>
          <w:color w:val="ffffff"/>
          <w:sz w:val="32"/>
          <w:szCs w:val="32"/>
          <w:u w:val="none"/>
          <w:shd w:fill="auto" w:val="clear"/>
          <w:vertAlign w:val="baseline"/>
        </w:rPr>
      </w:pPr>
      <w:r w:rsidDel="00000000" w:rsidR="00000000" w:rsidRPr="00000000">
        <w:rPr>
          <w:rFonts w:ascii="Garamond" w:cs="Garamond" w:eastAsia="Garamond" w:hAnsi="Garamond"/>
          <w:b w:val="1"/>
          <w:i w:val="0"/>
          <w:smallCaps w:val="1"/>
          <w:strike w:val="0"/>
          <w:color w:val="ffffff"/>
          <w:sz w:val="32"/>
          <w:szCs w:val="32"/>
          <w:u w:val="none"/>
          <w:shd w:fill="auto" w:val="clear"/>
          <w:vertAlign w:val="baseline"/>
          <w:rtl w:val="0"/>
        </w:rPr>
        <w:t xml:space="preserve">Professional Experience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800"/>
        </w:tabs>
        <w:spacing w:after="0" w:before="0" w:line="240" w:lineRule="auto"/>
        <w:ind w:left="0" w:right="0" w:firstLine="0"/>
        <w:jc w:val="both"/>
        <w:rPr>
          <w:rFonts w:ascii="Garamond" w:cs="Garamond" w:eastAsia="Garamond" w:hAnsi="Garamond"/>
          <w:b w:val="0"/>
          <w:i w:val="0"/>
          <w:smallCaps w:val="0"/>
          <w:strike w:val="0"/>
          <w:color w:val="000000"/>
          <w:sz w:val="22"/>
          <w:szCs w:val="22"/>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800"/>
        </w:tabs>
        <w:spacing w:after="0" w:before="0" w:line="240" w:lineRule="auto"/>
        <w:ind w:left="0" w:right="0" w:firstLine="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sz w:val="22"/>
          <w:szCs w:val="22"/>
          <w:rtl w:val="0"/>
        </w:rPr>
        <w:t xml:space="preserve">R. Ken Coit College of Pharmacy - Tucson, AZ</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ab/>
      </w:r>
      <w:r w:rsidDel="00000000" w:rsidR="00000000" w:rsidRPr="00000000">
        <w:rPr>
          <w:rFonts w:ascii="Garamond" w:cs="Garamond" w:eastAsia="Garamond" w:hAnsi="Garamond"/>
          <w:sz w:val="22"/>
          <w:szCs w:val="22"/>
          <w:rtl w:val="0"/>
        </w:rPr>
        <w:t xml:space="preserve">January 2023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w:t>
      </w:r>
      <w:r w:rsidDel="00000000" w:rsidR="00000000" w:rsidRPr="00000000">
        <w:rPr>
          <w:rFonts w:ascii="Garamond" w:cs="Garamond" w:eastAsia="Garamond" w:hAnsi="Garamond"/>
          <w:sz w:val="22"/>
          <w:szCs w:val="22"/>
          <w:rtl w:val="0"/>
        </w:rPr>
        <w:t xml:space="preserve">Present</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800"/>
        </w:tabs>
        <w:spacing w:after="0" w:before="0" w:line="240" w:lineRule="auto"/>
        <w:ind w:left="0" w:right="0" w:firstLine="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sz w:val="22"/>
          <w:szCs w:val="22"/>
          <w:rtl w:val="0"/>
        </w:rPr>
        <w:t xml:space="preserve">Graduate Assistant</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Garamond" w:cs="Garamond" w:eastAsia="Garamond" w:hAnsi="Garamond"/>
          <w:b w:val="0"/>
          <w:i w:val="1"/>
          <w:smallCaps w:val="0"/>
          <w:strike w:val="0"/>
          <w:color w:val="000000"/>
          <w:sz w:val="22"/>
          <w:szCs w:val="22"/>
          <w:u w:val="none"/>
          <w:shd w:fill="auto" w:val="clear"/>
          <w:vertAlign w:val="baseline"/>
        </w:rPr>
      </w:pPr>
      <w:r w:rsidDel="00000000" w:rsidR="00000000" w:rsidRPr="00000000">
        <w:rPr>
          <w:rFonts w:ascii="Garamond" w:cs="Garamond" w:eastAsia="Garamond" w:hAnsi="Garamond"/>
          <w:sz w:val="22"/>
          <w:szCs w:val="22"/>
          <w:rtl w:val="0"/>
        </w:rPr>
        <w:t xml:space="preserve">Pursuing a Genetics graduate degree in Dr. Jason Karnes’ pharmacogenomics lab. Dr. Karnes is the Director of Scientific Programs for the </w:t>
      </w:r>
      <w:r w:rsidDel="00000000" w:rsidR="00000000" w:rsidRPr="00000000">
        <w:rPr>
          <w:rFonts w:ascii="Garamond" w:cs="Garamond" w:eastAsia="Garamond" w:hAnsi="Garamond"/>
          <w:sz w:val="22"/>
          <w:szCs w:val="22"/>
          <w:highlight w:val="white"/>
          <w:rtl w:val="0"/>
        </w:rPr>
        <w:t xml:space="preserve">AllofUs Research Program® allowing for this lab to have access to the AllofUs database. </w:t>
      </w:r>
      <w:r w:rsidDel="00000000" w:rsidR="00000000" w:rsidRPr="00000000">
        <w:rPr>
          <w:rFonts w:ascii="Garamond" w:cs="Garamond" w:eastAsia="Garamond" w:hAnsi="Garamond"/>
          <w:sz w:val="22"/>
          <w:szCs w:val="22"/>
          <w:rtl w:val="0"/>
        </w:rPr>
        <w:t xml:space="preserve">This lab uses clinical and genetic data to further our understanding of why some people have adverse reactions to widely used treatments. The aim is to further the field of precision medicine. My dissertation project will surround the HIT diagnosis that is common for patients taking the anti-coagulant Heparin. </w:t>
      </w:r>
      <w:r w:rsidDel="00000000" w:rsidR="00000000" w:rsidRPr="00000000">
        <w:rPr>
          <w:rtl w:val="0"/>
        </w:rPr>
      </w:r>
    </w:p>
    <w:p w:rsidR="00000000" w:rsidDel="00000000" w:rsidP="00000000" w:rsidRDefault="00000000" w:rsidRPr="00000000" w14:paraId="0000001E">
      <w:pPr>
        <w:numPr>
          <w:ilvl w:val="0"/>
          <w:numId w:val="5"/>
        </w:numPr>
        <w:tabs>
          <w:tab w:val="left" w:leader="none" w:pos="540"/>
        </w:tabs>
        <w:spacing w:after="0" w:afterAutospacing="0" w:before="20" w:lineRule="auto"/>
        <w:ind w:left="720" w:hanging="360"/>
        <w:jc w:val="both"/>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Producing publication quality figures using multiple coding languages.</w:t>
      </w:r>
    </w:p>
    <w:p w:rsidR="00000000" w:rsidDel="00000000" w:rsidP="00000000" w:rsidRDefault="00000000" w:rsidRPr="00000000" w14:paraId="0000001F">
      <w:pPr>
        <w:numPr>
          <w:ilvl w:val="0"/>
          <w:numId w:val="5"/>
        </w:numPr>
        <w:tabs>
          <w:tab w:val="left" w:leader="none" w:pos="540"/>
        </w:tabs>
        <w:spacing w:before="0" w:beforeAutospacing="0" w:lineRule="auto"/>
        <w:ind w:left="720" w:hanging="360"/>
        <w:jc w:val="both"/>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Processed patient samples for genetic analysis</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800"/>
        </w:tabs>
        <w:spacing w:after="0" w:before="0" w:line="240" w:lineRule="auto"/>
        <w:ind w:left="0" w:right="0" w:firstLine="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800"/>
        </w:tabs>
        <w:spacing w:after="0" w:before="0" w:line="240" w:lineRule="auto"/>
        <w:ind w:left="0" w:right="0" w:firstLine="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sz w:val="22"/>
          <w:szCs w:val="22"/>
          <w:rtl w:val="0"/>
        </w:rPr>
        <w:t xml:space="preserve">Rotations during Graduate school - Tucson, AZ</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ab/>
      </w:r>
      <w:r w:rsidDel="00000000" w:rsidR="00000000" w:rsidRPr="00000000">
        <w:rPr>
          <w:rFonts w:ascii="Garamond" w:cs="Garamond" w:eastAsia="Garamond" w:hAnsi="Garamond"/>
          <w:sz w:val="22"/>
          <w:szCs w:val="22"/>
          <w:rtl w:val="0"/>
        </w:rPr>
        <w:t xml:space="preserve">August  2022- December 2022</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800"/>
        </w:tabs>
        <w:spacing w:after="0" w:before="0" w:line="240" w:lineRule="auto"/>
        <w:ind w:left="0" w:right="0" w:firstLine="0"/>
        <w:jc w:val="both"/>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Dr. Jared Churko’ Lab and Dr. George Sutphin’s Lab</w:t>
      </w:r>
    </w:p>
    <w:p w:rsidR="00000000" w:rsidDel="00000000" w:rsidP="00000000" w:rsidRDefault="00000000" w:rsidRPr="00000000" w14:paraId="00000023">
      <w:pPr>
        <w:numPr>
          <w:ilvl w:val="0"/>
          <w:numId w:val="2"/>
        </w:numPr>
        <w:spacing w:line="276" w:lineRule="auto"/>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Hands-on experience with stem cell culturing and cellular imaging </w:t>
      </w:r>
    </w:p>
    <w:p w:rsidR="00000000" w:rsidDel="00000000" w:rsidP="00000000" w:rsidRDefault="00000000" w:rsidRPr="00000000" w14:paraId="00000024">
      <w:pPr>
        <w:numPr>
          <w:ilvl w:val="0"/>
          <w:numId w:val="2"/>
        </w:numPr>
        <w:spacing w:line="276" w:lineRule="auto"/>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First experience with mouse work including dissection </w:t>
      </w:r>
    </w:p>
    <w:p w:rsidR="00000000" w:rsidDel="00000000" w:rsidP="00000000" w:rsidRDefault="00000000" w:rsidRPr="00000000" w14:paraId="00000025">
      <w:pPr>
        <w:numPr>
          <w:ilvl w:val="0"/>
          <w:numId w:val="2"/>
        </w:numPr>
        <w:spacing w:line="276" w:lineRule="auto"/>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Hand-on experience with </w:t>
      </w:r>
      <w:r w:rsidDel="00000000" w:rsidR="00000000" w:rsidRPr="00000000">
        <w:rPr>
          <w:rFonts w:ascii="Garamond" w:cs="Garamond" w:eastAsia="Garamond" w:hAnsi="Garamond"/>
          <w:i w:val="1"/>
          <w:sz w:val="22"/>
          <w:szCs w:val="22"/>
          <w:rtl w:val="0"/>
        </w:rPr>
        <w:t xml:space="preserve">C. elegans</w:t>
      </w:r>
      <w:r w:rsidDel="00000000" w:rsidR="00000000" w:rsidRPr="00000000">
        <w:rPr>
          <w:rFonts w:ascii="Garamond" w:cs="Garamond" w:eastAsia="Garamond" w:hAnsi="Garamond"/>
          <w:sz w:val="22"/>
          <w:szCs w:val="22"/>
          <w:rtl w:val="0"/>
        </w:rPr>
        <w:t xml:space="preserve">, media prep, and imaging</w:t>
      </w:r>
    </w:p>
    <w:p w:rsidR="00000000" w:rsidDel="00000000" w:rsidP="00000000" w:rsidRDefault="00000000" w:rsidRPr="00000000" w14:paraId="00000026">
      <w:pPr>
        <w:numPr>
          <w:ilvl w:val="0"/>
          <w:numId w:val="2"/>
        </w:numPr>
        <w:spacing w:line="276" w:lineRule="auto"/>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Learned multiple techniques to manipulate and manage </w:t>
      </w:r>
      <w:r w:rsidDel="00000000" w:rsidR="00000000" w:rsidRPr="00000000">
        <w:rPr>
          <w:rFonts w:ascii="Garamond" w:cs="Garamond" w:eastAsia="Garamond" w:hAnsi="Garamond"/>
          <w:i w:val="1"/>
          <w:sz w:val="22"/>
          <w:szCs w:val="22"/>
          <w:rtl w:val="0"/>
        </w:rPr>
        <w:t xml:space="preserve">C. elegans</w:t>
      </w:r>
    </w:p>
    <w:p w:rsidR="00000000" w:rsidDel="00000000" w:rsidP="00000000" w:rsidRDefault="00000000" w:rsidRPr="00000000" w14:paraId="00000027">
      <w:pPr>
        <w:spacing w:line="276" w:lineRule="auto"/>
        <w:ind w:left="0" w:firstLine="0"/>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28">
      <w:pPr>
        <w:spacing w:line="276" w:lineRule="auto"/>
        <w:jc w:val="both"/>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Tucson Orthopedic Institute, -Tucson, AZ</w:t>
        <w:tab/>
        <w:t xml:space="preserve">                                                                       September 2021 -August 2022                        </w:t>
      </w:r>
    </w:p>
    <w:p w:rsidR="00000000" w:rsidDel="00000000" w:rsidP="00000000" w:rsidRDefault="00000000" w:rsidRPr="00000000" w14:paraId="00000029">
      <w:pPr>
        <w:spacing w:line="276" w:lineRule="auto"/>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Medical Scribe</w:t>
      </w:r>
      <w:r w:rsidDel="00000000" w:rsidR="00000000" w:rsidRPr="00000000">
        <w:rPr>
          <w:rtl w:val="0"/>
        </w:rPr>
      </w:r>
    </w:p>
    <w:p w:rsidR="00000000" w:rsidDel="00000000" w:rsidP="00000000" w:rsidRDefault="00000000" w:rsidRPr="00000000" w14:paraId="0000002A">
      <w:pPr>
        <w:spacing w:line="276" w:lineRule="auto"/>
        <w:rPr>
          <w:rFonts w:ascii="Garamond" w:cs="Garamond" w:eastAsia="Garamond" w:hAnsi="Garamond"/>
          <w:color w:val="2d2d2d"/>
          <w:sz w:val="22"/>
          <w:szCs w:val="22"/>
        </w:rPr>
      </w:pPr>
      <w:r w:rsidDel="00000000" w:rsidR="00000000" w:rsidRPr="00000000">
        <w:rPr>
          <w:rFonts w:ascii="Garamond" w:cs="Garamond" w:eastAsia="Garamond" w:hAnsi="Garamond"/>
          <w:color w:val="2d2d2d"/>
          <w:sz w:val="22"/>
          <w:szCs w:val="22"/>
          <w:rtl w:val="0"/>
        </w:rPr>
        <w:t xml:space="preserve">Accompany physicians into the patient examination room in order to transcribe a history and physical exam, and document accurately the physician’s encounter with the patient and others present.</w:t>
      </w:r>
    </w:p>
    <w:p w:rsidR="00000000" w:rsidDel="00000000" w:rsidP="00000000" w:rsidRDefault="00000000" w:rsidRPr="00000000" w14:paraId="0000002B">
      <w:pPr>
        <w:numPr>
          <w:ilvl w:val="0"/>
          <w:numId w:val="4"/>
        </w:numPr>
        <w:spacing w:line="276" w:lineRule="auto"/>
        <w:ind w:left="720" w:hanging="360"/>
        <w:rPr>
          <w:rFonts w:ascii="Garamond" w:cs="Garamond" w:eastAsia="Garamond" w:hAnsi="Garamond"/>
          <w:color w:val="2d2d2d"/>
          <w:sz w:val="22"/>
          <w:szCs w:val="22"/>
        </w:rPr>
      </w:pPr>
      <w:r w:rsidDel="00000000" w:rsidR="00000000" w:rsidRPr="00000000">
        <w:rPr>
          <w:rFonts w:ascii="Garamond" w:cs="Garamond" w:eastAsia="Garamond" w:hAnsi="Garamond"/>
          <w:color w:val="2d2d2d"/>
          <w:sz w:val="22"/>
          <w:szCs w:val="22"/>
          <w:rtl w:val="0"/>
        </w:rPr>
        <w:t xml:space="preserve">Lists appropriate diagnoses and symptoms as well as follow-up instructions and prescriptions as dictated by the physician</w:t>
      </w:r>
    </w:p>
    <w:p w:rsidR="00000000" w:rsidDel="00000000" w:rsidP="00000000" w:rsidRDefault="00000000" w:rsidRPr="00000000" w14:paraId="0000002C">
      <w:pPr>
        <w:numPr>
          <w:ilvl w:val="0"/>
          <w:numId w:val="4"/>
        </w:numPr>
        <w:spacing w:line="276" w:lineRule="auto"/>
        <w:ind w:left="720" w:hanging="360"/>
        <w:rPr>
          <w:rFonts w:ascii="Garamond" w:cs="Garamond" w:eastAsia="Garamond" w:hAnsi="Garamond"/>
          <w:color w:val="2d2d2d"/>
          <w:sz w:val="22"/>
          <w:szCs w:val="22"/>
        </w:rPr>
      </w:pPr>
      <w:r w:rsidDel="00000000" w:rsidR="00000000" w:rsidRPr="00000000">
        <w:rPr>
          <w:rFonts w:ascii="Garamond" w:cs="Garamond" w:eastAsia="Garamond" w:hAnsi="Garamond"/>
          <w:color w:val="2d2d2d"/>
          <w:sz w:val="22"/>
          <w:szCs w:val="22"/>
          <w:rtl w:val="0"/>
        </w:rPr>
        <w:t xml:space="preserve">Document patient orders including laboratory tests, radiology tests, medications, etc.</w:t>
      </w:r>
    </w:p>
    <w:p w:rsidR="00000000" w:rsidDel="00000000" w:rsidP="00000000" w:rsidRDefault="00000000" w:rsidRPr="00000000" w14:paraId="0000002D">
      <w:pPr>
        <w:numPr>
          <w:ilvl w:val="0"/>
          <w:numId w:val="4"/>
        </w:numPr>
        <w:spacing w:line="276" w:lineRule="auto"/>
        <w:ind w:left="720" w:hanging="360"/>
        <w:rPr>
          <w:rFonts w:ascii="Garamond" w:cs="Garamond" w:eastAsia="Garamond" w:hAnsi="Garamond"/>
          <w:color w:val="2d2d2d"/>
          <w:sz w:val="22"/>
          <w:szCs w:val="22"/>
        </w:rPr>
      </w:pPr>
      <w:r w:rsidDel="00000000" w:rsidR="00000000" w:rsidRPr="00000000">
        <w:rPr>
          <w:rFonts w:ascii="Garamond" w:cs="Garamond" w:eastAsia="Garamond" w:hAnsi="Garamond"/>
          <w:color w:val="2d2d2d"/>
          <w:sz w:val="22"/>
          <w:szCs w:val="22"/>
          <w:rtl w:val="0"/>
        </w:rPr>
        <w:t xml:space="preserve">Interact comfortably with patients and current medical assistants to improve patient experience and expedite the efficiency of the clinic</w:t>
      </w:r>
      <w:r w:rsidDel="00000000" w:rsidR="00000000" w:rsidRPr="00000000">
        <w:rPr>
          <w:rFonts w:ascii="Arial" w:cs="Arial" w:eastAsia="Arial" w:hAnsi="Arial"/>
          <w:color w:val="2d2d2d"/>
          <w:sz w:val="22"/>
          <w:szCs w:val="22"/>
          <w:rtl w:val="0"/>
        </w:rPr>
        <w:t xml:space="preserve">.</w:t>
      </w:r>
    </w:p>
    <w:p w:rsidR="00000000" w:rsidDel="00000000" w:rsidP="00000000" w:rsidRDefault="00000000" w:rsidRPr="00000000" w14:paraId="0000002E">
      <w:pPr>
        <w:numPr>
          <w:ilvl w:val="0"/>
          <w:numId w:val="4"/>
        </w:numPr>
        <w:spacing w:line="276" w:lineRule="auto"/>
        <w:ind w:left="720" w:hanging="360"/>
        <w:rPr>
          <w:rFonts w:ascii="Garamond" w:cs="Garamond" w:eastAsia="Garamond" w:hAnsi="Garamond"/>
          <w:color w:val="2d2d2d"/>
          <w:sz w:val="22"/>
          <w:szCs w:val="22"/>
        </w:rPr>
      </w:pPr>
      <w:r w:rsidDel="00000000" w:rsidR="00000000" w:rsidRPr="00000000">
        <w:rPr>
          <w:rFonts w:ascii="Garamond" w:cs="Garamond" w:eastAsia="Garamond" w:hAnsi="Garamond"/>
          <w:color w:val="2d2d2d"/>
          <w:sz w:val="22"/>
          <w:szCs w:val="22"/>
          <w:rtl w:val="0"/>
        </w:rPr>
        <w:t xml:space="preserve">Participated in many in-office surgeries </w:t>
      </w:r>
    </w:p>
    <w:p w:rsidR="00000000" w:rsidDel="00000000" w:rsidP="00000000" w:rsidRDefault="00000000" w:rsidRPr="00000000" w14:paraId="0000002F">
      <w:pPr>
        <w:spacing w:line="276" w:lineRule="auto"/>
        <w:ind w:left="0" w:firstLine="0"/>
        <w:rPr>
          <w:rFonts w:ascii="Arial" w:cs="Arial" w:eastAsia="Arial" w:hAnsi="Arial"/>
          <w:color w:val="2d2d2d"/>
          <w:sz w:val="22"/>
          <w:szCs w:val="22"/>
        </w:rPr>
      </w:pPr>
      <w:r w:rsidDel="00000000" w:rsidR="00000000" w:rsidRPr="00000000">
        <w:rPr>
          <w:rtl w:val="0"/>
        </w:rPr>
      </w:r>
    </w:p>
    <w:p w:rsidR="00000000" w:rsidDel="00000000" w:rsidP="00000000" w:rsidRDefault="00000000" w:rsidRPr="00000000" w14:paraId="00000030">
      <w:pPr>
        <w:spacing w:line="276" w:lineRule="auto"/>
        <w:jc w:val="both"/>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Arizona Cancer Center - Tucson, AZ                                                                                                    April 2018- August 2022</w:t>
      </w:r>
    </w:p>
    <w:p w:rsidR="00000000" w:rsidDel="00000000" w:rsidP="00000000" w:rsidRDefault="00000000" w:rsidRPr="00000000" w14:paraId="00000031">
      <w:pPr>
        <w:spacing w:line="276" w:lineRule="auto"/>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Research Technician I,</w:t>
      </w:r>
      <w:r w:rsidDel="00000000" w:rsidR="00000000" w:rsidRPr="00000000">
        <w:rPr>
          <w:rFonts w:ascii="Garamond" w:cs="Garamond" w:eastAsia="Garamond" w:hAnsi="Garamond"/>
          <w:i w:val="1"/>
          <w:sz w:val="22"/>
          <w:szCs w:val="22"/>
          <w:rtl w:val="0"/>
        </w:rPr>
        <w:t xml:space="preserve"> </w:t>
      </w:r>
      <w:r w:rsidDel="00000000" w:rsidR="00000000" w:rsidRPr="00000000">
        <w:rPr>
          <w:rFonts w:ascii="Garamond" w:cs="Garamond" w:eastAsia="Garamond" w:hAnsi="Garamond"/>
          <w:sz w:val="22"/>
          <w:szCs w:val="22"/>
          <w:rtl w:val="0"/>
        </w:rPr>
        <w:t xml:space="preserve"> </w:t>
      </w:r>
    </w:p>
    <w:p w:rsidR="00000000" w:rsidDel="00000000" w:rsidP="00000000" w:rsidRDefault="00000000" w:rsidRPr="00000000" w14:paraId="00000032">
      <w:pPr>
        <w:spacing w:line="276"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Assisting Dr. Keith Maggert and other researchers in his Drosophila lab. Promoted to a technician to spearhead many drosophila research projects. Received training in classical genetic work using Drosophila.</w:t>
      </w:r>
    </w:p>
    <w:p w:rsidR="00000000" w:rsidDel="00000000" w:rsidP="00000000" w:rsidRDefault="00000000" w:rsidRPr="00000000" w14:paraId="00000033">
      <w:pPr>
        <w:numPr>
          <w:ilvl w:val="0"/>
          <w:numId w:val="6"/>
        </w:numPr>
        <w:spacing w:line="276" w:lineRule="auto"/>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Following basic lab and safety procedures</w:t>
      </w:r>
    </w:p>
    <w:p w:rsidR="00000000" w:rsidDel="00000000" w:rsidP="00000000" w:rsidRDefault="00000000" w:rsidRPr="00000000" w14:paraId="00000034">
      <w:pPr>
        <w:numPr>
          <w:ilvl w:val="0"/>
          <w:numId w:val="6"/>
        </w:numPr>
        <w:spacing w:line="276" w:lineRule="auto"/>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Understanding of molecular biology, genetics, and fruit fly husbandry</w:t>
      </w:r>
    </w:p>
    <w:p w:rsidR="00000000" w:rsidDel="00000000" w:rsidP="00000000" w:rsidRDefault="00000000" w:rsidRPr="00000000" w14:paraId="00000035">
      <w:pPr>
        <w:numPr>
          <w:ilvl w:val="0"/>
          <w:numId w:val="6"/>
        </w:numPr>
        <w:spacing w:line="276" w:lineRule="auto"/>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Received training in laboratory machines, protocols, devices, etc.</w:t>
      </w:r>
    </w:p>
    <w:p w:rsidR="00000000" w:rsidDel="00000000" w:rsidP="00000000" w:rsidRDefault="00000000" w:rsidRPr="00000000" w14:paraId="00000036">
      <w:pPr>
        <w:spacing w:line="276" w:lineRule="auto"/>
        <w:ind w:left="0" w:firstLine="0"/>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37">
      <w:pPr>
        <w:spacing w:line="276"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Tucson Medical Center -Tucson, AZ                                                                                                      May 2019- August 2019</w:t>
      </w:r>
    </w:p>
    <w:p w:rsidR="00000000" w:rsidDel="00000000" w:rsidP="00000000" w:rsidRDefault="00000000" w:rsidRPr="00000000" w14:paraId="00000038">
      <w:pPr>
        <w:spacing w:line="276" w:lineRule="auto"/>
        <w:rPr>
          <w:rFonts w:ascii="Garamond" w:cs="Garamond" w:eastAsia="Garamond" w:hAnsi="Garamond"/>
          <w:b w:val="1"/>
          <w:sz w:val="22"/>
          <w:szCs w:val="22"/>
        </w:rPr>
      </w:pPr>
      <w:r w:rsidDel="00000000" w:rsidR="00000000" w:rsidRPr="00000000">
        <w:rPr>
          <w:rFonts w:ascii="Garamond" w:cs="Garamond" w:eastAsia="Garamond" w:hAnsi="Garamond"/>
          <w:b w:val="1"/>
          <w:sz w:val="22"/>
          <w:szCs w:val="22"/>
          <w:rtl w:val="0"/>
        </w:rPr>
        <w:t xml:space="preserve">Volunteer in the Intensive Care Unit </w:t>
      </w:r>
    </w:p>
    <w:p w:rsidR="00000000" w:rsidDel="00000000" w:rsidP="00000000" w:rsidRDefault="00000000" w:rsidRPr="00000000" w14:paraId="00000039">
      <w:pPr>
        <w:spacing w:line="276"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Assisted nurses and doctors in the cardiac and neurological ICU. Communicated with many new patients every day. Provided bedside manner to patients and assisted in minor medical procedures.</w:t>
      </w:r>
    </w:p>
    <w:p w:rsidR="00000000" w:rsidDel="00000000" w:rsidP="00000000" w:rsidRDefault="00000000" w:rsidRPr="00000000" w14:paraId="0000003A">
      <w:pPr>
        <w:numPr>
          <w:ilvl w:val="0"/>
          <w:numId w:val="3"/>
        </w:numPr>
        <w:spacing w:line="276" w:lineRule="auto"/>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Completed 100 hours of experience </w:t>
      </w:r>
    </w:p>
    <w:p w:rsidR="00000000" w:rsidDel="00000000" w:rsidP="00000000" w:rsidRDefault="00000000" w:rsidRPr="00000000" w14:paraId="0000003B">
      <w:pPr>
        <w:numPr>
          <w:ilvl w:val="0"/>
          <w:numId w:val="3"/>
        </w:numPr>
        <w:spacing w:line="276" w:lineRule="auto"/>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Appointed to respond appropriately in emergency situations</w:t>
      </w:r>
    </w:p>
    <w:p w:rsidR="00000000" w:rsidDel="00000000" w:rsidP="00000000" w:rsidRDefault="00000000" w:rsidRPr="00000000" w14:paraId="0000003C">
      <w:pPr>
        <w:numPr>
          <w:ilvl w:val="0"/>
          <w:numId w:val="3"/>
        </w:numPr>
        <w:spacing w:line="276" w:lineRule="auto"/>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Participated in patient care and administration of medications </w:t>
      </w:r>
    </w:p>
    <w:p w:rsidR="00000000" w:rsidDel="00000000" w:rsidP="00000000" w:rsidRDefault="00000000" w:rsidRPr="00000000" w14:paraId="0000003D">
      <w:pPr>
        <w:numPr>
          <w:ilvl w:val="0"/>
          <w:numId w:val="3"/>
        </w:numPr>
        <w:spacing w:line="276" w:lineRule="auto"/>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Engaged in a hands-on experience in multiple medical procedures</w:t>
      </w:r>
    </w:p>
    <w:p w:rsidR="00000000" w:rsidDel="00000000" w:rsidP="00000000" w:rsidRDefault="00000000" w:rsidRPr="00000000" w14:paraId="0000003E">
      <w:pPr>
        <w:spacing w:line="276"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br w:type="textWrapping"/>
      </w:r>
      <w:r w:rsidDel="00000000" w:rsidR="00000000" w:rsidRPr="00000000">
        <w:rPr>
          <w:rFonts w:ascii="Garamond" w:cs="Garamond" w:eastAsia="Garamond" w:hAnsi="Garamond"/>
          <w:sz w:val="22"/>
          <w:szCs w:val="22"/>
          <w:rtl w:val="0"/>
        </w:rPr>
        <w:t xml:space="preserve">Mama’s Famous Pizza and Heroes - Tucson, AZ                                                                                    July 2016- August 2021</w:t>
      </w:r>
    </w:p>
    <w:p w:rsidR="00000000" w:rsidDel="00000000" w:rsidP="00000000" w:rsidRDefault="00000000" w:rsidRPr="00000000" w14:paraId="0000003F">
      <w:pPr>
        <w:spacing w:line="276" w:lineRule="auto"/>
        <w:rPr>
          <w:rFonts w:ascii="Garamond" w:cs="Garamond" w:eastAsia="Garamond" w:hAnsi="Garamond"/>
          <w:b w:val="1"/>
          <w:sz w:val="22"/>
          <w:szCs w:val="22"/>
        </w:rPr>
      </w:pPr>
      <w:r w:rsidDel="00000000" w:rsidR="00000000" w:rsidRPr="00000000">
        <w:rPr>
          <w:rFonts w:ascii="Garamond" w:cs="Garamond" w:eastAsia="Garamond" w:hAnsi="Garamond"/>
          <w:b w:val="1"/>
          <w:sz w:val="22"/>
          <w:szCs w:val="22"/>
          <w:rtl w:val="0"/>
        </w:rPr>
        <w:t xml:space="preserve">Manager</w:t>
      </w:r>
    </w:p>
    <w:p w:rsidR="00000000" w:rsidDel="00000000" w:rsidP="00000000" w:rsidRDefault="00000000" w:rsidRPr="00000000" w14:paraId="00000040">
      <w:pPr>
        <w:spacing w:line="276"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A local family-owned pizza shop with multiple locations. Expectations are to deliver customer service in a fast-paced environment. Entrusted by the owners to run the shop and take responsibility for all employees and products that are being made.</w:t>
      </w:r>
    </w:p>
    <w:p w:rsidR="00000000" w:rsidDel="00000000" w:rsidP="00000000" w:rsidRDefault="00000000" w:rsidRPr="00000000" w14:paraId="00000041">
      <w:pPr>
        <w:numPr>
          <w:ilvl w:val="0"/>
          <w:numId w:val="1"/>
        </w:numPr>
        <w:spacing w:line="276" w:lineRule="auto"/>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Collaborated with owners to make logistical decisions for many stores</w:t>
      </w:r>
    </w:p>
    <w:p w:rsidR="00000000" w:rsidDel="00000000" w:rsidP="00000000" w:rsidRDefault="00000000" w:rsidRPr="00000000" w14:paraId="00000042">
      <w:pPr>
        <w:numPr>
          <w:ilvl w:val="0"/>
          <w:numId w:val="1"/>
        </w:numPr>
        <w:spacing w:line="276" w:lineRule="auto"/>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Worked multiple positions within the pizza shop</w:t>
      </w:r>
    </w:p>
    <w:p w:rsidR="00000000" w:rsidDel="00000000" w:rsidP="00000000" w:rsidRDefault="00000000" w:rsidRPr="00000000" w14:paraId="00000043">
      <w:pPr>
        <w:numPr>
          <w:ilvl w:val="0"/>
          <w:numId w:val="1"/>
        </w:numPr>
        <w:spacing w:line="276" w:lineRule="auto"/>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Capable of maintaining relationships with colleagues</w:t>
      </w:r>
    </w:p>
    <w:p w:rsidR="00000000" w:rsidDel="00000000" w:rsidP="00000000" w:rsidRDefault="00000000" w:rsidRPr="00000000" w14:paraId="00000044">
      <w:pPr>
        <w:numPr>
          <w:ilvl w:val="0"/>
          <w:numId w:val="1"/>
        </w:numPr>
        <w:spacing w:line="276" w:lineRule="auto"/>
        <w:ind w:left="72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Trained in food safety, restaurant health, and safety etiquette. </w:t>
      </w:r>
      <w:r w:rsidDel="00000000" w:rsidR="00000000" w:rsidRPr="00000000">
        <w:rPr>
          <w:rtl w:val="0"/>
        </w:rPr>
      </w:r>
    </w:p>
    <w:p w:rsidR="00000000" w:rsidDel="00000000" w:rsidP="00000000" w:rsidRDefault="00000000" w:rsidRPr="00000000" w14:paraId="00000045">
      <w:pPr>
        <w:tabs>
          <w:tab w:val="left" w:leader="none" w:pos="540"/>
        </w:tabs>
        <w:spacing w:before="20" w:lineRule="auto"/>
        <w:ind w:left="504" w:firstLine="0"/>
        <w:jc w:val="both"/>
        <w:rPr>
          <w:rFonts w:ascii="Garamond" w:cs="Garamond" w:eastAsia="Garamond" w:hAnsi="Garamond"/>
          <w:sz w:val="22"/>
          <w:szCs w:val="22"/>
        </w:rPr>
      </w:pPr>
      <w:bookmarkStart w:colFirst="0" w:colLast="0" w:name="_3znysh7" w:id="2"/>
      <w:bookmarkEnd w:id="2"/>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003366" w:val="clear"/>
        <w:spacing w:after="0" w:before="0" w:line="240" w:lineRule="auto"/>
        <w:ind w:left="0" w:right="0" w:firstLine="0"/>
        <w:jc w:val="center"/>
        <w:rPr>
          <w:rFonts w:ascii="Garamond" w:cs="Garamond" w:eastAsia="Garamond" w:hAnsi="Garamond"/>
          <w:b w:val="1"/>
          <w:i w:val="0"/>
          <w:smallCaps w:val="1"/>
          <w:strike w:val="0"/>
          <w:color w:val="ffffff"/>
          <w:sz w:val="32"/>
          <w:szCs w:val="32"/>
          <w:u w:val="none"/>
          <w:shd w:fill="auto" w:val="clear"/>
          <w:vertAlign w:val="baseline"/>
        </w:rPr>
      </w:pPr>
      <w:r w:rsidDel="00000000" w:rsidR="00000000" w:rsidRPr="00000000">
        <w:rPr>
          <w:rFonts w:ascii="Garamond" w:cs="Garamond" w:eastAsia="Garamond" w:hAnsi="Garamond"/>
          <w:b w:val="1"/>
          <w:i w:val="0"/>
          <w:smallCaps w:val="1"/>
          <w:strike w:val="0"/>
          <w:color w:val="ffffff"/>
          <w:sz w:val="32"/>
          <w:szCs w:val="32"/>
          <w:u w:val="none"/>
          <w:shd w:fill="auto" w:val="clear"/>
          <w:vertAlign w:val="baseline"/>
          <w:rtl w:val="0"/>
        </w:rPr>
        <w:t xml:space="preserve">Education</w:t>
      </w:r>
    </w:p>
    <w:p w:rsidR="00000000" w:rsidDel="00000000" w:rsidP="00000000" w:rsidRDefault="00000000" w:rsidRPr="00000000" w14:paraId="00000047">
      <w:pPr>
        <w:widowControl w:val="0"/>
        <w:rPr>
          <w:rFonts w:ascii="Garamond" w:cs="Garamond" w:eastAsia="Garamond" w:hAnsi="Garamond"/>
          <w:b w:val="1"/>
          <w:sz w:val="22"/>
          <w:szCs w:val="22"/>
        </w:rPr>
      </w:pPr>
      <w:r w:rsidDel="00000000" w:rsidR="00000000" w:rsidRPr="00000000">
        <w:rPr>
          <w:rtl w:val="0"/>
        </w:rPr>
      </w:r>
    </w:p>
    <w:p w:rsidR="00000000" w:rsidDel="00000000" w:rsidP="00000000" w:rsidRDefault="00000000" w:rsidRPr="00000000" w14:paraId="00000048">
      <w:pPr>
        <w:widowControl w:val="0"/>
        <w:jc w:val="center"/>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UNIVERSITY OF ARIZONA, TUCSON, AZ, In Progress</w:t>
      </w:r>
    </w:p>
    <w:p w:rsidR="00000000" w:rsidDel="00000000" w:rsidP="00000000" w:rsidRDefault="00000000" w:rsidRPr="00000000" w14:paraId="00000049">
      <w:pPr>
        <w:widowControl w:val="0"/>
        <w:jc w:val="center"/>
        <w:rPr>
          <w:rFonts w:ascii="Garamond" w:cs="Garamond" w:eastAsia="Garamond" w:hAnsi="Garamond"/>
          <w:b w:val="1"/>
          <w:sz w:val="22"/>
          <w:szCs w:val="22"/>
        </w:rPr>
      </w:pPr>
      <w:r w:rsidDel="00000000" w:rsidR="00000000" w:rsidRPr="00000000">
        <w:rPr>
          <w:rFonts w:ascii="Garamond" w:cs="Garamond" w:eastAsia="Garamond" w:hAnsi="Garamond"/>
          <w:b w:val="1"/>
          <w:sz w:val="22"/>
          <w:szCs w:val="22"/>
          <w:rtl w:val="0"/>
        </w:rPr>
        <w:t xml:space="preserve"> Ph.D., Department of Genetics</w:t>
      </w:r>
    </w:p>
    <w:p w:rsidR="00000000" w:rsidDel="00000000" w:rsidP="00000000" w:rsidRDefault="00000000" w:rsidRPr="00000000" w14:paraId="0000004A">
      <w:pPr>
        <w:widowControl w:val="0"/>
        <w:jc w:val="center"/>
        <w:rPr>
          <w:rFonts w:ascii="Garamond" w:cs="Garamond" w:eastAsia="Garamond" w:hAnsi="Garamond"/>
          <w:b w:val="1"/>
          <w:sz w:val="22"/>
          <w:szCs w:val="22"/>
        </w:rPr>
      </w:pPr>
      <w:r w:rsidDel="00000000" w:rsidR="00000000" w:rsidRPr="00000000">
        <w:rPr>
          <w:rFonts w:ascii="Garamond" w:cs="Garamond" w:eastAsia="Garamond" w:hAnsi="Garamond"/>
          <w:b w:val="1"/>
          <w:sz w:val="22"/>
          <w:szCs w:val="22"/>
          <w:rtl w:val="0"/>
        </w:rPr>
        <w:t xml:space="preserve">GPA 4.0</w:t>
      </w:r>
    </w:p>
    <w:p w:rsidR="00000000" w:rsidDel="00000000" w:rsidP="00000000" w:rsidRDefault="00000000" w:rsidRPr="00000000" w14:paraId="0000004B">
      <w:pPr>
        <w:widowControl w:val="0"/>
        <w:jc w:val="center"/>
        <w:rPr>
          <w:rFonts w:ascii="Garamond" w:cs="Garamond" w:eastAsia="Garamond" w:hAnsi="Garamond"/>
          <w:b w:val="1"/>
          <w:sz w:val="22"/>
          <w:szCs w:val="22"/>
        </w:rPr>
      </w:pPr>
      <w:r w:rsidDel="00000000" w:rsidR="00000000" w:rsidRPr="00000000">
        <w:rPr>
          <w:rtl w:val="0"/>
        </w:rPr>
      </w:r>
    </w:p>
    <w:p w:rsidR="00000000" w:rsidDel="00000000" w:rsidP="00000000" w:rsidRDefault="00000000" w:rsidRPr="00000000" w14:paraId="0000004C">
      <w:pPr>
        <w:widowControl w:val="0"/>
        <w:jc w:val="center"/>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THE UNIVERSITY OF ARIZONA, TUCSON, AZ, 2021</w:t>
      </w:r>
    </w:p>
    <w:p w:rsidR="00000000" w:rsidDel="00000000" w:rsidP="00000000" w:rsidRDefault="00000000" w:rsidRPr="00000000" w14:paraId="0000004D">
      <w:pPr>
        <w:widowControl w:val="0"/>
        <w:jc w:val="center"/>
        <w:rPr>
          <w:rFonts w:ascii="Garamond" w:cs="Garamond" w:eastAsia="Garamond" w:hAnsi="Garamond"/>
          <w:b w:val="1"/>
          <w:sz w:val="22"/>
          <w:szCs w:val="22"/>
        </w:rPr>
      </w:pPr>
      <w:r w:rsidDel="00000000" w:rsidR="00000000" w:rsidRPr="00000000">
        <w:rPr>
          <w:rFonts w:ascii="Garamond" w:cs="Garamond" w:eastAsia="Garamond" w:hAnsi="Garamond"/>
          <w:b w:val="1"/>
          <w:sz w:val="22"/>
          <w:szCs w:val="22"/>
          <w:rtl w:val="0"/>
        </w:rPr>
        <w:t xml:space="preserve">Bachelor of Science, Physiology</w:t>
      </w:r>
    </w:p>
    <w:p w:rsidR="00000000" w:rsidDel="00000000" w:rsidP="00000000" w:rsidRDefault="00000000" w:rsidRPr="00000000" w14:paraId="0000004E">
      <w:pPr>
        <w:widowControl w:val="0"/>
        <w:jc w:val="center"/>
        <w:rPr>
          <w:rFonts w:ascii="Garamond" w:cs="Garamond" w:eastAsia="Garamond" w:hAnsi="Garamond"/>
          <w:b w:val="1"/>
          <w:sz w:val="22"/>
          <w:szCs w:val="22"/>
        </w:rPr>
      </w:pPr>
      <w:bookmarkStart w:colFirst="0" w:colLast="0" w:name="_tyjcwt" w:id="3"/>
      <w:bookmarkEnd w:id="3"/>
      <w:r w:rsidDel="00000000" w:rsidR="00000000" w:rsidRPr="00000000">
        <w:rPr>
          <w:rFonts w:ascii="Garamond" w:cs="Garamond" w:eastAsia="Garamond" w:hAnsi="Garamond"/>
          <w:b w:val="1"/>
          <w:sz w:val="22"/>
          <w:szCs w:val="22"/>
          <w:rtl w:val="0"/>
        </w:rPr>
        <w:t xml:space="preserve">Minor in Biochemistry</w:t>
      </w:r>
    </w:p>
    <w:p w:rsidR="00000000" w:rsidDel="00000000" w:rsidP="00000000" w:rsidRDefault="00000000" w:rsidRPr="00000000" w14:paraId="0000004F">
      <w:pPr>
        <w:widowControl w:val="0"/>
        <w:jc w:val="center"/>
        <w:rPr>
          <w:rFonts w:ascii="Garamond" w:cs="Garamond" w:eastAsia="Garamond" w:hAnsi="Garamond"/>
          <w:b w:val="1"/>
          <w:sz w:val="22"/>
          <w:szCs w:val="22"/>
        </w:rPr>
      </w:pPr>
      <w:r w:rsidDel="00000000" w:rsidR="00000000" w:rsidRPr="00000000">
        <w:rPr>
          <w:rFonts w:ascii="Garamond" w:cs="Garamond" w:eastAsia="Garamond" w:hAnsi="Garamond"/>
          <w:b w:val="1"/>
          <w:sz w:val="22"/>
          <w:szCs w:val="22"/>
          <w:rtl w:val="0"/>
        </w:rPr>
        <w:t xml:space="preserve">GPA 3.5</w:t>
      </w:r>
    </w:p>
    <w:p w:rsidR="00000000" w:rsidDel="00000000" w:rsidP="00000000" w:rsidRDefault="00000000" w:rsidRPr="00000000" w14:paraId="00000050">
      <w:pPr>
        <w:tabs>
          <w:tab w:val="left" w:leader="none" w:pos="540"/>
        </w:tabs>
        <w:spacing w:before="20" w:lineRule="auto"/>
        <w:jc w:val="center"/>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003366" w:val="clear"/>
        <w:spacing w:after="0" w:before="0" w:line="240" w:lineRule="auto"/>
        <w:ind w:left="0" w:right="0" w:firstLine="0"/>
        <w:jc w:val="center"/>
        <w:rPr>
          <w:rFonts w:ascii="Garamond" w:cs="Garamond" w:eastAsia="Garamond" w:hAnsi="Garamond"/>
          <w:b w:val="1"/>
          <w:i w:val="0"/>
          <w:smallCaps w:val="1"/>
          <w:strike w:val="0"/>
          <w:color w:val="ffffff"/>
          <w:sz w:val="32"/>
          <w:szCs w:val="32"/>
          <w:u w:val="none"/>
          <w:shd w:fill="auto" w:val="clear"/>
          <w:vertAlign w:val="baseline"/>
        </w:rPr>
      </w:pPr>
      <w:r w:rsidDel="00000000" w:rsidR="00000000" w:rsidRPr="00000000">
        <w:rPr>
          <w:rFonts w:ascii="Garamond" w:cs="Garamond" w:eastAsia="Garamond" w:hAnsi="Garamond"/>
          <w:b w:val="1"/>
          <w:i w:val="0"/>
          <w:smallCaps w:val="1"/>
          <w:strike w:val="0"/>
          <w:color w:val="ffffff"/>
          <w:sz w:val="32"/>
          <w:szCs w:val="32"/>
          <w:u w:val="none"/>
          <w:shd w:fill="auto" w:val="clear"/>
          <w:vertAlign w:val="baseline"/>
          <w:rtl w:val="0"/>
        </w:rPr>
        <w:t xml:space="preserve">Fields of Study</w:t>
      </w:r>
    </w:p>
    <w:p w:rsidR="00000000" w:rsidDel="00000000" w:rsidP="00000000" w:rsidRDefault="00000000" w:rsidRPr="00000000" w14:paraId="00000052">
      <w:pPr>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53">
      <w:pPr>
        <w:jc w:val="center"/>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 Biochemistry | Organic Chemistry | Cell and Developmental Biology</w:t>
      </w:r>
    </w:p>
    <w:p w:rsidR="00000000" w:rsidDel="00000000" w:rsidP="00000000" w:rsidRDefault="00000000" w:rsidRPr="00000000" w14:paraId="00000054">
      <w:pPr>
        <w:jc w:val="center"/>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Molecular and Cellular Genetics | Epigenetics | Pharmacogenetics | Bioinformatics | Clinical Genetics</w:t>
      </w:r>
    </w:p>
    <w:p w:rsidR="00000000" w:rsidDel="00000000" w:rsidP="00000000" w:rsidRDefault="00000000" w:rsidRPr="00000000" w14:paraId="00000055">
      <w:pPr>
        <w:tabs>
          <w:tab w:val="left" w:leader="none" w:pos="540"/>
        </w:tabs>
        <w:spacing w:before="20" w:lineRule="auto"/>
        <w:jc w:val="both"/>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56">
      <w:pPr>
        <w:rPr>
          <w:rFonts w:ascii="Garamond" w:cs="Garamond" w:eastAsia="Garamond" w:hAnsi="Garamond"/>
          <w:b w:val="1"/>
          <w:sz w:val="22"/>
          <w:szCs w:val="22"/>
        </w:rPr>
      </w:pPr>
      <w:r w:rsidDel="00000000" w:rsidR="00000000" w:rsidRPr="00000000">
        <w:rPr>
          <w:rtl w:val="0"/>
        </w:rPr>
      </w:r>
    </w:p>
    <w:p w:rsidR="00000000" w:rsidDel="00000000" w:rsidP="00000000" w:rsidRDefault="00000000" w:rsidRPr="00000000" w14:paraId="00000057">
      <w:pPr>
        <w:rPr>
          <w:rFonts w:ascii="Garamond" w:cs="Garamond" w:eastAsia="Garamond" w:hAnsi="Garamond"/>
          <w:color w:val="ff0000"/>
          <w:sz w:val="28"/>
          <w:szCs w:val="28"/>
        </w:rPr>
      </w:pPr>
      <w:r w:rsidDel="00000000" w:rsidR="00000000" w:rsidRPr="00000000">
        <w:rPr>
          <w:rFonts w:ascii="Garamond" w:cs="Garamond" w:eastAsia="Garamond" w:hAnsi="Garamond"/>
          <w:color w:val="ff0000"/>
          <w:sz w:val="28"/>
          <w:szCs w:val="28"/>
          <w:rtl w:val="0"/>
        </w:rPr>
        <w:t xml:space="preserve"> </w:t>
      </w:r>
    </w:p>
    <w:sectPr>
      <w:type w:val="continuous"/>
      <w:pgSz w:h="15840" w:w="12240" w:orient="portrait"/>
      <w:pgMar w:bottom="720" w:top="720" w:left="720" w:right="720" w:header="288"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 Antiqu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…Continued…</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tabs>
        <w:tab w:val="left" w:leader="none" w:pos="-720"/>
      </w:tabs>
      <w:spacing w:before="40" w:lineRule="auto"/>
      <w:rPr>
        <w:sz w:val="2"/>
        <w:szCs w:val="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tabs>
        <w:tab w:val="left" w:leader="none" w:pos="-720"/>
      </w:tabs>
      <w:spacing w:before="40" w:lineRule="auto"/>
      <w:rPr>
        <w:rFonts w:ascii="Book Antiqua" w:cs="Book Antiqua" w:eastAsia="Book Antiqua" w:hAnsi="Book Antiqua"/>
        <w:b w:val="1"/>
        <w:smallCaps w:val="1"/>
      </w:rPr>
    </w:pPr>
    <w:r w:rsidDel="00000000" w:rsidR="00000000" w:rsidRPr="00000000">
      <w:rPr>
        <w:rFonts w:ascii="Book Antiqua" w:cs="Book Antiqua" w:eastAsia="Book Antiqua" w:hAnsi="Book Antiqua"/>
        <w:b w:val="1"/>
        <w:smallCaps w:val="1"/>
        <w:rtl w:val="0"/>
      </w:rPr>
      <w:t xml:space="preserve">Andrew Klein</w:t>
    </w:r>
    <w:r w:rsidDel="00000000" w:rsidR="00000000" w:rsidRPr="00000000">
      <w:rPr>
        <w:rFonts w:ascii="Book Antiqua" w:cs="Book Antiqua" w:eastAsia="Book Antiqua" w:hAnsi="Book Antiqua"/>
        <w:rtl w:val="0"/>
      </w:rPr>
      <w:tab/>
    </w:r>
    <w:r w:rsidDel="00000000" w:rsidR="00000000" w:rsidRPr="00000000">
      <w:rPr>
        <w:rFonts w:ascii="Book Antiqua" w:cs="Book Antiqua" w:eastAsia="Book Antiqua" w:hAnsi="Book Antiqua"/>
        <w:color w:val="7f7f7f"/>
        <w:rtl w:val="0"/>
      </w:rPr>
      <w:t xml:space="preserve">Page</w:t>
    </w:r>
    <w:r w:rsidDel="00000000" w:rsidR="00000000" w:rsidRPr="00000000">
      <w:rPr>
        <w:rFonts w:ascii="Book Antiqua" w:cs="Book Antiqua" w:eastAsia="Book Antiqua" w:hAnsi="Book Antiqua"/>
        <w:rtl w:val="0"/>
      </w:rPr>
      <w:t xml:space="preserve"> | </w:t>
    </w:r>
    <w:r w:rsidDel="00000000" w:rsidR="00000000" w:rsidRPr="00000000">
      <w:rPr>
        <w:rFonts w:ascii="Book Antiqua" w:cs="Book Antiqua" w:eastAsia="Book Antiqua" w:hAnsi="Book Antiqua"/>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A">
    <w:pPr>
      <w:pBdr>
        <w:top w:color="1f3864" w:space="1" w:sz="4" w:val="single"/>
      </w:pBdr>
      <w:tabs>
        <w:tab w:val="left" w:leader="none" w:pos="-720"/>
      </w:tabs>
      <w:spacing w:before="40" w:lineRule="auto"/>
      <w:rPr>
        <w:rFonts w:ascii="Book Antiqua" w:cs="Book Antiqua" w:eastAsia="Book Antiqua" w:hAnsi="Book Antiqu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i w:val="1"/>
      <w:sz w:val="26"/>
      <w:szCs w:val="26"/>
    </w:rPr>
  </w:style>
  <w:style w:type="paragraph" w:styleId="Heading2">
    <w:name w:val="heading 2"/>
    <w:basedOn w:val="Normal"/>
    <w:next w:val="Normal"/>
    <w:pPr>
      <w:keepNext w:val="1"/>
    </w:pPr>
    <w:rPr>
      <w:b w:val="1"/>
      <w:sz w:val="22"/>
      <w:szCs w:val="22"/>
    </w:rPr>
  </w:style>
  <w:style w:type="paragraph" w:styleId="Heading3">
    <w:name w:val="heading 3"/>
    <w:basedOn w:val="Normal"/>
    <w:next w:val="Normal"/>
    <w:pPr>
      <w:keepNext w:val="1"/>
      <w:ind w:left="1800" w:firstLine="360"/>
    </w:pPr>
    <w:rPr>
      <w:b w:val="1"/>
      <w:i w:val="1"/>
      <w:sz w:val="23"/>
      <w:szCs w:val="23"/>
    </w:rPr>
  </w:style>
  <w:style w:type="paragraph" w:styleId="Heading4">
    <w:name w:val="heading 4"/>
    <w:basedOn w:val="Normal"/>
    <w:next w:val="Normal"/>
    <w:pPr>
      <w:keepNext w:val="1"/>
      <w:jc w:val="center"/>
    </w:pPr>
    <w:rPr>
      <w:i w:val="1"/>
      <w:sz w:val="23"/>
      <w:szCs w:val="23"/>
    </w:rPr>
  </w:style>
  <w:style w:type="paragraph" w:styleId="Heading5">
    <w:name w:val="heading 5"/>
    <w:basedOn w:val="Normal"/>
    <w:next w:val="Normal"/>
    <w:pPr>
      <w:keepNext w:val="1"/>
    </w:pPr>
    <w:rPr>
      <w:i w:val="1"/>
      <w:sz w:val="23"/>
      <w:szCs w:val="23"/>
    </w:rPr>
  </w:style>
  <w:style w:type="paragraph" w:styleId="Heading6">
    <w:name w:val="heading 6"/>
    <w:basedOn w:val="Normal"/>
    <w:next w:val="Normal"/>
    <w:pPr>
      <w:keepNext w:val="1"/>
    </w:pPr>
    <w:rPr>
      <w:b w:val="1"/>
      <w:sz w:val="23"/>
      <w:szCs w:val="23"/>
    </w:rPr>
  </w:style>
  <w:style w:type="paragraph" w:styleId="Title">
    <w:name w:val="Title"/>
    <w:basedOn w:val="Normal"/>
    <w:next w:val="Normal"/>
    <w:pPr>
      <w:jc w:val="center"/>
    </w:pPr>
    <w:rPr>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BookAntiqua-regular.ttf"/><Relationship Id="rId6" Type="http://schemas.openxmlformats.org/officeDocument/2006/relationships/font" Target="fonts/BookAntiqua-bold.ttf"/><Relationship Id="rId7" Type="http://schemas.openxmlformats.org/officeDocument/2006/relationships/font" Target="fonts/BookAntiqua-italic.ttf"/><Relationship Id="rId8"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