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AEA" w:rsidRPr="000064FC" w:rsidRDefault="00550AEA" w:rsidP="00550AEA">
      <w:pPr>
        <w:rPr>
          <w:rFonts w:ascii="Times New Roman" w:hAnsi="Times New Roman" w:cs="Times New Roman"/>
          <w:b/>
          <w:sz w:val="24"/>
          <w:szCs w:val="24"/>
        </w:rPr>
      </w:pPr>
      <w:bookmarkStart w:id="0" w:name="_GoBack"/>
      <w:r w:rsidRPr="000064FC">
        <w:rPr>
          <w:rFonts w:ascii="Times New Roman" w:hAnsi="Times New Roman" w:cs="Times New Roman"/>
          <w:b/>
          <w:sz w:val="24"/>
          <w:szCs w:val="24"/>
        </w:rPr>
        <w:t xml:space="preserve">Chapter </w:t>
      </w:r>
      <w:r w:rsidR="007451E0" w:rsidRPr="000064FC">
        <w:rPr>
          <w:rFonts w:ascii="Times New Roman" w:hAnsi="Times New Roman" w:cs="Times New Roman"/>
          <w:b/>
          <w:sz w:val="24"/>
          <w:szCs w:val="24"/>
        </w:rPr>
        <w:t>3</w:t>
      </w:r>
      <w:r w:rsidRPr="000064FC">
        <w:rPr>
          <w:rFonts w:ascii="Times New Roman" w:hAnsi="Times New Roman" w:cs="Times New Roman"/>
          <w:b/>
          <w:sz w:val="24"/>
          <w:szCs w:val="24"/>
        </w:rPr>
        <w:t xml:space="preserve"> -- Idea Analysis – A Research Tool</w:t>
      </w:r>
    </w:p>
    <w:bookmarkEnd w:id="0"/>
    <w:p w:rsidR="00550AEA" w:rsidRPr="007A5C14" w:rsidRDefault="00550AEA" w:rsidP="00550AEA">
      <w:pPr>
        <w:rPr>
          <w:rFonts w:ascii="Times New Roman" w:hAnsi="Times New Roman" w:cs="Times New Roman"/>
          <w:b/>
          <w:sz w:val="24"/>
          <w:szCs w:val="24"/>
        </w:rPr>
      </w:pPr>
      <w:r>
        <w:rPr>
          <w:rFonts w:ascii="Times New Roman" w:hAnsi="Times New Roman" w:cs="Times New Roman"/>
          <w:b/>
          <w:sz w:val="24"/>
          <w:szCs w:val="24"/>
        </w:rPr>
        <w:t>Introduction</w:t>
      </w:r>
    </w:p>
    <w:p w:rsidR="00A77B98" w:rsidRDefault="00A77B98" w:rsidP="00A77B98">
      <w:pPr>
        <w:rPr>
          <w:rFonts w:ascii="Times New Roman" w:hAnsi="Times New Roman" w:cs="Times New Roman"/>
          <w:sz w:val="24"/>
          <w:szCs w:val="24"/>
        </w:rPr>
      </w:pPr>
      <w:r w:rsidRPr="004054BB">
        <w:rPr>
          <w:rFonts w:ascii="Times New Roman" w:hAnsi="Times New Roman" w:cs="Times New Roman"/>
          <w:sz w:val="24"/>
          <w:szCs w:val="24"/>
        </w:rPr>
        <w:t>Given the exponentially increasing amount of information available, the individual</w:t>
      </w:r>
      <w:r w:rsidR="002627FE">
        <w:rPr>
          <w:rFonts w:ascii="Times New Roman" w:hAnsi="Times New Roman" w:cs="Times New Roman"/>
          <w:sz w:val="24"/>
          <w:szCs w:val="24"/>
        </w:rPr>
        <w:t>--</w:t>
      </w:r>
      <w:r>
        <w:rPr>
          <w:rFonts w:ascii="Times New Roman" w:hAnsi="Times New Roman" w:cs="Times New Roman"/>
          <w:sz w:val="24"/>
          <w:szCs w:val="24"/>
        </w:rPr>
        <w:t xml:space="preserve"> student or professional</w:t>
      </w:r>
      <w:r w:rsidR="002627FE">
        <w:rPr>
          <w:rFonts w:ascii="Times New Roman" w:hAnsi="Times New Roman" w:cs="Times New Roman"/>
          <w:sz w:val="24"/>
          <w:szCs w:val="24"/>
        </w:rPr>
        <w:t xml:space="preserve"> --</w:t>
      </w:r>
      <w:r w:rsidRPr="004054BB">
        <w:rPr>
          <w:rFonts w:ascii="Times New Roman" w:hAnsi="Times New Roman" w:cs="Times New Roman"/>
          <w:sz w:val="24"/>
          <w:szCs w:val="24"/>
        </w:rPr>
        <w:t xml:space="preserve"> is faced with the challenge of identifying, extracting, organizing, and utilizing facts and opinions to form new descriptions of a topic.  </w:t>
      </w:r>
      <w:r>
        <w:rPr>
          <w:rFonts w:ascii="Times New Roman" w:hAnsi="Times New Roman" w:cs="Times New Roman"/>
          <w:sz w:val="24"/>
          <w:szCs w:val="24"/>
        </w:rPr>
        <w:t xml:space="preserve">Research plays an important role in dealing with the deluge of information.  In a real sense, research is a formalized learning process, pushing back the unknown and discovering aspects of new topics.  </w:t>
      </w:r>
    </w:p>
    <w:p w:rsidR="00A77B98" w:rsidRDefault="00A77B98" w:rsidP="00A77B98">
      <w:pPr>
        <w:rPr>
          <w:rFonts w:ascii="Times New Roman" w:hAnsi="Times New Roman" w:cs="Times New Roman"/>
          <w:sz w:val="24"/>
          <w:szCs w:val="24"/>
        </w:rPr>
      </w:pPr>
      <w:r>
        <w:rPr>
          <w:rFonts w:ascii="Times New Roman" w:hAnsi="Times New Roman" w:cs="Times New Roman"/>
          <w:sz w:val="24"/>
          <w:szCs w:val="24"/>
        </w:rPr>
        <w:t>Many books have been written describing research methods.  Few however have focused on the full range of tasks and how they can be performed using the most effective capabilities.  Those tasks are:</w:t>
      </w:r>
    </w:p>
    <w:p w:rsidR="00A77B98" w:rsidRDefault="00A77B98" w:rsidP="00A77B98">
      <w:pPr>
        <w:pStyle w:val="ListParagraph"/>
        <w:numPr>
          <w:ilvl w:val="0"/>
          <w:numId w:val="4"/>
        </w:numPr>
        <w:rPr>
          <w:rFonts w:ascii="Times New Roman" w:hAnsi="Times New Roman" w:cs="Times New Roman"/>
          <w:sz w:val="24"/>
          <w:szCs w:val="24"/>
        </w:rPr>
      </w:pPr>
      <w:r w:rsidRPr="005A78E6">
        <w:rPr>
          <w:rFonts w:ascii="Times New Roman" w:hAnsi="Times New Roman" w:cs="Times New Roman"/>
          <w:b/>
          <w:i/>
          <w:sz w:val="24"/>
          <w:szCs w:val="24"/>
        </w:rPr>
        <w:t>Developing a learning resource</w:t>
      </w:r>
      <w:r>
        <w:rPr>
          <w:rFonts w:ascii="Times New Roman" w:hAnsi="Times New Roman" w:cs="Times New Roman"/>
          <w:sz w:val="24"/>
          <w:szCs w:val="24"/>
        </w:rPr>
        <w:t>.  This repository of essential data provides the ingredients needed to construct descriptions of the topics and to develop new strategies leading to advancing knowledge.  This construction process can best be accomplished by software designed to identify, extract, and organize specific data from the scientific publications describing the topic.  By using software, there is enhanced transparency of procedure.  The measures, criteria, and decision-rules must be specified in advance and use of those performed in a consistent fashion.</w:t>
      </w:r>
    </w:p>
    <w:p w:rsidR="00151AA6" w:rsidRDefault="00A77B98" w:rsidP="00A77B98">
      <w:pPr>
        <w:pStyle w:val="ListParagraph"/>
        <w:numPr>
          <w:ilvl w:val="0"/>
          <w:numId w:val="4"/>
        </w:numPr>
        <w:rPr>
          <w:rFonts w:ascii="Times New Roman" w:hAnsi="Times New Roman" w:cs="Times New Roman"/>
          <w:sz w:val="24"/>
          <w:szCs w:val="24"/>
        </w:rPr>
      </w:pPr>
      <w:r w:rsidRPr="00151AA6">
        <w:rPr>
          <w:rFonts w:ascii="Times New Roman" w:hAnsi="Times New Roman" w:cs="Times New Roman"/>
          <w:b/>
          <w:i/>
          <w:sz w:val="24"/>
          <w:szCs w:val="24"/>
        </w:rPr>
        <w:t>Using the learning repository.</w:t>
      </w:r>
      <w:r w:rsidRPr="00151AA6">
        <w:rPr>
          <w:rFonts w:ascii="Times New Roman" w:hAnsi="Times New Roman" w:cs="Times New Roman"/>
          <w:sz w:val="24"/>
          <w:szCs w:val="24"/>
        </w:rPr>
        <w:t xml:space="preserve">  The data in the learning resource represent the totality of </w:t>
      </w:r>
      <w:r w:rsidR="003D0E0D">
        <w:rPr>
          <w:rFonts w:ascii="Times New Roman" w:hAnsi="Times New Roman" w:cs="Times New Roman"/>
          <w:sz w:val="24"/>
          <w:szCs w:val="24"/>
        </w:rPr>
        <w:t xml:space="preserve">conceptual </w:t>
      </w:r>
      <w:r w:rsidRPr="00151AA6">
        <w:rPr>
          <w:rFonts w:ascii="Times New Roman" w:hAnsi="Times New Roman" w:cs="Times New Roman"/>
          <w:sz w:val="24"/>
          <w:szCs w:val="24"/>
        </w:rPr>
        <w:t xml:space="preserve">information regarding the topic.  The student can rapidly learn the basic description of the topic by focusing on the information considered most relevant by the subject specialists who developed it.  This specialist-guided mentoring and instruction expands on the work of an author of a textbook by providing a worldwide view of the topic rather than an individual’s interpretation. </w:t>
      </w:r>
    </w:p>
    <w:p w:rsidR="00A77B98" w:rsidRPr="00151AA6" w:rsidRDefault="00A77B98" w:rsidP="00151AA6">
      <w:pPr>
        <w:pStyle w:val="ListParagraph"/>
        <w:ind w:left="1080"/>
        <w:rPr>
          <w:rFonts w:ascii="Times New Roman" w:hAnsi="Times New Roman" w:cs="Times New Roman"/>
          <w:sz w:val="24"/>
          <w:szCs w:val="24"/>
        </w:rPr>
      </w:pPr>
      <w:r w:rsidRPr="00151AA6">
        <w:rPr>
          <w:rFonts w:ascii="Times New Roman" w:hAnsi="Times New Roman" w:cs="Times New Roman"/>
          <w:sz w:val="24"/>
          <w:szCs w:val="24"/>
        </w:rPr>
        <w:t>The professional can rapidly access the subsets of data considered relevant in addressing a specific topic.  In addition to saving time and effort, the subsets selected will be more complete than an individual’s personal perspective of the knowledge, thus providing more opportunities to expand the body of relevant information.</w:t>
      </w:r>
    </w:p>
    <w:p w:rsidR="00A77B98" w:rsidRPr="00151AA6" w:rsidRDefault="00A77B98" w:rsidP="00A77B98">
      <w:pPr>
        <w:pStyle w:val="ListParagraph"/>
        <w:numPr>
          <w:ilvl w:val="0"/>
          <w:numId w:val="4"/>
        </w:numPr>
        <w:rPr>
          <w:rFonts w:ascii="Times New Roman" w:hAnsi="Times New Roman" w:cs="Times New Roman"/>
          <w:sz w:val="24"/>
          <w:szCs w:val="24"/>
        </w:rPr>
      </w:pPr>
      <w:r w:rsidRPr="00151AA6">
        <w:rPr>
          <w:rFonts w:ascii="Times New Roman" w:hAnsi="Times New Roman" w:cs="Times New Roman"/>
          <w:b/>
          <w:i/>
          <w:sz w:val="24"/>
          <w:szCs w:val="24"/>
        </w:rPr>
        <w:t>Formalized learning.</w:t>
      </w:r>
      <w:r w:rsidRPr="00151AA6">
        <w:rPr>
          <w:rFonts w:ascii="Times New Roman" w:hAnsi="Times New Roman" w:cs="Times New Roman"/>
          <w:sz w:val="24"/>
          <w:szCs w:val="24"/>
        </w:rPr>
        <w:t xml:space="preserve">  With the learning repository available, the individual’s time and energy can be shifted from </w:t>
      </w:r>
      <w:r w:rsidRPr="00151AA6">
        <w:rPr>
          <w:rFonts w:ascii="Times New Roman" w:hAnsi="Times New Roman" w:cs="Times New Roman"/>
          <w:b/>
          <w:i/>
          <w:sz w:val="24"/>
          <w:szCs w:val="24"/>
        </w:rPr>
        <w:t>acquiring</w:t>
      </w:r>
      <w:r w:rsidRPr="00151AA6">
        <w:rPr>
          <w:rFonts w:ascii="Times New Roman" w:hAnsi="Times New Roman" w:cs="Times New Roman"/>
          <w:sz w:val="24"/>
          <w:szCs w:val="24"/>
        </w:rPr>
        <w:t xml:space="preserve"> data to </w:t>
      </w:r>
      <w:r w:rsidRPr="00151AA6">
        <w:rPr>
          <w:rFonts w:ascii="Times New Roman" w:hAnsi="Times New Roman" w:cs="Times New Roman"/>
          <w:b/>
          <w:i/>
          <w:sz w:val="24"/>
          <w:szCs w:val="24"/>
        </w:rPr>
        <w:t>using</w:t>
      </w:r>
      <w:r w:rsidRPr="00151AA6">
        <w:rPr>
          <w:rFonts w:ascii="Times New Roman" w:hAnsi="Times New Roman" w:cs="Times New Roman"/>
          <w:sz w:val="24"/>
          <w:szCs w:val="24"/>
        </w:rPr>
        <w:t xml:space="preserve"> the higher cognitive functions.  The first of these is synthesis, the construction of new descriptions of the topic or issues in the topic based on arrangements of the essential data from the learning repository.  In contrast to previous methods, this version of synthesis would lead to many different possible arrangements.  This array of new descriptions offers the opportunity to compare, evaluate, and judge each leading to a ranking denoting most </w:t>
      </w:r>
      <w:r w:rsidR="003D0E0D">
        <w:rPr>
          <w:rFonts w:ascii="Times New Roman" w:hAnsi="Times New Roman" w:cs="Times New Roman"/>
          <w:sz w:val="24"/>
          <w:szCs w:val="24"/>
        </w:rPr>
        <w:t>potentially informative</w:t>
      </w:r>
      <w:r w:rsidRPr="00151AA6">
        <w:rPr>
          <w:rFonts w:ascii="Times New Roman" w:hAnsi="Times New Roman" w:cs="Times New Roman"/>
          <w:sz w:val="24"/>
          <w:szCs w:val="24"/>
        </w:rPr>
        <w:t xml:space="preserve"> to least.  </w:t>
      </w:r>
    </w:p>
    <w:p w:rsidR="00A77B98" w:rsidRDefault="00A77B98" w:rsidP="00A77B98">
      <w:pPr>
        <w:pStyle w:val="ListParagraph"/>
        <w:ind w:left="1080"/>
        <w:rPr>
          <w:rFonts w:ascii="Times New Roman" w:hAnsi="Times New Roman" w:cs="Times New Roman"/>
          <w:sz w:val="24"/>
          <w:szCs w:val="24"/>
        </w:rPr>
      </w:pPr>
      <w:r>
        <w:rPr>
          <w:rFonts w:ascii="Times New Roman" w:hAnsi="Times New Roman" w:cs="Times New Roman"/>
          <w:sz w:val="24"/>
          <w:szCs w:val="24"/>
        </w:rPr>
        <w:t>Th</w:t>
      </w:r>
      <w:r w:rsidR="00B83980">
        <w:rPr>
          <w:rFonts w:ascii="Times New Roman" w:hAnsi="Times New Roman" w:cs="Times New Roman"/>
          <w:sz w:val="24"/>
          <w:szCs w:val="24"/>
        </w:rPr>
        <w:t>e</w:t>
      </w:r>
      <w:r>
        <w:rPr>
          <w:rFonts w:ascii="Times New Roman" w:hAnsi="Times New Roman" w:cs="Times New Roman"/>
          <w:sz w:val="24"/>
          <w:szCs w:val="24"/>
        </w:rPr>
        <w:t xml:space="preserve"> selected application could be called a testable hypothesis or the question to be studied in a research program.  It is the </w:t>
      </w:r>
      <w:r w:rsidRPr="00BA2B43">
        <w:rPr>
          <w:rFonts w:ascii="Times New Roman" w:hAnsi="Times New Roman" w:cs="Times New Roman"/>
          <w:b/>
          <w:i/>
          <w:sz w:val="24"/>
          <w:szCs w:val="24"/>
        </w:rPr>
        <w:t>best</w:t>
      </w:r>
      <w:r>
        <w:rPr>
          <w:rFonts w:ascii="Times New Roman" w:hAnsi="Times New Roman" w:cs="Times New Roman"/>
          <w:sz w:val="24"/>
          <w:szCs w:val="24"/>
        </w:rPr>
        <w:t xml:space="preserve"> arrangement of the existing facts and represents the most plausible portal to new understandings.  Those results will be </w:t>
      </w:r>
      <w:r>
        <w:rPr>
          <w:rFonts w:ascii="Times New Roman" w:hAnsi="Times New Roman" w:cs="Times New Roman"/>
          <w:sz w:val="24"/>
          <w:szCs w:val="24"/>
        </w:rPr>
        <w:lastRenderedPageBreak/>
        <w:t xml:space="preserve">determined by the new study.  In this sense, the process of developing a study hypothesis and the process involved in populating that hypothesis with new information </w:t>
      </w:r>
      <w:r w:rsidR="00E40270">
        <w:rPr>
          <w:rFonts w:ascii="Times New Roman" w:hAnsi="Times New Roman" w:cs="Times New Roman"/>
          <w:sz w:val="24"/>
          <w:szCs w:val="24"/>
        </w:rPr>
        <w:t>are</w:t>
      </w:r>
      <w:r>
        <w:rPr>
          <w:rFonts w:ascii="Times New Roman" w:hAnsi="Times New Roman" w:cs="Times New Roman"/>
          <w:sz w:val="24"/>
          <w:szCs w:val="24"/>
        </w:rPr>
        <w:t xml:space="preserve"> transparent, quality-controlled event</w:t>
      </w:r>
      <w:r w:rsidR="00E40270">
        <w:rPr>
          <w:rFonts w:ascii="Times New Roman" w:hAnsi="Times New Roman" w:cs="Times New Roman"/>
          <w:sz w:val="24"/>
          <w:szCs w:val="24"/>
        </w:rPr>
        <w:t>s</w:t>
      </w:r>
      <w:r>
        <w:rPr>
          <w:rFonts w:ascii="Times New Roman" w:hAnsi="Times New Roman" w:cs="Times New Roman"/>
          <w:sz w:val="24"/>
          <w:szCs w:val="24"/>
        </w:rPr>
        <w:t>.  Learning accomplished using this approach can be described as a system of formalized performance of specific tasks, operationalized critical thinking, or simply as research.</w:t>
      </w:r>
    </w:p>
    <w:p w:rsidR="00550AEA" w:rsidRDefault="00B71F44" w:rsidP="00550AEA">
      <w:pPr>
        <w:rPr>
          <w:rFonts w:ascii="Times New Roman" w:hAnsi="Times New Roman" w:cs="Times New Roman"/>
          <w:sz w:val="24"/>
          <w:szCs w:val="24"/>
        </w:rPr>
      </w:pPr>
      <w:r>
        <w:rPr>
          <w:rFonts w:ascii="Times New Roman" w:hAnsi="Times New Roman" w:cs="Times New Roman"/>
          <w:b/>
          <w:sz w:val="24"/>
          <w:szCs w:val="24"/>
        </w:rPr>
        <w:t xml:space="preserve">Separating the Processing Tasks:  </w:t>
      </w:r>
      <w:r w:rsidR="00550AEA">
        <w:rPr>
          <w:rFonts w:ascii="Times New Roman" w:hAnsi="Times New Roman" w:cs="Times New Roman"/>
          <w:sz w:val="24"/>
          <w:szCs w:val="24"/>
        </w:rPr>
        <w:t xml:space="preserve">  The </w:t>
      </w:r>
      <w:r w:rsidR="00AE683E">
        <w:rPr>
          <w:rFonts w:ascii="Times New Roman" w:hAnsi="Times New Roman" w:cs="Times New Roman"/>
          <w:sz w:val="24"/>
          <w:szCs w:val="24"/>
        </w:rPr>
        <w:t xml:space="preserve">approach described in this discussion, i.e., </w:t>
      </w:r>
      <w:r w:rsidR="009058E9">
        <w:rPr>
          <w:rFonts w:ascii="Times New Roman" w:hAnsi="Times New Roman" w:cs="Times New Roman"/>
          <w:sz w:val="24"/>
          <w:szCs w:val="24"/>
        </w:rPr>
        <w:t>idea analysis</w:t>
      </w:r>
      <w:r w:rsidR="00550AEA">
        <w:rPr>
          <w:rFonts w:ascii="Times New Roman" w:hAnsi="Times New Roman" w:cs="Times New Roman"/>
          <w:sz w:val="24"/>
          <w:szCs w:val="24"/>
        </w:rPr>
        <w:t xml:space="preserve">, </w:t>
      </w:r>
      <w:r w:rsidR="009058E9">
        <w:rPr>
          <w:rFonts w:ascii="Times New Roman" w:hAnsi="Times New Roman" w:cs="Times New Roman"/>
          <w:sz w:val="24"/>
          <w:szCs w:val="24"/>
        </w:rPr>
        <w:t>using</w:t>
      </w:r>
      <w:r w:rsidR="00550AEA">
        <w:rPr>
          <w:rFonts w:ascii="Times New Roman" w:hAnsi="Times New Roman" w:cs="Times New Roman"/>
          <w:sz w:val="24"/>
          <w:szCs w:val="24"/>
        </w:rPr>
        <w:t xml:space="preserve"> computer support, allows separation of the individual tasks and assigns each to the most capable and effective methodology.  The implication of this separation is the ability to consider the details and issues associated with each cognitive function.  This emphasis leads to a more open process and could lead to a formalized version of critical thinking</w:t>
      </w:r>
      <w:r w:rsidR="009058E9">
        <w:rPr>
          <w:rFonts w:ascii="Times New Roman" w:hAnsi="Times New Roman" w:cs="Times New Roman"/>
          <w:sz w:val="24"/>
          <w:szCs w:val="24"/>
        </w:rPr>
        <w:t xml:space="preserve"> and its companion, creative thinking</w:t>
      </w:r>
      <w:r w:rsidR="00550AEA">
        <w:rPr>
          <w:rFonts w:ascii="Times New Roman" w:hAnsi="Times New Roman" w:cs="Times New Roman"/>
          <w:sz w:val="24"/>
          <w:szCs w:val="24"/>
        </w:rPr>
        <w:t xml:space="preserve">.  </w:t>
      </w:r>
    </w:p>
    <w:p w:rsidR="00550AEA" w:rsidRDefault="00550AEA" w:rsidP="00550AEA">
      <w:pPr>
        <w:rPr>
          <w:rFonts w:ascii="Times New Roman" w:hAnsi="Times New Roman" w:cs="Times New Roman"/>
          <w:sz w:val="24"/>
          <w:szCs w:val="24"/>
        </w:rPr>
      </w:pPr>
      <w:r w:rsidRPr="004054BB">
        <w:rPr>
          <w:rFonts w:ascii="Times New Roman" w:hAnsi="Times New Roman" w:cs="Times New Roman"/>
          <w:sz w:val="24"/>
          <w:szCs w:val="24"/>
        </w:rPr>
        <w:t xml:space="preserve">Critical </w:t>
      </w:r>
      <w:r w:rsidR="009058E9">
        <w:rPr>
          <w:rFonts w:ascii="Times New Roman" w:hAnsi="Times New Roman" w:cs="Times New Roman"/>
          <w:sz w:val="24"/>
          <w:szCs w:val="24"/>
        </w:rPr>
        <w:t xml:space="preserve">and creative </w:t>
      </w:r>
      <w:r w:rsidRPr="004054BB">
        <w:rPr>
          <w:rFonts w:ascii="Times New Roman" w:hAnsi="Times New Roman" w:cs="Times New Roman"/>
          <w:sz w:val="24"/>
          <w:szCs w:val="24"/>
        </w:rPr>
        <w:t xml:space="preserve">thinking </w:t>
      </w:r>
      <w:r w:rsidR="009058E9">
        <w:rPr>
          <w:rFonts w:ascii="Times New Roman" w:hAnsi="Times New Roman" w:cs="Times New Roman"/>
          <w:sz w:val="24"/>
          <w:szCs w:val="24"/>
        </w:rPr>
        <w:t>are</w:t>
      </w:r>
      <w:r w:rsidRPr="004054BB">
        <w:rPr>
          <w:rFonts w:ascii="Times New Roman" w:hAnsi="Times New Roman" w:cs="Times New Roman"/>
          <w:sz w:val="24"/>
          <w:szCs w:val="24"/>
        </w:rPr>
        <w:t xml:space="preserve"> recognized desirable skill</w:t>
      </w:r>
      <w:r w:rsidR="009058E9">
        <w:rPr>
          <w:rFonts w:ascii="Times New Roman" w:hAnsi="Times New Roman" w:cs="Times New Roman"/>
          <w:sz w:val="24"/>
          <w:szCs w:val="24"/>
        </w:rPr>
        <w:t>s</w:t>
      </w:r>
      <w:r w:rsidRPr="004054BB">
        <w:rPr>
          <w:rFonts w:ascii="Times New Roman" w:hAnsi="Times New Roman" w:cs="Times New Roman"/>
          <w:sz w:val="24"/>
          <w:szCs w:val="24"/>
        </w:rPr>
        <w:t xml:space="preserve"> applied in various ways in higher education.  However, a significant challenge is the translation of </w:t>
      </w:r>
      <w:r w:rsidR="009058E9">
        <w:rPr>
          <w:rFonts w:ascii="Times New Roman" w:hAnsi="Times New Roman" w:cs="Times New Roman"/>
          <w:sz w:val="24"/>
          <w:szCs w:val="24"/>
        </w:rPr>
        <w:t>this behavior</w:t>
      </w:r>
      <w:r w:rsidRPr="004054BB">
        <w:rPr>
          <w:rFonts w:ascii="Times New Roman" w:hAnsi="Times New Roman" w:cs="Times New Roman"/>
          <w:sz w:val="24"/>
          <w:szCs w:val="24"/>
        </w:rPr>
        <w:t xml:space="preserve"> </w:t>
      </w:r>
      <w:r>
        <w:rPr>
          <w:rFonts w:ascii="Times New Roman" w:hAnsi="Times New Roman" w:cs="Times New Roman"/>
          <w:sz w:val="24"/>
          <w:szCs w:val="24"/>
        </w:rPr>
        <w:t>from</w:t>
      </w:r>
      <w:r w:rsidRPr="004054BB">
        <w:rPr>
          <w:rFonts w:ascii="Times New Roman" w:hAnsi="Times New Roman" w:cs="Times New Roman"/>
          <w:sz w:val="24"/>
          <w:szCs w:val="24"/>
        </w:rPr>
        <w:t xml:space="preserve"> an ideal to an operational entity.  </w:t>
      </w:r>
    </w:p>
    <w:p w:rsidR="005C489C" w:rsidRPr="005C489C" w:rsidRDefault="00550AEA" w:rsidP="005C489C">
      <w:pPr>
        <w:rPr>
          <w:rFonts w:ascii="Calibri" w:eastAsia="Times New Roman" w:hAnsi="Calibri" w:cs="Calibri"/>
          <w:color w:val="000000"/>
        </w:rPr>
      </w:pPr>
      <w:r>
        <w:rPr>
          <w:rFonts w:ascii="Times New Roman" w:hAnsi="Times New Roman" w:cs="Times New Roman"/>
          <w:b/>
          <w:sz w:val="24"/>
          <w:szCs w:val="24"/>
        </w:rPr>
        <w:t xml:space="preserve">Example from </w:t>
      </w:r>
      <w:r w:rsidR="00B427DA">
        <w:rPr>
          <w:rFonts w:ascii="Times New Roman" w:hAnsi="Times New Roman" w:cs="Times New Roman"/>
          <w:b/>
          <w:sz w:val="24"/>
          <w:szCs w:val="24"/>
        </w:rPr>
        <w:t>Dental</w:t>
      </w:r>
      <w:r w:rsidR="005C489C">
        <w:rPr>
          <w:rFonts w:ascii="Times New Roman" w:hAnsi="Times New Roman" w:cs="Times New Roman"/>
          <w:b/>
          <w:sz w:val="24"/>
          <w:szCs w:val="24"/>
        </w:rPr>
        <w:t xml:space="preserve"> Cancer</w:t>
      </w:r>
      <w:r>
        <w:rPr>
          <w:rFonts w:ascii="Times New Roman" w:hAnsi="Times New Roman" w:cs="Times New Roman"/>
          <w:b/>
          <w:sz w:val="24"/>
          <w:szCs w:val="24"/>
        </w:rPr>
        <w:t xml:space="preserve"> Research:  </w:t>
      </w:r>
      <w:r>
        <w:rPr>
          <w:rFonts w:ascii="Times New Roman" w:hAnsi="Times New Roman" w:cs="Times New Roman"/>
          <w:sz w:val="24"/>
          <w:szCs w:val="24"/>
        </w:rPr>
        <w:t xml:space="preserve">Table 1 shows </w:t>
      </w:r>
      <w:r w:rsidR="001C7350">
        <w:rPr>
          <w:rFonts w:ascii="Times New Roman" w:hAnsi="Times New Roman" w:cs="Times New Roman"/>
          <w:sz w:val="24"/>
          <w:szCs w:val="24"/>
        </w:rPr>
        <w:t xml:space="preserve">the different </w:t>
      </w:r>
      <w:r w:rsidR="00B427DA">
        <w:rPr>
          <w:rFonts w:ascii="Times New Roman" w:hAnsi="Times New Roman" w:cs="Times New Roman"/>
          <w:sz w:val="24"/>
          <w:szCs w:val="24"/>
        </w:rPr>
        <w:t>terms describing cancer</w:t>
      </w:r>
      <w:r w:rsidR="001C7350">
        <w:rPr>
          <w:rFonts w:ascii="Times New Roman" w:hAnsi="Times New Roman" w:cs="Times New Roman"/>
          <w:sz w:val="24"/>
          <w:szCs w:val="24"/>
        </w:rPr>
        <w:t xml:space="preserve"> studied and the frequency of ideas involving each term for the period </w:t>
      </w:r>
      <w:r w:rsidR="00B427DA">
        <w:rPr>
          <w:rFonts w:ascii="Times New Roman" w:hAnsi="Times New Roman" w:cs="Times New Roman"/>
          <w:sz w:val="24"/>
          <w:szCs w:val="24"/>
        </w:rPr>
        <w:t>2010</w:t>
      </w:r>
      <w:r w:rsidR="001C7350">
        <w:rPr>
          <w:rFonts w:ascii="Times New Roman" w:hAnsi="Times New Roman" w:cs="Times New Roman"/>
          <w:sz w:val="24"/>
          <w:szCs w:val="24"/>
        </w:rPr>
        <w:t>-2013.</w:t>
      </w:r>
      <w:r>
        <w:rPr>
          <w:rFonts w:ascii="Times New Roman" w:hAnsi="Times New Roman" w:cs="Times New Roman"/>
          <w:sz w:val="24"/>
          <w:szCs w:val="24"/>
        </w:rPr>
        <w:t xml:space="preserve"> </w:t>
      </w:r>
    </w:p>
    <w:p w:rsidR="00550AEA" w:rsidRPr="00344130" w:rsidRDefault="00550AEA" w:rsidP="00550AEA">
      <w:pPr>
        <w:rPr>
          <w:rFonts w:ascii="Times New Roman" w:hAnsi="Times New Roman" w:cs="Times New Roman"/>
          <w:b/>
          <w:sz w:val="24"/>
          <w:szCs w:val="24"/>
        </w:rPr>
      </w:pPr>
      <w:proofErr w:type="gramStart"/>
      <w:r>
        <w:rPr>
          <w:rFonts w:ascii="Times New Roman" w:hAnsi="Times New Roman" w:cs="Times New Roman"/>
          <w:b/>
          <w:sz w:val="24"/>
          <w:szCs w:val="24"/>
        </w:rPr>
        <w:t>Table 1.</w:t>
      </w:r>
      <w:proofErr w:type="gramEnd"/>
      <w:r>
        <w:rPr>
          <w:rFonts w:ascii="Times New Roman" w:hAnsi="Times New Roman" w:cs="Times New Roman"/>
          <w:b/>
          <w:sz w:val="24"/>
          <w:szCs w:val="24"/>
        </w:rPr>
        <w:t xml:space="preserve">  Excerpt of </w:t>
      </w:r>
      <w:r w:rsidR="00066318">
        <w:rPr>
          <w:rFonts w:ascii="Times New Roman" w:hAnsi="Times New Roman" w:cs="Times New Roman"/>
          <w:b/>
          <w:sz w:val="24"/>
          <w:szCs w:val="24"/>
        </w:rPr>
        <w:t xml:space="preserve">Cancer </w:t>
      </w:r>
      <w:r>
        <w:rPr>
          <w:rFonts w:ascii="Times New Roman" w:hAnsi="Times New Roman" w:cs="Times New Roman"/>
          <w:b/>
          <w:sz w:val="24"/>
          <w:szCs w:val="24"/>
        </w:rPr>
        <w:t xml:space="preserve">Ideas </w:t>
      </w:r>
      <w:proofErr w:type="gramStart"/>
      <w:r w:rsidR="00066318">
        <w:rPr>
          <w:rFonts w:ascii="Times New Roman" w:hAnsi="Times New Roman" w:cs="Times New Roman"/>
          <w:b/>
          <w:sz w:val="24"/>
          <w:szCs w:val="24"/>
        </w:rPr>
        <w:t>From</w:t>
      </w:r>
      <w:proofErr w:type="gramEnd"/>
      <w:r w:rsidR="00066318">
        <w:rPr>
          <w:rFonts w:ascii="Times New Roman" w:hAnsi="Times New Roman" w:cs="Times New Roman"/>
          <w:b/>
          <w:sz w:val="24"/>
          <w:szCs w:val="24"/>
        </w:rPr>
        <w:t xml:space="preserve"> </w:t>
      </w:r>
      <w:r w:rsidR="00B427DA">
        <w:rPr>
          <w:rFonts w:ascii="Times New Roman" w:hAnsi="Times New Roman" w:cs="Times New Roman"/>
          <w:b/>
          <w:sz w:val="24"/>
          <w:szCs w:val="24"/>
        </w:rPr>
        <w:t xml:space="preserve">Dental </w:t>
      </w:r>
      <w:r w:rsidR="00066318">
        <w:rPr>
          <w:rFonts w:ascii="Times New Roman" w:hAnsi="Times New Roman" w:cs="Times New Roman"/>
          <w:b/>
          <w:sz w:val="24"/>
          <w:szCs w:val="24"/>
        </w:rPr>
        <w:t xml:space="preserve">Disease </w:t>
      </w:r>
      <w:r>
        <w:rPr>
          <w:rFonts w:ascii="Times New Roman" w:hAnsi="Times New Roman" w:cs="Times New Roman"/>
          <w:b/>
          <w:sz w:val="24"/>
          <w:szCs w:val="24"/>
        </w:rPr>
        <w:t>Vocabulary</w:t>
      </w:r>
      <w:r w:rsidR="00B427DA">
        <w:rPr>
          <w:rFonts w:ascii="Times New Roman" w:hAnsi="Times New Roman" w:cs="Times New Roman"/>
          <w:b/>
          <w:sz w:val="24"/>
          <w:szCs w:val="24"/>
        </w:rPr>
        <w:t xml:space="preserve"> – Cancer Ideas 2010-13</w:t>
      </w:r>
      <w:r>
        <w:rPr>
          <w:rFonts w:ascii="Times New Roman" w:hAnsi="Times New Roman" w:cs="Times New Roman"/>
          <w:b/>
          <w:sz w:val="24"/>
          <w:szCs w:val="24"/>
        </w:rPr>
        <w:t>.</w:t>
      </w:r>
    </w:p>
    <w:tbl>
      <w:tblPr>
        <w:tblW w:w="5722" w:type="dxa"/>
        <w:tblInd w:w="93" w:type="dxa"/>
        <w:tblLook w:val="04A0" w:firstRow="1" w:lastRow="0" w:firstColumn="1" w:lastColumn="0" w:noHBand="0" w:noVBand="1"/>
      </w:tblPr>
      <w:tblGrid>
        <w:gridCol w:w="2355"/>
        <w:gridCol w:w="774"/>
        <w:gridCol w:w="222"/>
        <w:gridCol w:w="1580"/>
        <w:gridCol w:w="960"/>
      </w:tblGrid>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u w:val="single"/>
              </w:rPr>
            </w:pPr>
            <w:r w:rsidRPr="00B427DA">
              <w:rPr>
                <w:rFonts w:ascii="Calibri" w:eastAsia="Times New Roman" w:hAnsi="Calibri" w:cs="Calibri"/>
                <w:b/>
                <w:bCs/>
                <w:color w:val="000000"/>
                <w:u w:val="single"/>
              </w:rPr>
              <w:t>Term</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u w:val="single"/>
              </w:rPr>
            </w:pPr>
            <w:proofErr w:type="spellStart"/>
            <w:r w:rsidRPr="00B427DA">
              <w:rPr>
                <w:rFonts w:ascii="Calibri" w:eastAsia="Times New Roman" w:hAnsi="Calibri" w:cs="Calibri"/>
                <w:b/>
                <w:bCs/>
                <w:color w:val="000000"/>
                <w:u w:val="single"/>
              </w:rPr>
              <w:t>Freq</w:t>
            </w:r>
            <w:proofErr w:type="spellEnd"/>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u w:val="single"/>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u w:val="single"/>
              </w:rPr>
            </w:pPr>
            <w:r w:rsidRPr="00B427DA">
              <w:rPr>
                <w:rFonts w:ascii="Calibri" w:eastAsia="Times New Roman" w:hAnsi="Calibri" w:cs="Calibri"/>
                <w:b/>
                <w:bCs/>
                <w:color w:val="000000"/>
                <w:u w:val="single"/>
              </w:rPr>
              <w:t>Term</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u w:val="single"/>
              </w:rPr>
            </w:pPr>
            <w:proofErr w:type="spellStart"/>
            <w:r w:rsidRPr="00B427DA">
              <w:rPr>
                <w:rFonts w:ascii="Calibri" w:eastAsia="Times New Roman" w:hAnsi="Calibri" w:cs="Calibri"/>
                <w:b/>
                <w:bCs/>
                <w:color w:val="000000"/>
                <w:u w:val="single"/>
              </w:rPr>
              <w:t>Freq</w:t>
            </w:r>
            <w:proofErr w:type="spellEnd"/>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3D0E0D" w:rsidRDefault="00B427DA" w:rsidP="00B427DA">
            <w:pPr>
              <w:spacing w:after="0" w:line="240" w:lineRule="auto"/>
              <w:rPr>
                <w:rFonts w:ascii="Calibri" w:eastAsia="Times New Roman" w:hAnsi="Calibri" w:cs="Calibri"/>
                <w:b/>
                <w:color w:val="000000"/>
              </w:rPr>
            </w:pPr>
            <w:r w:rsidRPr="003D0E0D">
              <w:rPr>
                <w:rFonts w:ascii="Calibri" w:eastAsia="Times New Roman" w:hAnsi="Calibri" w:cs="Calibri"/>
                <w:b/>
                <w:color w:val="000000"/>
              </w:rPr>
              <w:t>2010-13 Cancer Ideas</w:t>
            </w:r>
          </w:p>
        </w:tc>
        <w:tc>
          <w:tcPr>
            <w:tcW w:w="605" w:type="dxa"/>
            <w:tcBorders>
              <w:top w:val="nil"/>
              <w:left w:val="nil"/>
              <w:bottom w:val="nil"/>
              <w:right w:val="nil"/>
            </w:tcBorders>
            <w:shd w:val="clear" w:color="auto" w:fill="auto"/>
            <w:noWrap/>
            <w:vAlign w:val="bottom"/>
            <w:hideMark/>
          </w:tcPr>
          <w:p w:rsidR="00B427DA" w:rsidRPr="003D0E0D" w:rsidRDefault="00B427DA" w:rsidP="00B427DA">
            <w:pPr>
              <w:spacing w:after="0" w:line="240" w:lineRule="auto"/>
              <w:jc w:val="right"/>
              <w:rPr>
                <w:rFonts w:ascii="Calibri" w:eastAsia="Times New Roman" w:hAnsi="Calibri" w:cs="Calibri"/>
                <w:b/>
                <w:color w:val="000000"/>
              </w:rPr>
            </w:pPr>
            <w:r w:rsidRPr="003D0E0D">
              <w:rPr>
                <w:rFonts w:ascii="Calibri" w:eastAsia="Times New Roman" w:hAnsi="Calibri" w:cs="Calibri"/>
                <w:b/>
                <w:color w:val="000000"/>
              </w:rPr>
              <w:t>88439</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70C0"/>
              </w:rPr>
            </w:pPr>
            <w:r w:rsidRPr="00B427DA">
              <w:rPr>
                <w:rFonts w:ascii="Calibri" w:eastAsia="Times New Roman" w:hAnsi="Calibri" w:cs="Calibri"/>
                <w:b/>
                <w:bCs/>
                <w:color w:val="0070C0"/>
              </w:rPr>
              <w:t xml:space="preserve">dental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b/>
                <w:bCs/>
                <w:color w:val="0070C0"/>
              </w:rPr>
            </w:pPr>
            <w:r w:rsidRPr="00B427DA">
              <w:rPr>
                <w:rFonts w:ascii="Calibri" w:eastAsia="Times New Roman" w:hAnsi="Calibri" w:cs="Calibri"/>
                <w:b/>
                <w:bCs/>
                <w:color w:val="0070C0"/>
              </w:rPr>
              <w:t>572</w:t>
            </w:r>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rPr>
            </w:pPr>
            <w:r w:rsidRPr="00B427DA">
              <w:rPr>
                <w:rFonts w:ascii="Calibri" w:eastAsia="Times New Roman" w:hAnsi="Calibri" w:cs="Calibri"/>
                <w:b/>
                <w:bCs/>
                <w:color w:val="000000"/>
              </w:rPr>
              <w:t xml:space="preserve">tumor </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b/>
                <w:bCs/>
                <w:color w:val="000000"/>
              </w:rPr>
            </w:pPr>
            <w:r w:rsidRPr="00B427DA">
              <w:rPr>
                <w:rFonts w:ascii="Calibri" w:eastAsia="Times New Roman" w:hAnsi="Calibri" w:cs="Calibri"/>
                <w:b/>
                <w:bCs/>
                <w:color w:val="000000"/>
              </w:rPr>
              <w:t>10670</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rPr>
            </w:pPr>
            <w:r w:rsidRPr="00B427DA">
              <w:rPr>
                <w:rFonts w:ascii="Calibri" w:eastAsia="Times New Roman" w:hAnsi="Calibri" w:cs="Calibri"/>
                <w:b/>
                <w:bCs/>
                <w:color w:val="000000"/>
              </w:rPr>
              <w:t xml:space="preserve">melanoma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b/>
                <w:bCs/>
                <w:color w:val="000000"/>
              </w:rPr>
            </w:pPr>
            <w:r w:rsidRPr="00B427DA">
              <w:rPr>
                <w:rFonts w:ascii="Calibri" w:eastAsia="Times New Roman" w:hAnsi="Calibri" w:cs="Calibri"/>
                <w:b/>
                <w:bCs/>
                <w:color w:val="000000"/>
              </w:rPr>
              <w:t>543</w:t>
            </w:r>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rPr>
            </w:pPr>
            <w:r w:rsidRPr="00B427DA">
              <w:rPr>
                <w:rFonts w:ascii="Calibri" w:eastAsia="Times New Roman" w:hAnsi="Calibri" w:cs="Calibri"/>
                <w:b/>
                <w:bCs/>
                <w:color w:val="000000"/>
              </w:rPr>
              <w:t xml:space="preserve">malignant </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b/>
                <w:bCs/>
                <w:color w:val="000000"/>
              </w:rPr>
            </w:pPr>
            <w:r w:rsidRPr="00B427DA">
              <w:rPr>
                <w:rFonts w:ascii="Calibri" w:eastAsia="Times New Roman" w:hAnsi="Calibri" w:cs="Calibri"/>
                <w:b/>
                <w:bCs/>
                <w:color w:val="000000"/>
              </w:rPr>
              <w:t>3832</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lesion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524</w:t>
            </w:r>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oral </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2498</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rPr>
            </w:pPr>
            <w:r w:rsidRPr="00B427DA">
              <w:rPr>
                <w:rFonts w:ascii="Calibri" w:eastAsia="Times New Roman" w:hAnsi="Calibri" w:cs="Calibri"/>
                <w:b/>
                <w:bCs/>
                <w:color w:val="000000"/>
              </w:rPr>
              <w:t xml:space="preserve">benign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b/>
                <w:bCs/>
                <w:color w:val="000000"/>
              </w:rPr>
            </w:pPr>
            <w:r w:rsidRPr="00B427DA">
              <w:rPr>
                <w:rFonts w:ascii="Calibri" w:eastAsia="Times New Roman" w:hAnsi="Calibri" w:cs="Calibri"/>
                <w:b/>
                <w:bCs/>
                <w:color w:val="000000"/>
              </w:rPr>
              <w:t>496</w:t>
            </w:r>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rPr>
            </w:pPr>
            <w:r w:rsidRPr="00B427DA">
              <w:rPr>
                <w:rFonts w:ascii="Calibri" w:eastAsia="Times New Roman" w:hAnsi="Calibri" w:cs="Calibri"/>
                <w:b/>
                <w:bCs/>
                <w:color w:val="000000"/>
              </w:rPr>
              <w:t xml:space="preserve">metastasis </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b/>
                <w:bCs/>
                <w:color w:val="000000"/>
              </w:rPr>
            </w:pPr>
            <w:r w:rsidRPr="00B427DA">
              <w:rPr>
                <w:rFonts w:ascii="Calibri" w:eastAsia="Times New Roman" w:hAnsi="Calibri" w:cs="Calibri"/>
                <w:b/>
                <w:bCs/>
                <w:color w:val="000000"/>
              </w:rPr>
              <w:t>2483</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rPr>
            </w:pPr>
            <w:r w:rsidRPr="00B427DA">
              <w:rPr>
                <w:rFonts w:ascii="Calibri" w:eastAsia="Times New Roman" w:hAnsi="Calibri" w:cs="Calibri"/>
                <w:b/>
                <w:bCs/>
                <w:color w:val="000000"/>
              </w:rPr>
              <w:t xml:space="preserve">breast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b/>
                <w:bCs/>
                <w:color w:val="000000"/>
              </w:rPr>
            </w:pPr>
            <w:r w:rsidRPr="00B427DA">
              <w:rPr>
                <w:rFonts w:ascii="Calibri" w:eastAsia="Times New Roman" w:hAnsi="Calibri" w:cs="Calibri"/>
                <w:b/>
                <w:bCs/>
                <w:color w:val="000000"/>
              </w:rPr>
              <w:t>478</w:t>
            </w:r>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cell </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2369</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rPr>
            </w:pPr>
            <w:r w:rsidRPr="00B427DA">
              <w:rPr>
                <w:rFonts w:ascii="Calibri" w:eastAsia="Times New Roman" w:hAnsi="Calibri" w:cs="Calibri"/>
                <w:b/>
                <w:bCs/>
                <w:color w:val="000000"/>
              </w:rPr>
              <w:t xml:space="preserve">carcinogen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b/>
                <w:bCs/>
                <w:color w:val="000000"/>
              </w:rPr>
            </w:pPr>
            <w:r w:rsidRPr="00B427DA">
              <w:rPr>
                <w:rFonts w:ascii="Calibri" w:eastAsia="Times New Roman" w:hAnsi="Calibri" w:cs="Calibri"/>
                <w:b/>
                <w:bCs/>
                <w:color w:val="000000"/>
              </w:rPr>
              <w:t>467</w:t>
            </w:r>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rPr>
            </w:pPr>
            <w:r w:rsidRPr="00B427DA">
              <w:rPr>
                <w:rFonts w:ascii="Calibri" w:eastAsia="Times New Roman" w:hAnsi="Calibri" w:cs="Calibri"/>
                <w:b/>
                <w:bCs/>
                <w:color w:val="000000"/>
              </w:rPr>
              <w:t xml:space="preserve">malignancy </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b/>
                <w:bCs/>
                <w:color w:val="000000"/>
              </w:rPr>
            </w:pPr>
            <w:r w:rsidRPr="00B427DA">
              <w:rPr>
                <w:rFonts w:ascii="Calibri" w:eastAsia="Times New Roman" w:hAnsi="Calibri" w:cs="Calibri"/>
                <w:b/>
                <w:bCs/>
                <w:color w:val="000000"/>
              </w:rPr>
              <w:t>2147</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clinical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448</w:t>
            </w:r>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rPr>
            </w:pPr>
            <w:r w:rsidRPr="00B427DA">
              <w:rPr>
                <w:rFonts w:ascii="Calibri" w:eastAsia="Times New Roman" w:hAnsi="Calibri" w:cs="Calibri"/>
                <w:b/>
                <w:bCs/>
                <w:color w:val="000000"/>
              </w:rPr>
              <w:t xml:space="preserve">neoplasm </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b/>
                <w:bCs/>
                <w:color w:val="000000"/>
              </w:rPr>
            </w:pPr>
            <w:r w:rsidRPr="00B427DA">
              <w:rPr>
                <w:rFonts w:ascii="Calibri" w:eastAsia="Times New Roman" w:hAnsi="Calibri" w:cs="Calibri"/>
                <w:b/>
                <w:bCs/>
                <w:color w:val="000000"/>
              </w:rPr>
              <w:t>1501</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bone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437</w:t>
            </w:r>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age </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1300</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rPr>
            </w:pPr>
            <w:r w:rsidRPr="00B427DA">
              <w:rPr>
                <w:rFonts w:ascii="Calibri" w:eastAsia="Times New Roman" w:hAnsi="Calibri" w:cs="Calibri"/>
                <w:b/>
                <w:bCs/>
                <w:color w:val="000000"/>
              </w:rPr>
              <w:t xml:space="preserve">malignancies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b/>
                <w:bCs/>
                <w:color w:val="000000"/>
              </w:rPr>
            </w:pPr>
            <w:r w:rsidRPr="00B427DA">
              <w:rPr>
                <w:rFonts w:ascii="Calibri" w:eastAsia="Times New Roman" w:hAnsi="Calibri" w:cs="Calibri"/>
                <w:b/>
                <w:bCs/>
                <w:color w:val="000000"/>
              </w:rPr>
              <w:t>429</w:t>
            </w:r>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gene </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1144</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life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406</w:t>
            </w:r>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rPr>
            </w:pPr>
            <w:r w:rsidRPr="00B427DA">
              <w:rPr>
                <w:rFonts w:ascii="Calibri" w:eastAsia="Times New Roman" w:hAnsi="Calibri" w:cs="Calibri"/>
                <w:b/>
                <w:bCs/>
                <w:color w:val="000000"/>
              </w:rPr>
              <w:t xml:space="preserve">neoplastic </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b/>
                <w:bCs/>
                <w:color w:val="000000"/>
              </w:rPr>
            </w:pPr>
            <w:r w:rsidRPr="00B427DA">
              <w:rPr>
                <w:rFonts w:ascii="Calibri" w:eastAsia="Times New Roman" w:hAnsi="Calibri" w:cs="Calibri"/>
                <w:b/>
                <w:bCs/>
                <w:color w:val="000000"/>
              </w:rPr>
              <w:t>783</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tissue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357</w:t>
            </w:r>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disease </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748</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squamous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355</w:t>
            </w:r>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treatment </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718</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cause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351</w:t>
            </w:r>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risk </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649</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health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349</w:t>
            </w:r>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therapy </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626</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progression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339</w:t>
            </w:r>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rPr>
            </w:pPr>
            <w:r w:rsidRPr="00B427DA">
              <w:rPr>
                <w:rFonts w:ascii="Calibri" w:eastAsia="Times New Roman" w:hAnsi="Calibri" w:cs="Calibri"/>
                <w:b/>
                <w:bCs/>
                <w:color w:val="000000"/>
              </w:rPr>
              <w:t xml:space="preserve">metastases </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b/>
                <w:bCs/>
                <w:color w:val="000000"/>
              </w:rPr>
            </w:pPr>
            <w:r w:rsidRPr="00B427DA">
              <w:rPr>
                <w:rFonts w:ascii="Calibri" w:eastAsia="Times New Roman" w:hAnsi="Calibri" w:cs="Calibri"/>
                <w:b/>
                <w:bCs/>
                <w:color w:val="000000"/>
              </w:rPr>
              <w:t>608</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stage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339</w:t>
            </w:r>
          </w:p>
        </w:tc>
      </w:tr>
      <w:tr w:rsidR="00B427DA" w:rsidRPr="00B427DA" w:rsidTr="003D0E0D">
        <w:trPr>
          <w:trHeight w:val="300"/>
        </w:trPr>
        <w:tc>
          <w:tcPr>
            <w:tcW w:w="235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b/>
                <w:bCs/>
                <w:color w:val="000000"/>
              </w:rPr>
            </w:pPr>
            <w:r w:rsidRPr="00B427DA">
              <w:rPr>
                <w:rFonts w:ascii="Calibri" w:eastAsia="Times New Roman" w:hAnsi="Calibri" w:cs="Calibri"/>
                <w:b/>
                <w:bCs/>
                <w:color w:val="000000"/>
              </w:rPr>
              <w:t xml:space="preserve">sarcoma </w:t>
            </w:r>
          </w:p>
        </w:tc>
        <w:tc>
          <w:tcPr>
            <w:tcW w:w="605"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b/>
                <w:bCs/>
                <w:color w:val="000000"/>
              </w:rPr>
            </w:pPr>
            <w:r w:rsidRPr="00B427DA">
              <w:rPr>
                <w:rFonts w:ascii="Calibri" w:eastAsia="Times New Roman" w:hAnsi="Calibri" w:cs="Calibri"/>
                <w:b/>
                <w:bCs/>
                <w:color w:val="000000"/>
              </w:rPr>
              <w:t>606</w:t>
            </w:r>
          </w:p>
        </w:tc>
        <w:tc>
          <w:tcPr>
            <w:tcW w:w="222"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p>
        </w:tc>
        <w:tc>
          <w:tcPr>
            <w:tcW w:w="158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rPr>
                <w:rFonts w:ascii="Calibri" w:eastAsia="Times New Roman" w:hAnsi="Calibri" w:cs="Calibri"/>
                <w:color w:val="000000"/>
              </w:rPr>
            </w:pPr>
            <w:r w:rsidRPr="00B427DA">
              <w:rPr>
                <w:rFonts w:ascii="Calibri" w:eastAsia="Times New Roman" w:hAnsi="Calibri" w:cs="Calibri"/>
                <w:color w:val="000000"/>
              </w:rPr>
              <w:t xml:space="preserve">resection </w:t>
            </w:r>
          </w:p>
        </w:tc>
        <w:tc>
          <w:tcPr>
            <w:tcW w:w="960" w:type="dxa"/>
            <w:tcBorders>
              <w:top w:val="nil"/>
              <w:left w:val="nil"/>
              <w:bottom w:val="nil"/>
              <w:right w:val="nil"/>
            </w:tcBorders>
            <w:shd w:val="clear" w:color="auto" w:fill="auto"/>
            <w:noWrap/>
            <w:vAlign w:val="bottom"/>
            <w:hideMark/>
          </w:tcPr>
          <w:p w:rsidR="00B427DA" w:rsidRPr="00B427DA" w:rsidRDefault="00B427DA" w:rsidP="00B427DA">
            <w:pPr>
              <w:spacing w:after="0" w:line="240" w:lineRule="auto"/>
              <w:jc w:val="right"/>
              <w:rPr>
                <w:rFonts w:ascii="Calibri" w:eastAsia="Times New Roman" w:hAnsi="Calibri" w:cs="Calibri"/>
                <w:color w:val="000000"/>
              </w:rPr>
            </w:pPr>
            <w:r w:rsidRPr="00B427DA">
              <w:rPr>
                <w:rFonts w:ascii="Calibri" w:eastAsia="Times New Roman" w:hAnsi="Calibri" w:cs="Calibri"/>
                <w:color w:val="000000"/>
              </w:rPr>
              <w:t>329</w:t>
            </w:r>
          </w:p>
        </w:tc>
      </w:tr>
    </w:tbl>
    <w:p w:rsidR="00151AA6" w:rsidRDefault="00151AA6" w:rsidP="00550AEA">
      <w:pPr>
        <w:rPr>
          <w:rFonts w:ascii="Times New Roman" w:hAnsi="Times New Roman" w:cs="Times New Roman"/>
          <w:sz w:val="24"/>
          <w:szCs w:val="24"/>
        </w:rPr>
      </w:pPr>
    </w:p>
    <w:p w:rsidR="001D2361" w:rsidRDefault="001D2361" w:rsidP="001D2361">
      <w:pPr>
        <w:rPr>
          <w:rFonts w:ascii="Times New Roman" w:hAnsi="Times New Roman" w:cs="Times New Roman"/>
          <w:sz w:val="24"/>
          <w:szCs w:val="24"/>
        </w:rPr>
      </w:pPr>
      <w:r w:rsidRPr="001C7350">
        <w:rPr>
          <w:rFonts w:ascii="Times New Roman" w:hAnsi="Times New Roman" w:cs="Times New Roman"/>
          <w:sz w:val="24"/>
          <w:szCs w:val="24"/>
        </w:rPr>
        <w:lastRenderedPageBreak/>
        <w:t>The large number</w:t>
      </w:r>
      <w:r>
        <w:rPr>
          <w:rFonts w:ascii="Times New Roman" w:hAnsi="Times New Roman" w:cs="Times New Roman"/>
          <w:sz w:val="24"/>
          <w:szCs w:val="24"/>
        </w:rPr>
        <w:t xml:space="preserve"> of ideas </w:t>
      </w:r>
      <w:r w:rsidR="00B427DA">
        <w:rPr>
          <w:rFonts w:ascii="Times New Roman" w:hAnsi="Times New Roman" w:cs="Times New Roman"/>
          <w:sz w:val="24"/>
          <w:szCs w:val="24"/>
        </w:rPr>
        <w:t xml:space="preserve">(e.g., 88,439 cancer ideas) </w:t>
      </w:r>
      <w:r>
        <w:rPr>
          <w:rFonts w:ascii="Times New Roman" w:hAnsi="Times New Roman" w:cs="Times New Roman"/>
          <w:sz w:val="24"/>
          <w:szCs w:val="24"/>
        </w:rPr>
        <w:t>that must be processed to find the ones that are relevant is a condition of text processing.  The only way to accurately describe each document is by identifying the authors’ ideas.  To do that means that each document must be read, the ideas extracted and organized for future use.  The use of software enabled this effective triaging in a rapid and efficient fashion.</w:t>
      </w:r>
    </w:p>
    <w:p w:rsidR="006312BE" w:rsidRPr="006312BE" w:rsidRDefault="006312BE" w:rsidP="001D2361">
      <w:pPr>
        <w:rPr>
          <w:rFonts w:ascii="Times New Roman" w:hAnsi="Times New Roman" w:cs="Times New Roman"/>
          <w:sz w:val="24"/>
          <w:szCs w:val="24"/>
        </w:rPr>
      </w:pPr>
      <w:r>
        <w:rPr>
          <w:rFonts w:ascii="Times New Roman" w:hAnsi="Times New Roman" w:cs="Times New Roman"/>
          <w:b/>
          <w:sz w:val="24"/>
          <w:szCs w:val="24"/>
        </w:rPr>
        <w:t xml:space="preserve">Idea Maps:  </w:t>
      </w:r>
      <w:r>
        <w:rPr>
          <w:rFonts w:ascii="Times New Roman" w:hAnsi="Times New Roman" w:cs="Times New Roman"/>
          <w:sz w:val="24"/>
          <w:szCs w:val="24"/>
        </w:rPr>
        <w:t xml:space="preserve">Graphics showing the idea structure, representing a central term or idea, are helpful in obtaining a gestalt image of the topic.  As example, Figure 1 shows the terms linked with the central term – caries – for the period, 1980-2013.   </w:t>
      </w:r>
    </w:p>
    <w:p w:rsidR="006312BE" w:rsidRDefault="006312BE" w:rsidP="00A809BC">
      <w:pPr>
        <w:rPr>
          <w:rFonts w:ascii="Times New Roman" w:hAnsi="Times New Roman" w:cs="Times New Roman"/>
          <w:b/>
          <w:sz w:val="24"/>
          <w:szCs w:val="24"/>
        </w:rPr>
      </w:pPr>
      <w:proofErr w:type="gramStart"/>
      <w:r>
        <w:rPr>
          <w:rFonts w:ascii="Times New Roman" w:hAnsi="Times New Roman" w:cs="Times New Roman"/>
          <w:b/>
          <w:sz w:val="24"/>
          <w:szCs w:val="24"/>
        </w:rPr>
        <w:t>Figure 1.</w:t>
      </w:r>
      <w:proofErr w:type="gramEnd"/>
      <w:r>
        <w:rPr>
          <w:rFonts w:ascii="Times New Roman" w:hAnsi="Times New Roman" w:cs="Times New Roman"/>
          <w:b/>
          <w:sz w:val="24"/>
          <w:szCs w:val="24"/>
        </w:rPr>
        <w:t xml:space="preserve">  Terms Linked with the Central Term – Caries – 1980-2013.</w:t>
      </w:r>
    </w:p>
    <w:p w:rsidR="006312BE" w:rsidRDefault="006312BE" w:rsidP="00A809B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302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es Ideas 1980-201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302760"/>
                    </a:xfrm>
                    <a:prstGeom prst="rect">
                      <a:avLst/>
                    </a:prstGeom>
                  </pic:spPr>
                </pic:pic>
              </a:graphicData>
            </a:graphic>
          </wp:inline>
        </w:drawing>
      </w:r>
    </w:p>
    <w:p w:rsidR="006312BE" w:rsidRDefault="006312BE" w:rsidP="00A809BC">
      <w:pPr>
        <w:rPr>
          <w:rFonts w:ascii="Times New Roman" w:hAnsi="Times New Roman" w:cs="Times New Roman"/>
          <w:sz w:val="24"/>
          <w:szCs w:val="24"/>
        </w:rPr>
      </w:pPr>
      <w:r>
        <w:rPr>
          <w:rFonts w:ascii="Times New Roman" w:hAnsi="Times New Roman" w:cs="Times New Roman"/>
          <w:sz w:val="24"/>
          <w:szCs w:val="24"/>
        </w:rPr>
        <w:t xml:space="preserve">The ideas are divided into dimensions representing the various components making up the meaning of caries.  </w:t>
      </w:r>
      <w:r w:rsidR="00830B79">
        <w:rPr>
          <w:rFonts w:ascii="Times New Roman" w:hAnsi="Times New Roman" w:cs="Times New Roman"/>
          <w:sz w:val="24"/>
          <w:szCs w:val="24"/>
        </w:rPr>
        <w:t>The dimensions providing the larger number of ideas were disease and outcome.  The treatment dimension is relatively small and doesn’t include the predominant corrective procedure suggesting that approach</w:t>
      </w:r>
      <w:r w:rsidR="006B4D45">
        <w:rPr>
          <w:rFonts w:ascii="Times New Roman" w:hAnsi="Times New Roman" w:cs="Times New Roman"/>
          <w:sz w:val="24"/>
          <w:szCs w:val="24"/>
        </w:rPr>
        <w:t xml:space="preserve"> is no longer questioned as part of research studies.</w:t>
      </w:r>
      <w:r w:rsidR="00830B79">
        <w:rPr>
          <w:rFonts w:ascii="Times New Roman" w:hAnsi="Times New Roman" w:cs="Times New Roman"/>
          <w:sz w:val="24"/>
          <w:szCs w:val="24"/>
        </w:rPr>
        <w:t xml:space="preserve">  </w:t>
      </w:r>
    </w:p>
    <w:p w:rsidR="00A809BC" w:rsidRDefault="001D2361" w:rsidP="00A809BC">
      <w:pPr>
        <w:rPr>
          <w:rFonts w:ascii="Times New Roman" w:hAnsi="Times New Roman" w:cs="Times New Roman"/>
          <w:sz w:val="24"/>
          <w:szCs w:val="24"/>
        </w:rPr>
      </w:pPr>
      <w:r>
        <w:rPr>
          <w:rFonts w:ascii="Times New Roman" w:hAnsi="Times New Roman" w:cs="Times New Roman"/>
          <w:b/>
          <w:sz w:val="24"/>
          <w:szCs w:val="24"/>
        </w:rPr>
        <w:t xml:space="preserve">Selection of Vocabulary:  </w:t>
      </w:r>
      <w:r>
        <w:rPr>
          <w:rFonts w:ascii="Times New Roman" w:hAnsi="Times New Roman" w:cs="Times New Roman"/>
          <w:sz w:val="24"/>
          <w:szCs w:val="24"/>
        </w:rPr>
        <w:t xml:space="preserve">The selection of informative terms is based on the authors’ use of these.  </w:t>
      </w:r>
      <w:r w:rsidR="005239F2">
        <w:rPr>
          <w:rFonts w:ascii="Times New Roman" w:hAnsi="Times New Roman" w:cs="Times New Roman"/>
          <w:sz w:val="24"/>
          <w:szCs w:val="24"/>
        </w:rPr>
        <w:t xml:space="preserve">Four </w:t>
      </w:r>
      <w:r>
        <w:rPr>
          <w:rFonts w:ascii="Times New Roman" w:hAnsi="Times New Roman" w:cs="Times New Roman"/>
          <w:sz w:val="24"/>
          <w:szCs w:val="24"/>
        </w:rPr>
        <w:t xml:space="preserve">measures are considered.  </w:t>
      </w:r>
      <w:r w:rsidR="005239F2">
        <w:rPr>
          <w:rFonts w:ascii="Times New Roman" w:hAnsi="Times New Roman" w:cs="Times New Roman"/>
          <w:sz w:val="24"/>
          <w:szCs w:val="24"/>
        </w:rPr>
        <w:t xml:space="preserve">The first is the </w:t>
      </w:r>
      <w:r w:rsidR="005239F2" w:rsidRPr="005239F2">
        <w:rPr>
          <w:rFonts w:ascii="Times New Roman" w:hAnsi="Times New Roman" w:cs="Times New Roman"/>
          <w:b/>
          <w:i/>
          <w:sz w:val="24"/>
          <w:szCs w:val="24"/>
        </w:rPr>
        <w:t>grammatical class</w:t>
      </w:r>
      <w:r w:rsidR="005239F2">
        <w:rPr>
          <w:rFonts w:ascii="Times New Roman" w:hAnsi="Times New Roman" w:cs="Times New Roman"/>
          <w:sz w:val="24"/>
          <w:szCs w:val="24"/>
        </w:rPr>
        <w:t xml:space="preserve"> of the term.  Informative terms are members of the nouns, adjectives, or gerunds classes.  </w:t>
      </w:r>
      <w:r w:rsidR="00A809BC">
        <w:rPr>
          <w:rFonts w:ascii="Times New Roman" w:hAnsi="Times New Roman" w:cs="Times New Roman"/>
          <w:sz w:val="24"/>
          <w:szCs w:val="24"/>
        </w:rPr>
        <w:t xml:space="preserve">The </w:t>
      </w:r>
      <w:r w:rsidR="005239F2">
        <w:rPr>
          <w:rFonts w:ascii="Times New Roman" w:hAnsi="Times New Roman" w:cs="Times New Roman"/>
          <w:sz w:val="24"/>
          <w:szCs w:val="24"/>
        </w:rPr>
        <w:t>second</w:t>
      </w:r>
      <w:r w:rsidR="00A809BC">
        <w:rPr>
          <w:rFonts w:ascii="Times New Roman" w:hAnsi="Times New Roman" w:cs="Times New Roman"/>
          <w:sz w:val="24"/>
          <w:szCs w:val="24"/>
        </w:rPr>
        <w:t xml:space="preserve"> is the </w:t>
      </w:r>
      <w:r w:rsidR="00A809BC" w:rsidRPr="0071188C">
        <w:rPr>
          <w:rFonts w:ascii="Times New Roman" w:hAnsi="Times New Roman" w:cs="Times New Roman"/>
          <w:b/>
          <w:i/>
          <w:sz w:val="24"/>
          <w:szCs w:val="24"/>
        </w:rPr>
        <w:lastRenderedPageBreak/>
        <w:t>frequency of use of the idea</w:t>
      </w:r>
      <w:r w:rsidR="00A809BC">
        <w:rPr>
          <w:rFonts w:ascii="Times New Roman" w:hAnsi="Times New Roman" w:cs="Times New Roman"/>
          <w:sz w:val="24"/>
          <w:szCs w:val="24"/>
        </w:rPr>
        <w:t xml:space="preserve">.  The ideas used most often tend to represent a consensus acceptance of relevance.  The </w:t>
      </w:r>
      <w:r w:rsidR="005239F2">
        <w:rPr>
          <w:rFonts w:ascii="Times New Roman" w:hAnsi="Times New Roman" w:cs="Times New Roman"/>
          <w:sz w:val="24"/>
          <w:szCs w:val="24"/>
        </w:rPr>
        <w:t>third</w:t>
      </w:r>
      <w:r w:rsidR="00A809BC">
        <w:rPr>
          <w:rFonts w:ascii="Times New Roman" w:hAnsi="Times New Roman" w:cs="Times New Roman"/>
          <w:sz w:val="24"/>
          <w:szCs w:val="24"/>
        </w:rPr>
        <w:t xml:space="preserve"> is the </w:t>
      </w:r>
      <w:r w:rsidR="00A809BC" w:rsidRPr="0071188C">
        <w:rPr>
          <w:rFonts w:ascii="Times New Roman" w:hAnsi="Times New Roman" w:cs="Times New Roman"/>
          <w:b/>
          <w:i/>
          <w:sz w:val="24"/>
          <w:szCs w:val="24"/>
        </w:rPr>
        <w:t>consistency of use</w:t>
      </w:r>
      <w:r w:rsidR="00A809BC">
        <w:rPr>
          <w:rFonts w:ascii="Times New Roman" w:hAnsi="Times New Roman" w:cs="Times New Roman"/>
          <w:sz w:val="24"/>
          <w:szCs w:val="24"/>
        </w:rPr>
        <w:t xml:space="preserve"> across different situations.  That depicts another form of consensus wherein the </w:t>
      </w:r>
      <w:r w:rsidR="005239F2">
        <w:rPr>
          <w:rFonts w:ascii="Times New Roman" w:hAnsi="Times New Roman" w:cs="Times New Roman"/>
          <w:sz w:val="24"/>
          <w:szCs w:val="24"/>
        </w:rPr>
        <w:t xml:space="preserve">term </w:t>
      </w:r>
      <w:r w:rsidR="00A809BC">
        <w:rPr>
          <w:rFonts w:ascii="Times New Roman" w:hAnsi="Times New Roman" w:cs="Times New Roman"/>
          <w:sz w:val="24"/>
          <w:szCs w:val="24"/>
        </w:rPr>
        <w:t xml:space="preserve">is </w:t>
      </w:r>
      <w:r w:rsidR="005239F2">
        <w:rPr>
          <w:rFonts w:ascii="Times New Roman" w:hAnsi="Times New Roman" w:cs="Times New Roman"/>
          <w:sz w:val="24"/>
          <w:szCs w:val="24"/>
        </w:rPr>
        <w:t xml:space="preserve">combined with other </w:t>
      </w:r>
      <w:r w:rsidR="00A809BC">
        <w:rPr>
          <w:rFonts w:ascii="Times New Roman" w:hAnsi="Times New Roman" w:cs="Times New Roman"/>
          <w:sz w:val="24"/>
          <w:szCs w:val="24"/>
        </w:rPr>
        <w:t>relevant</w:t>
      </w:r>
      <w:r w:rsidR="005239F2">
        <w:rPr>
          <w:rFonts w:ascii="Times New Roman" w:hAnsi="Times New Roman" w:cs="Times New Roman"/>
          <w:sz w:val="24"/>
          <w:szCs w:val="24"/>
        </w:rPr>
        <w:t xml:space="preserve"> terms to describe </w:t>
      </w:r>
      <w:r w:rsidR="00A809BC">
        <w:rPr>
          <w:rFonts w:ascii="Times New Roman" w:hAnsi="Times New Roman" w:cs="Times New Roman"/>
          <w:sz w:val="24"/>
          <w:szCs w:val="24"/>
        </w:rPr>
        <w:t xml:space="preserve">a variety of situations.  The </w:t>
      </w:r>
      <w:r w:rsidR="005239F2">
        <w:rPr>
          <w:rFonts w:ascii="Times New Roman" w:hAnsi="Times New Roman" w:cs="Times New Roman"/>
          <w:sz w:val="24"/>
          <w:szCs w:val="24"/>
        </w:rPr>
        <w:t>fourth</w:t>
      </w:r>
      <w:r w:rsidR="00A809BC">
        <w:rPr>
          <w:rFonts w:ascii="Times New Roman" w:hAnsi="Times New Roman" w:cs="Times New Roman"/>
          <w:sz w:val="24"/>
          <w:szCs w:val="24"/>
        </w:rPr>
        <w:t xml:space="preserve"> is the </w:t>
      </w:r>
      <w:r w:rsidR="00A809BC" w:rsidRPr="0071188C">
        <w:rPr>
          <w:rFonts w:ascii="Times New Roman" w:hAnsi="Times New Roman" w:cs="Times New Roman"/>
          <w:b/>
          <w:i/>
          <w:sz w:val="24"/>
          <w:szCs w:val="24"/>
        </w:rPr>
        <w:t>specificity of the terms</w:t>
      </w:r>
      <w:r w:rsidR="00A809BC">
        <w:rPr>
          <w:rFonts w:ascii="Times New Roman" w:hAnsi="Times New Roman" w:cs="Times New Roman"/>
          <w:sz w:val="24"/>
          <w:szCs w:val="24"/>
        </w:rPr>
        <w:t xml:space="preserve"> in the ideas.  The terms that are more specific to the topic tend to be involved in a larger number of ideas within the involved sentences.  </w:t>
      </w:r>
    </w:p>
    <w:p w:rsidR="004D7182" w:rsidRDefault="00550AEA" w:rsidP="00550AEA">
      <w:pPr>
        <w:rPr>
          <w:rFonts w:ascii="Times New Roman" w:hAnsi="Times New Roman" w:cs="Times New Roman"/>
          <w:sz w:val="24"/>
          <w:szCs w:val="24"/>
        </w:rPr>
      </w:pPr>
      <w:r>
        <w:rPr>
          <w:rFonts w:ascii="Times New Roman" w:hAnsi="Times New Roman" w:cs="Times New Roman"/>
          <w:b/>
          <w:sz w:val="24"/>
          <w:szCs w:val="24"/>
        </w:rPr>
        <w:t>Verification of Informative Terms and Ideas:</w:t>
      </w:r>
      <w:r>
        <w:rPr>
          <w:rFonts w:ascii="Times New Roman" w:hAnsi="Times New Roman" w:cs="Times New Roman"/>
          <w:sz w:val="24"/>
          <w:szCs w:val="24"/>
        </w:rPr>
        <w:t xml:space="preserve">  The selection of informative terms can be evaluated by comparing the terms selected </w:t>
      </w:r>
      <w:r w:rsidR="005239F2">
        <w:rPr>
          <w:rFonts w:ascii="Times New Roman" w:hAnsi="Times New Roman" w:cs="Times New Roman"/>
          <w:sz w:val="24"/>
          <w:szCs w:val="24"/>
        </w:rPr>
        <w:t xml:space="preserve">by the software </w:t>
      </w:r>
      <w:r>
        <w:rPr>
          <w:rFonts w:ascii="Times New Roman" w:hAnsi="Times New Roman" w:cs="Times New Roman"/>
          <w:sz w:val="24"/>
          <w:szCs w:val="24"/>
        </w:rPr>
        <w:t xml:space="preserve">with those used by the subject specialist-authors.  </w:t>
      </w:r>
      <w:r w:rsidR="00A96951">
        <w:rPr>
          <w:rFonts w:ascii="Times New Roman" w:hAnsi="Times New Roman" w:cs="Times New Roman"/>
          <w:sz w:val="24"/>
          <w:szCs w:val="24"/>
        </w:rPr>
        <w:t xml:space="preserve">This is an important part of the quality-control process.  By comparing terms captured by the </w:t>
      </w:r>
      <w:r w:rsidR="005239F2">
        <w:rPr>
          <w:rFonts w:ascii="Times New Roman" w:hAnsi="Times New Roman" w:cs="Times New Roman"/>
          <w:sz w:val="24"/>
          <w:szCs w:val="24"/>
        </w:rPr>
        <w:t>two methods</w:t>
      </w:r>
      <w:r w:rsidR="00A96951">
        <w:rPr>
          <w:rFonts w:ascii="Times New Roman" w:hAnsi="Times New Roman" w:cs="Times New Roman"/>
          <w:sz w:val="24"/>
          <w:szCs w:val="24"/>
        </w:rPr>
        <w:t xml:space="preserve">, the performance of the software can be determined.  </w:t>
      </w:r>
      <w:r>
        <w:rPr>
          <w:rFonts w:ascii="Times New Roman" w:hAnsi="Times New Roman" w:cs="Times New Roman"/>
          <w:sz w:val="24"/>
          <w:szCs w:val="24"/>
        </w:rPr>
        <w:t xml:space="preserve">In the sentences that follow, terms are color coded to represent different situations.  The terms highlighted in red indicate that the software properly selected them.  Those in </w:t>
      </w:r>
      <w:r w:rsidR="004D7182">
        <w:rPr>
          <w:rFonts w:ascii="Times New Roman" w:hAnsi="Times New Roman" w:cs="Times New Roman"/>
          <w:sz w:val="24"/>
          <w:szCs w:val="24"/>
        </w:rPr>
        <w:t>blue</w:t>
      </w:r>
      <w:r>
        <w:rPr>
          <w:rFonts w:ascii="Times New Roman" w:hAnsi="Times New Roman" w:cs="Times New Roman"/>
          <w:sz w:val="24"/>
          <w:szCs w:val="24"/>
        </w:rPr>
        <w:t xml:space="preserve"> denote that the software missed them.  Terms highlighted in blue were used by the authors, but, were not included in the vocabulary</w:t>
      </w:r>
      <w:r w:rsidR="003E3A40">
        <w:rPr>
          <w:rFonts w:ascii="Times New Roman" w:hAnsi="Times New Roman" w:cs="Times New Roman"/>
          <w:sz w:val="24"/>
          <w:szCs w:val="24"/>
        </w:rPr>
        <w:t xml:space="preserve"> or not properly identified</w:t>
      </w:r>
      <w:r>
        <w:rPr>
          <w:rFonts w:ascii="Times New Roman" w:hAnsi="Times New Roman" w:cs="Times New Roman"/>
          <w:sz w:val="24"/>
          <w:szCs w:val="24"/>
        </w:rPr>
        <w:t xml:space="preserve">.  </w:t>
      </w:r>
    </w:p>
    <w:p w:rsidR="00550AEA" w:rsidRDefault="00550AEA" w:rsidP="00550AEA">
      <w:pPr>
        <w:rPr>
          <w:rFonts w:ascii="Times New Roman" w:hAnsi="Times New Roman" w:cs="Times New Roman"/>
          <w:sz w:val="24"/>
          <w:szCs w:val="24"/>
        </w:rPr>
      </w:pPr>
      <w:r>
        <w:rPr>
          <w:rFonts w:ascii="Times New Roman" w:hAnsi="Times New Roman" w:cs="Times New Roman"/>
          <w:sz w:val="24"/>
          <w:szCs w:val="24"/>
        </w:rPr>
        <w:t xml:space="preserve">Exhibit </w:t>
      </w:r>
      <w:r w:rsidR="00DE1389">
        <w:rPr>
          <w:rFonts w:ascii="Times New Roman" w:hAnsi="Times New Roman" w:cs="Times New Roman"/>
          <w:sz w:val="24"/>
          <w:szCs w:val="24"/>
        </w:rPr>
        <w:t>1</w:t>
      </w:r>
      <w:r>
        <w:rPr>
          <w:rFonts w:ascii="Times New Roman" w:hAnsi="Times New Roman" w:cs="Times New Roman"/>
          <w:sz w:val="24"/>
          <w:szCs w:val="24"/>
        </w:rPr>
        <w:t xml:space="preserve"> shows example</w:t>
      </w:r>
      <w:r w:rsidR="005239F2">
        <w:rPr>
          <w:rFonts w:ascii="Times New Roman" w:hAnsi="Times New Roman" w:cs="Times New Roman"/>
          <w:sz w:val="24"/>
          <w:szCs w:val="24"/>
        </w:rPr>
        <w:t>s</w:t>
      </w:r>
      <w:r>
        <w:rPr>
          <w:rFonts w:ascii="Times New Roman" w:hAnsi="Times New Roman" w:cs="Times New Roman"/>
          <w:sz w:val="24"/>
          <w:szCs w:val="24"/>
        </w:rPr>
        <w:t xml:space="preserve"> of the verification process using a </w:t>
      </w:r>
      <w:r w:rsidR="00081526">
        <w:rPr>
          <w:rFonts w:ascii="Times New Roman" w:hAnsi="Times New Roman" w:cs="Times New Roman"/>
          <w:sz w:val="24"/>
          <w:szCs w:val="24"/>
        </w:rPr>
        <w:t>document published in 2010 and two from 2013</w:t>
      </w:r>
      <w:r>
        <w:rPr>
          <w:rFonts w:ascii="Times New Roman" w:hAnsi="Times New Roman" w:cs="Times New Roman"/>
          <w:sz w:val="24"/>
          <w:szCs w:val="24"/>
        </w:rPr>
        <w:t>.  The format is as follows:</w:t>
      </w:r>
    </w:p>
    <w:p w:rsidR="00550AEA" w:rsidRDefault="00550AEA" w:rsidP="00550A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source data were given including the identification number assigned by PubMed (PMID).  That number makes retrieval rapid and accurate.</w:t>
      </w:r>
    </w:p>
    <w:p w:rsidR="00550AEA" w:rsidRDefault="00550AEA" w:rsidP="00550A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involved sentence was shown with the informative terms highlighted.  Each term is identified once within a sentence.</w:t>
      </w:r>
    </w:p>
    <w:p w:rsidR="00550AEA" w:rsidRDefault="00550AEA" w:rsidP="00550AEA">
      <w:pPr>
        <w:rPr>
          <w:rFonts w:ascii="Times New Roman" w:hAnsi="Times New Roman" w:cs="Times New Roman"/>
          <w:sz w:val="24"/>
          <w:szCs w:val="24"/>
        </w:rPr>
      </w:pPr>
      <w:r>
        <w:rPr>
          <w:rFonts w:ascii="Times New Roman" w:hAnsi="Times New Roman" w:cs="Times New Roman"/>
          <w:sz w:val="24"/>
          <w:szCs w:val="24"/>
        </w:rPr>
        <w:t xml:space="preserve">Behind each sentence is a ratio giving the number of terms identified by the software relative to the number of terms available for identification.  </w:t>
      </w:r>
    </w:p>
    <w:p w:rsidR="005B1E46" w:rsidRPr="005B1E46" w:rsidRDefault="005B1E46" w:rsidP="005B1E46">
      <w:pPr>
        <w:pStyle w:val="Heading1"/>
        <w:rPr>
          <w:sz w:val="24"/>
          <w:szCs w:val="24"/>
        </w:rPr>
      </w:pPr>
      <w:proofErr w:type="gramStart"/>
      <w:r>
        <w:rPr>
          <w:sz w:val="24"/>
          <w:szCs w:val="24"/>
        </w:rPr>
        <w:t xml:space="preserve">Exhibit </w:t>
      </w:r>
      <w:r w:rsidR="000A1B63">
        <w:rPr>
          <w:sz w:val="24"/>
          <w:szCs w:val="24"/>
        </w:rPr>
        <w:t>1</w:t>
      </w:r>
      <w:r>
        <w:rPr>
          <w:sz w:val="24"/>
          <w:szCs w:val="24"/>
        </w:rPr>
        <w:t>.</w:t>
      </w:r>
      <w:proofErr w:type="gramEnd"/>
      <w:r>
        <w:rPr>
          <w:sz w:val="24"/>
          <w:szCs w:val="24"/>
        </w:rPr>
        <w:t xml:space="preserve">  </w:t>
      </w:r>
      <w:proofErr w:type="gramStart"/>
      <w:r>
        <w:rPr>
          <w:sz w:val="24"/>
          <w:szCs w:val="24"/>
        </w:rPr>
        <w:t>Sentences and Verification of Informative Term Capture by Software.</w:t>
      </w:r>
      <w:proofErr w:type="gramEnd"/>
    </w:p>
    <w:p w:rsidR="00DE1389" w:rsidRPr="00983309" w:rsidRDefault="005B1E46" w:rsidP="00DE1389">
      <w:pPr>
        <w:rPr>
          <w:rFonts w:ascii="Times New Roman" w:hAnsi="Times New Roman" w:cs="Times New Roman"/>
          <w:b/>
          <w:i/>
          <w:sz w:val="24"/>
          <w:szCs w:val="24"/>
        </w:rPr>
      </w:pPr>
      <w:r w:rsidRPr="00983309">
        <w:rPr>
          <w:rFonts w:ascii="Times New Roman" w:hAnsi="Times New Roman" w:cs="Times New Roman"/>
          <w:b/>
          <w:i/>
          <w:sz w:val="24"/>
          <w:szCs w:val="24"/>
        </w:rPr>
        <w:t xml:space="preserve">Source: </w:t>
      </w:r>
      <w:hyperlink r:id="rId10" w:history="1">
        <w:r w:rsidR="00DE1389" w:rsidRPr="00983309">
          <w:rPr>
            <w:rStyle w:val="Hyperlink"/>
            <w:rFonts w:ascii="Times New Roman" w:hAnsi="Times New Roman" w:cs="Times New Roman"/>
            <w:b/>
            <w:i/>
            <w:color w:val="auto"/>
            <w:sz w:val="24"/>
            <w:szCs w:val="24"/>
            <w:u w:val="none"/>
          </w:rPr>
          <w:t>Yasuda Y</w:t>
        </w:r>
      </w:hyperlink>
      <w:r w:rsidR="00DE1389" w:rsidRPr="00983309">
        <w:rPr>
          <w:rFonts w:ascii="Times New Roman" w:hAnsi="Times New Roman" w:cs="Times New Roman"/>
          <w:b/>
          <w:i/>
          <w:sz w:val="24"/>
          <w:szCs w:val="24"/>
          <w:vertAlign w:val="superscript"/>
        </w:rPr>
        <w:t>1</w:t>
      </w:r>
      <w:r w:rsidR="00DE1389" w:rsidRPr="00983309">
        <w:rPr>
          <w:rFonts w:ascii="Times New Roman" w:hAnsi="Times New Roman" w:cs="Times New Roman"/>
          <w:b/>
          <w:i/>
          <w:sz w:val="24"/>
          <w:szCs w:val="24"/>
        </w:rPr>
        <w:t xml:space="preserve">, </w:t>
      </w:r>
      <w:hyperlink r:id="rId11" w:history="1">
        <w:proofErr w:type="spellStart"/>
        <w:r w:rsidR="00DE1389" w:rsidRPr="00983309">
          <w:rPr>
            <w:rStyle w:val="Hyperlink"/>
            <w:rFonts w:ascii="Times New Roman" w:hAnsi="Times New Roman" w:cs="Times New Roman"/>
            <w:b/>
            <w:i/>
            <w:color w:val="auto"/>
            <w:sz w:val="24"/>
            <w:szCs w:val="24"/>
            <w:u w:val="none"/>
          </w:rPr>
          <w:t>Tatokoro</w:t>
        </w:r>
        <w:proofErr w:type="spellEnd"/>
        <w:r w:rsidR="00DE1389" w:rsidRPr="00983309">
          <w:rPr>
            <w:rStyle w:val="Hyperlink"/>
            <w:rFonts w:ascii="Times New Roman" w:hAnsi="Times New Roman" w:cs="Times New Roman"/>
            <w:b/>
            <w:i/>
            <w:color w:val="auto"/>
            <w:sz w:val="24"/>
            <w:szCs w:val="24"/>
            <w:u w:val="none"/>
          </w:rPr>
          <w:t xml:space="preserve"> M</w:t>
        </w:r>
      </w:hyperlink>
      <w:r w:rsidR="00DE1389" w:rsidRPr="00983309">
        <w:rPr>
          <w:rFonts w:ascii="Times New Roman" w:hAnsi="Times New Roman" w:cs="Times New Roman"/>
          <w:b/>
          <w:i/>
          <w:sz w:val="24"/>
          <w:szCs w:val="24"/>
        </w:rPr>
        <w:t xml:space="preserve">, </w:t>
      </w:r>
      <w:hyperlink r:id="rId12" w:history="1">
        <w:r w:rsidR="00DE1389" w:rsidRPr="00983309">
          <w:rPr>
            <w:rStyle w:val="Hyperlink"/>
            <w:rFonts w:ascii="Times New Roman" w:hAnsi="Times New Roman" w:cs="Times New Roman"/>
            <w:b/>
            <w:i/>
            <w:color w:val="auto"/>
            <w:sz w:val="24"/>
            <w:szCs w:val="24"/>
            <w:u w:val="none"/>
          </w:rPr>
          <w:t>Yokoyama M</w:t>
        </w:r>
      </w:hyperlink>
      <w:r w:rsidR="00DE1389" w:rsidRPr="00983309">
        <w:rPr>
          <w:rFonts w:ascii="Times New Roman" w:hAnsi="Times New Roman" w:cs="Times New Roman"/>
          <w:b/>
          <w:i/>
          <w:sz w:val="24"/>
          <w:szCs w:val="24"/>
        </w:rPr>
        <w:t xml:space="preserve">, </w:t>
      </w:r>
      <w:hyperlink r:id="rId13" w:history="1">
        <w:r w:rsidR="00DE1389" w:rsidRPr="00983309">
          <w:rPr>
            <w:rStyle w:val="Hyperlink"/>
            <w:rFonts w:ascii="Times New Roman" w:hAnsi="Times New Roman" w:cs="Times New Roman"/>
            <w:b/>
            <w:i/>
            <w:color w:val="auto"/>
            <w:sz w:val="24"/>
            <w:szCs w:val="24"/>
            <w:u w:val="none"/>
          </w:rPr>
          <w:t>Koga F</w:t>
        </w:r>
      </w:hyperlink>
      <w:r w:rsidR="00DE1389" w:rsidRPr="00983309">
        <w:rPr>
          <w:rFonts w:ascii="Times New Roman" w:hAnsi="Times New Roman" w:cs="Times New Roman"/>
          <w:b/>
          <w:i/>
          <w:sz w:val="24"/>
          <w:szCs w:val="24"/>
        </w:rPr>
        <w:t xml:space="preserve">, </w:t>
      </w:r>
      <w:hyperlink r:id="rId14" w:history="1">
        <w:r w:rsidR="00DE1389" w:rsidRPr="00983309">
          <w:rPr>
            <w:rStyle w:val="Hyperlink"/>
            <w:rFonts w:ascii="Times New Roman" w:hAnsi="Times New Roman" w:cs="Times New Roman"/>
            <w:b/>
            <w:i/>
            <w:color w:val="auto"/>
            <w:sz w:val="24"/>
            <w:szCs w:val="24"/>
            <w:u w:val="none"/>
          </w:rPr>
          <w:t>Saito K</w:t>
        </w:r>
      </w:hyperlink>
      <w:r w:rsidR="00DE1389" w:rsidRPr="00983309">
        <w:rPr>
          <w:rFonts w:ascii="Times New Roman" w:hAnsi="Times New Roman" w:cs="Times New Roman"/>
          <w:b/>
          <w:i/>
          <w:sz w:val="24"/>
          <w:szCs w:val="24"/>
        </w:rPr>
        <w:t xml:space="preserve">, </w:t>
      </w:r>
      <w:hyperlink r:id="rId15" w:history="1">
        <w:r w:rsidR="00DE1389" w:rsidRPr="00983309">
          <w:rPr>
            <w:rStyle w:val="Hyperlink"/>
            <w:rFonts w:ascii="Times New Roman" w:hAnsi="Times New Roman" w:cs="Times New Roman"/>
            <w:b/>
            <w:i/>
            <w:color w:val="auto"/>
            <w:sz w:val="24"/>
            <w:szCs w:val="24"/>
            <w:u w:val="none"/>
          </w:rPr>
          <w:t>Masuda H</w:t>
        </w:r>
      </w:hyperlink>
      <w:r w:rsidR="00DE1389" w:rsidRPr="00983309">
        <w:rPr>
          <w:rFonts w:ascii="Times New Roman" w:hAnsi="Times New Roman" w:cs="Times New Roman"/>
          <w:b/>
          <w:i/>
          <w:sz w:val="24"/>
          <w:szCs w:val="24"/>
        </w:rPr>
        <w:t xml:space="preserve">, </w:t>
      </w:r>
      <w:hyperlink r:id="rId16" w:history="1">
        <w:proofErr w:type="spellStart"/>
        <w:r w:rsidR="00DE1389" w:rsidRPr="00983309">
          <w:rPr>
            <w:rStyle w:val="Hyperlink"/>
            <w:rFonts w:ascii="Times New Roman" w:hAnsi="Times New Roman" w:cs="Times New Roman"/>
            <w:b/>
            <w:i/>
            <w:color w:val="auto"/>
            <w:sz w:val="24"/>
            <w:szCs w:val="24"/>
            <w:u w:val="none"/>
          </w:rPr>
          <w:t>Fujii</w:t>
        </w:r>
        <w:proofErr w:type="spellEnd"/>
        <w:r w:rsidR="00DE1389" w:rsidRPr="00983309">
          <w:rPr>
            <w:rStyle w:val="Hyperlink"/>
            <w:rFonts w:ascii="Times New Roman" w:hAnsi="Times New Roman" w:cs="Times New Roman"/>
            <w:b/>
            <w:i/>
            <w:color w:val="auto"/>
            <w:sz w:val="24"/>
            <w:szCs w:val="24"/>
            <w:u w:val="none"/>
          </w:rPr>
          <w:t xml:space="preserve"> Y</w:t>
        </w:r>
      </w:hyperlink>
      <w:r w:rsidR="00DE1389" w:rsidRPr="00983309">
        <w:rPr>
          <w:rFonts w:ascii="Times New Roman" w:hAnsi="Times New Roman" w:cs="Times New Roman"/>
          <w:b/>
          <w:i/>
          <w:sz w:val="24"/>
          <w:szCs w:val="24"/>
        </w:rPr>
        <w:t xml:space="preserve">, </w:t>
      </w:r>
      <w:hyperlink r:id="rId17" w:history="1">
        <w:r w:rsidR="00DE1389" w:rsidRPr="00983309">
          <w:rPr>
            <w:rStyle w:val="Hyperlink"/>
            <w:rFonts w:ascii="Times New Roman" w:hAnsi="Times New Roman" w:cs="Times New Roman"/>
            <w:b/>
            <w:i/>
            <w:color w:val="auto"/>
            <w:sz w:val="24"/>
            <w:szCs w:val="24"/>
            <w:u w:val="none"/>
          </w:rPr>
          <w:t>Kawakami S</w:t>
        </w:r>
      </w:hyperlink>
      <w:r w:rsidR="00DE1389" w:rsidRPr="00983309">
        <w:rPr>
          <w:rFonts w:ascii="Times New Roman" w:hAnsi="Times New Roman" w:cs="Times New Roman"/>
          <w:b/>
          <w:i/>
          <w:sz w:val="24"/>
          <w:szCs w:val="24"/>
        </w:rPr>
        <w:t xml:space="preserve">, </w:t>
      </w:r>
      <w:hyperlink r:id="rId18" w:history="1">
        <w:proofErr w:type="spellStart"/>
        <w:r w:rsidR="00DE1389" w:rsidRPr="00983309">
          <w:rPr>
            <w:rStyle w:val="Hyperlink"/>
            <w:rFonts w:ascii="Times New Roman" w:hAnsi="Times New Roman" w:cs="Times New Roman"/>
            <w:b/>
            <w:i/>
            <w:color w:val="auto"/>
            <w:sz w:val="24"/>
            <w:szCs w:val="24"/>
            <w:u w:val="none"/>
          </w:rPr>
          <w:t>Kihara</w:t>
        </w:r>
        <w:proofErr w:type="spellEnd"/>
        <w:r w:rsidR="00DE1389" w:rsidRPr="00983309">
          <w:rPr>
            <w:rStyle w:val="Hyperlink"/>
            <w:rFonts w:ascii="Times New Roman" w:hAnsi="Times New Roman" w:cs="Times New Roman"/>
            <w:b/>
            <w:i/>
            <w:color w:val="auto"/>
            <w:sz w:val="24"/>
            <w:szCs w:val="24"/>
            <w:u w:val="none"/>
          </w:rPr>
          <w:t xml:space="preserve"> K</w:t>
        </w:r>
      </w:hyperlink>
      <w:r w:rsidR="00DE1389" w:rsidRPr="00983309">
        <w:rPr>
          <w:rFonts w:ascii="Times New Roman" w:hAnsi="Times New Roman" w:cs="Times New Roman"/>
          <w:b/>
          <w:i/>
          <w:sz w:val="24"/>
          <w:szCs w:val="24"/>
        </w:rPr>
        <w:t xml:space="preserve">. </w:t>
      </w:r>
      <w:proofErr w:type="gramStart"/>
      <w:r w:rsidR="00DE1389" w:rsidRPr="00983309">
        <w:rPr>
          <w:rFonts w:ascii="Times New Roman" w:hAnsi="Times New Roman" w:cs="Times New Roman"/>
          <w:b/>
          <w:i/>
          <w:sz w:val="24"/>
          <w:szCs w:val="24"/>
        </w:rPr>
        <w:t>[Successful long-term management of hepatic and lymph nodes metastases of ureteral cancer by multimodal treatment including radiofrequency ablation].</w:t>
      </w:r>
      <w:proofErr w:type="gramEnd"/>
      <w:r w:rsidR="00DE1389" w:rsidRPr="00983309">
        <w:rPr>
          <w:rFonts w:ascii="Times New Roman" w:hAnsi="Times New Roman" w:cs="Times New Roman"/>
          <w:b/>
          <w:i/>
          <w:sz w:val="24"/>
          <w:szCs w:val="24"/>
        </w:rPr>
        <w:t xml:space="preserve"> </w:t>
      </w:r>
      <w:hyperlink r:id="rId19" w:tooltip="Nihon Hinyōkika Gakkai zasshi. The japanese journal of urology." w:history="1">
        <w:r w:rsidR="00DE1389" w:rsidRPr="00983309">
          <w:rPr>
            <w:rStyle w:val="Hyperlink"/>
            <w:rFonts w:ascii="Times New Roman" w:hAnsi="Times New Roman" w:cs="Times New Roman"/>
            <w:b/>
            <w:i/>
            <w:color w:val="auto"/>
            <w:sz w:val="24"/>
            <w:szCs w:val="24"/>
            <w:u w:val="none"/>
          </w:rPr>
          <w:t xml:space="preserve">Nihon </w:t>
        </w:r>
        <w:proofErr w:type="spellStart"/>
        <w:r w:rsidR="00DE1389" w:rsidRPr="00983309">
          <w:rPr>
            <w:rStyle w:val="Hyperlink"/>
            <w:rFonts w:ascii="Times New Roman" w:hAnsi="Times New Roman" w:cs="Times New Roman"/>
            <w:b/>
            <w:i/>
            <w:color w:val="auto"/>
            <w:sz w:val="24"/>
            <w:szCs w:val="24"/>
            <w:u w:val="none"/>
          </w:rPr>
          <w:t>Hinyokika</w:t>
        </w:r>
        <w:proofErr w:type="spellEnd"/>
        <w:r w:rsidR="00DE1389" w:rsidRPr="00983309">
          <w:rPr>
            <w:rStyle w:val="Hyperlink"/>
            <w:rFonts w:ascii="Times New Roman" w:hAnsi="Times New Roman" w:cs="Times New Roman"/>
            <w:b/>
            <w:i/>
            <w:color w:val="auto"/>
            <w:sz w:val="24"/>
            <w:szCs w:val="24"/>
            <w:u w:val="none"/>
          </w:rPr>
          <w:t xml:space="preserve"> </w:t>
        </w:r>
        <w:proofErr w:type="spellStart"/>
        <w:r w:rsidR="00DE1389" w:rsidRPr="00983309">
          <w:rPr>
            <w:rStyle w:val="Hyperlink"/>
            <w:rFonts w:ascii="Times New Roman" w:hAnsi="Times New Roman" w:cs="Times New Roman"/>
            <w:b/>
            <w:i/>
            <w:color w:val="auto"/>
            <w:sz w:val="24"/>
            <w:szCs w:val="24"/>
            <w:u w:val="none"/>
          </w:rPr>
          <w:t>Gakkai</w:t>
        </w:r>
        <w:proofErr w:type="spellEnd"/>
        <w:r w:rsidR="00DE1389" w:rsidRPr="00983309">
          <w:rPr>
            <w:rStyle w:val="Hyperlink"/>
            <w:rFonts w:ascii="Times New Roman" w:hAnsi="Times New Roman" w:cs="Times New Roman"/>
            <w:b/>
            <w:i/>
            <w:color w:val="auto"/>
            <w:sz w:val="24"/>
            <w:szCs w:val="24"/>
            <w:u w:val="none"/>
          </w:rPr>
          <w:t xml:space="preserve"> </w:t>
        </w:r>
        <w:proofErr w:type="spellStart"/>
        <w:r w:rsidR="00DE1389" w:rsidRPr="00983309">
          <w:rPr>
            <w:rStyle w:val="Hyperlink"/>
            <w:rFonts w:ascii="Times New Roman" w:hAnsi="Times New Roman" w:cs="Times New Roman"/>
            <w:b/>
            <w:i/>
            <w:color w:val="auto"/>
            <w:sz w:val="24"/>
            <w:szCs w:val="24"/>
            <w:u w:val="none"/>
          </w:rPr>
          <w:t>Zasshi</w:t>
        </w:r>
        <w:proofErr w:type="spellEnd"/>
        <w:r w:rsidR="00DE1389" w:rsidRPr="00983309">
          <w:rPr>
            <w:rStyle w:val="Hyperlink"/>
            <w:rFonts w:ascii="Times New Roman" w:hAnsi="Times New Roman" w:cs="Times New Roman"/>
            <w:b/>
            <w:i/>
            <w:color w:val="auto"/>
            <w:sz w:val="24"/>
            <w:szCs w:val="24"/>
            <w:u w:val="none"/>
          </w:rPr>
          <w:t>.</w:t>
        </w:r>
      </w:hyperlink>
      <w:r w:rsidR="00DE1389" w:rsidRPr="00983309">
        <w:rPr>
          <w:rFonts w:ascii="Times New Roman" w:hAnsi="Times New Roman" w:cs="Times New Roman"/>
          <w:b/>
          <w:i/>
          <w:sz w:val="24"/>
          <w:szCs w:val="24"/>
        </w:rPr>
        <w:t xml:space="preserve"> 2010 Nov</w:t>
      </w:r>
      <w:proofErr w:type="gramStart"/>
      <w:r w:rsidR="00DE1389" w:rsidRPr="00983309">
        <w:rPr>
          <w:rFonts w:ascii="Times New Roman" w:hAnsi="Times New Roman" w:cs="Times New Roman"/>
          <w:b/>
          <w:i/>
          <w:sz w:val="24"/>
          <w:szCs w:val="24"/>
        </w:rPr>
        <w:t>;101</w:t>
      </w:r>
      <w:proofErr w:type="gramEnd"/>
      <w:r w:rsidR="00DE1389" w:rsidRPr="00983309">
        <w:rPr>
          <w:rFonts w:ascii="Times New Roman" w:hAnsi="Times New Roman" w:cs="Times New Roman"/>
          <w:b/>
          <w:i/>
          <w:sz w:val="24"/>
          <w:szCs w:val="24"/>
        </w:rPr>
        <w:t xml:space="preserve">(7):758-63. PMID </w:t>
      </w:r>
      <w:r w:rsidR="00DE1389" w:rsidRPr="00983309">
        <w:rPr>
          <w:rStyle w:val="highlight"/>
          <w:rFonts w:ascii="Times New Roman" w:hAnsi="Times New Roman" w:cs="Times New Roman"/>
          <w:b/>
          <w:i/>
          <w:sz w:val="24"/>
          <w:szCs w:val="24"/>
        </w:rPr>
        <w:t>21174743</w:t>
      </w:r>
    </w:p>
    <w:p w:rsidR="00DE1389" w:rsidRDefault="00DE1389" w:rsidP="000A1B63">
      <w:pPr>
        <w:ind w:left="720"/>
        <w:rPr>
          <w:b/>
          <w:i/>
        </w:rPr>
      </w:pPr>
      <w:r w:rsidRPr="00DE1389">
        <w:rPr>
          <w:b/>
          <w:i/>
        </w:rPr>
        <w:t>Sentence</w:t>
      </w:r>
      <w:r>
        <w:rPr>
          <w:rFonts w:ascii="Times New Roman" w:hAnsi="Times New Roman" w:cs="Times New Roman"/>
          <w:b/>
          <w:i/>
          <w:sz w:val="24"/>
          <w:szCs w:val="24"/>
        </w:rPr>
        <w:t xml:space="preserve"> </w:t>
      </w:r>
      <w:r w:rsidR="000A1B63">
        <w:rPr>
          <w:rFonts w:ascii="Times New Roman" w:hAnsi="Times New Roman" w:cs="Times New Roman"/>
          <w:b/>
          <w:i/>
          <w:sz w:val="24"/>
          <w:szCs w:val="24"/>
        </w:rPr>
        <w:t>5</w:t>
      </w:r>
      <w:r>
        <w:rPr>
          <w:rFonts w:ascii="Times New Roman" w:hAnsi="Times New Roman" w:cs="Times New Roman"/>
          <w:b/>
          <w:i/>
          <w:sz w:val="24"/>
          <w:szCs w:val="24"/>
        </w:rPr>
        <w:t xml:space="preserve">: </w:t>
      </w:r>
      <w:r w:rsidR="000A1B63" w:rsidRPr="000A1B63">
        <w:rPr>
          <w:b/>
          <w:i/>
        </w:rPr>
        <w:t xml:space="preserve">After three courses of combination </w:t>
      </w:r>
      <w:r w:rsidR="000A1B63" w:rsidRPr="00BC4E97">
        <w:rPr>
          <w:b/>
          <w:i/>
          <w:color w:val="0070C0"/>
        </w:rPr>
        <w:t>chemotherapy</w:t>
      </w:r>
      <w:r w:rsidR="000A1B63" w:rsidRPr="000A1B63">
        <w:rPr>
          <w:b/>
          <w:i/>
        </w:rPr>
        <w:t xml:space="preserve"> consisting of </w:t>
      </w:r>
      <w:r w:rsidR="000A1B63" w:rsidRPr="000A1B63">
        <w:rPr>
          <w:b/>
          <w:i/>
          <w:color w:val="FF0000"/>
        </w:rPr>
        <w:t>gemcitabine</w:t>
      </w:r>
      <w:r w:rsidR="000A1B63" w:rsidRPr="000A1B63">
        <w:rPr>
          <w:b/>
          <w:i/>
        </w:rPr>
        <w:t xml:space="preserve"> and </w:t>
      </w:r>
      <w:r w:rsidR="000A1B63" w:rsidRPr="000A1B63">
        <w:rPr>
          <w:b/>
          <w:i/>
          <w:color w:val="FF0000"/>
        </w:rPr>
        <w:t>cisplatin</w:t>
      </w:r>
      <w:r w:rsidR="000A1B63" w:rsidRPr="000A1B63">
        <w:rPr>
          <w:b/>
          <w:i/>
        </w:rPr>
        <w:t xml:space="preserve"> (GC), one </w:t>
      </w:r>
      <w:r w:rsidR="000A1B63" w:rsidRPr="000A1B63">
        <w:rPr>
          <w:b/>
          <w:i/>
          <w:color w:val="FF0000"/>
        </w:rPr>
        <w:t>tumor</w:t>
      </w:r>
      <w:r w:rsidR="000A1B63" w:rsidRPr="000A1B63">
        <w:rPr>
          <w:b/>
          <w:i/>
        </w:rPr>
        <w:t xml:space="preserve"> completely disappeared and another achieved a partial </w:t>
      </w:r>
      <w:r w:rsidR="000A1B63" w:rsidRPr="000A1B63">
        <w:rPr>
          <w:b/>
          <w:i/>
          <w:color w:val="FF0000"/>
        </w:rPr>
        <w:t>response</w:t>
      </w:r>
      <w:r w:rsidR="000A1B63" w:rsidRPr="000A1B63">
        <w:rPr>
          <w:b/>
          <w:i/>
        </w:rPr>
        <w:t>.</w:t>
      </w:r>
      <w:r w:rsidR="00BC4E97">
        <w:rPr>
          <w:b/>
          <w:i/>
        </w:rPr>
        <w:t xml:space="preserve"> (4/5)</w:t>
      </w:r>
    </w:p>
    <w:p w:rsidR="00983309" w:rsidRPr="00983309" w:rsidRDefault="00983309" w:rsidP="00983309">
      <w:pPr>
        <w:pStyle w:val="Heading1"/>
        <w:rPr>
          <w:i/>
          <w:sz w:val="24"/>
          <w:szCs w:val="24"/>
        </w:rPr>
      </w:pPr>
      <w:r w:rsidRPr="00983309">
        <w:rPr>
          <w:i/>
          <w:sz w:val="24"/>
          <w:szCs w:val="24"/>
        </w:rPr>
        <w:t xml:space="preserve">Source: </w:t>
      </w:r>
      <w:hyperlink r:id="rId20" w:history="1">
        <w:proofErr w:type="spellStart"/>
        <w:r w:rsidRPr="00983309">
          <w:rPr>
            <w:rStyle w:val="Hyperlink"/>
            <w:i/>
            <w:color w:val="auto"/>
            <w:sz w:val="24"/>
            <w:szCs w:val="24"/>
            <w:u w:val="none"/>
          </w:rPr>
          <w:t>Katsoulis</w:t>
        </w:r>
        <w:proofErr w:type="spellEnd"/>
        <w:r w:rsidRPr="00983309">
          <w:rPr>
            <w:rStyle w:val="Hyperlink"/>
            <w:i/>
            <w:color w:val="auto"/>
            <w:sz w:val="24"/>
            <w:szCs w:val="24"/>
            <w:u w:val="none"/>
          </w:rPr>
          <w:t xml:space="preserve"> J</w:t>
        </w:r>
      </w:hyperlink>
      <w:r w:rsidRPr="00983309">
        <w:rPr>
          <w:i/>
          <w:sz w:val="24"/>
          <w:szCs w:val="24"/>
          <w:vertAlign w:val="superscript"/>
        </w:rPr>
        <w:t>1</w:t>
      </w:r>
      <w:r w:rsidRPr="00983309">
        <w:rPr>
          <w:i/>
          <w:sz w:val="24"/>
          <w:szCs w:val="24"/>
        </w:rPr>
        <w:t xml:space="preserve">, </w:t>
      </w:r>
      <w:hyperlink r:id="rId21" w:history="1">
        <w:proofErr w:type="spellStart"/>
        <w:r w:rsidRPr="00983309">
          <w:rPr>
            <w:rStyle w:val="Hyperlink"/>
            <w:i/>
            <w:color w:val="auto"/>
            <w:sz w:val="24"/>
            <w:szCs w:val="24"/>
            <w:u w:val="none"/>
          </w:rPr>
          <w:t>Fierz</w:t>
        </w:r>
        <w:proofErr w:type="spellEnd"/>
        <w:r w:rsidRPr="00983309">
          <w:rPr>
            <w:rStyle w:val="Hyperlink"/>
            <w:i/>
            <w:color w:val="auto"/>
            <w:sz w:val="24"/>
            <w:szCs w:val="24"/>
            <w:u w:val="none"/>
          </w:rPr>
          <w:t xml:space="preserve"> J</w:t>
        </w:r>
      </w:hyperlink>
      <w:r w:rsidRPr="00983309">
        <w:rPr>
          <w:i/>
          <w:sz w:val="24"/>
          <w:szCs w:val="24"/>
        </w:rPr>
        <w:t xml:space="preserve">, </w:t>
      </w:r>
      <w:hyperlink r:id="rId22" w:history="1">
        <w:proofErr w:type="spellStart"/>
        <w:r w:rsidRPr="00983309">
          <w:rPr>
            <w:rStyle w:val="Hyperlink"/>
            <w:i/>
            <w:color w:val="auto"/>
            <w:sz w:val="24"/>
            <w:szCs w:val="24"/>
            <w:u w:val="none"/>
          </w:rPr>
          <w:t>Iizuka</w:t>
        </w:r>
        <w:proofErr w:type="spellEnd"/>
        <w:r w:rsidRPr="00983309">
          <w:rPr>
            <w:rStyle w:val="Hyperlink"/>
            <w:i/>
            <w:color w:val="auto"/>
            <w:sz w:val="24"/>
            <w:szCs w:val="24"/>
            <w:u w:val="none"/>
          </w:rPr>
          <w:t xml:space="preserve"> T</w:t>
        </w:r>
      </w:hyperlink>
      <w:r w:rsidRPr="00983309">
        <w:rPr>
          <w:i/>
          <w:sz w:val="24"/>
          <w:szCs w:val="24"/>
        </w:rPr>
        <w:t xml:space="preserve">, </w:t>
      </w:r>
      <w:hyperlink r:id="rId23" w:history="1">
        <w:proofErr w:type="spellStart"/>
        <w:r w:rsidRPr="00983309">
          <w:rPr>
            <w:rStyle w:val="Hyperlink"/>
            <w:i/>
            <w:color w:val="auto"/>
            <w:sz w:val="24"/>
            <w:szCs w:val="24"/>
            <w:u w:val="none"/>
          </w:rPr>
          <w:t>Mericske</w:t>
        </w:r>
        <w:proofErr w:type="spellEnd"/>
        <w:r w:rsidRPr="00983309">
          <w:rPr>
            <w:rStyle w:val="Hyperlink"/>
            <w:i/>
            <w:color w:val="auto"/>
            <w:sz w:val="24"/>
            <w:szCs w:val="24"/>
            <w:u w:val="none"/>
          </w:rPr>
          <w:t>-Stern R</w:t>
        </w:r>
      </w:hyperlink>
      <w:r w:rsidRPr="00983309">
        <w:rPr>
          <w:i/>
          <w:sz w:val="24"/>
          <w:szCs w:val="24"/>
        </w:rPr>
        <w:t xml:space="preserve">. Prosthetic rehabilitation, implant survival and quality of life 2 to 5 years after resection of oral tumors. </w:t>
      </w:r>
      <w:hyperlink r:id="rId24" w:tooltip="Clinical implant dentistry and related research." w:history="1">
        <w:proofErr w:type="spellStart"/>
        <w:r w:rsidRPr="00983309">
          <w:rPr>
            <w:rStyle w:val="Hyperlink"/>
            <w:i/>
            <w:color w:val="auto"/>
            <w:sz w:val="24"/>
            <w:szCs w:val="24"/>
            <w:u w:val="none"/>
          </w:rPr>
          <w:t>Clin</w:t>
        </w:r>
        <w:proofErr w:type="spellEnd"/>
        <w:r w:rsidRPr="00983309">
          <w:rPr>
            <w:rStyle w:val="Hyperlink"/>
            <w:i/>
            <w:color w:val="auto"/>
            <w:sz w:val="24"/>
            <w:szCs w:val="24"/>
            <w:u w:val="none"/>
          </w:rPr>
          <w:t xml:space="preserve"> Implant Dent </w:t>
        </w:r>
        <w:proofErr w:type="spellStart"/>
        <w:r w:rsidRPr="00983309">
          <w:rPr>
            <w:rStyle w:val="Hyperlink"/>
            <w:i/>
            <w:color w:val="auto"/>
            <w:sz w:val="24"/>
            <w:szCs w:val="24"/>
            <w:u w:val="none"/>
          </w:rPr>
          <w:t>Relat</w:t>
        </w:r>
        <w:proofErr w:type="spellEnd"/>
        <w:r w:rsidRPr="00983309">
          <w:rPr>
            <w:rStyle w:val="Hyperlink"/>
            <w:i/>
            <w:color w:val="auto"/>
            <w:sz w:val="24"/>
            <w:szCs w:val="24"/>
            <w:u w:val="none"/>
          </w:rPr>
          <w:t xml:space="preserve"> Res.</w:t>
        </w:r>
      </w:hyperlink>
      <w:r w:rsidRPr="00983309">
        <w:rPr>
          <w:i/>
          <w:sz w:val="24"/>
          <w:szCs w:val="24"/>
        </w:rPr>
        <w:t xml:space="preserve"> 2013 Feb</w:t>
      </w:r>
      <w:proofErr w:type="gramStart"/>
      <w:r w:rsidRPr="00983309">
        <w:rPr>
          <w:i/>
          <w:sz w:val="24"/>
          <w:szCs w:val="24"/>
        </w:rPr>
        <w:t>;15</w:t>
      </w:r>
      <w:proofErr w:type="gramEnd"/>
      <w:r w:rsidRPr="00983309">
        <w:rPr>
          <w:i/>
          <w:sz w:val="24"/>
          <w:szCs w:val="24"/>
        </w:rPr>
        <w:t xml:space="preserve">(1):64-72. </w:t>
      </w:r>
      <w:proofErr w:type="spellStart"/>
      <w:proofErr w:type="gramStart"/>
      <w:r w:rsidRPr="00983309">
        <w:rPr>
          <w:i/>
          <w:sz w:val="24"/>
          <w:szCs w:val="24"/>
        </w:rPr>
        <w:t>doi</w:t>
      </w:r>
      <w:proofErr w:type="spellEnd"/>
      <w:proofErr w:type="gramEnd"/>
      <w:r w:rsidRPr="00983309">
        <w:rPr>
          <w:i/>
          <w:sz w:val="24"/>
          <w:szCs w:val="24"/>
        </w:rPr>
        <w:t xml:space="preserve">: 10.1111/j.1708-8208.2010.00328.x. </w:t>
      </w:r>
      <w:proofErr w:type="spellStart"/>
      <w:r w:rsidRPr="00983309">
        <w:rPr>
          <w:i/>
          <w:sz w:val="24"/>
          <w:szCs w:val="24"/>
        </w:rPr>
        <w:t>Epub</w:t>
      </w:r>
      <w:proofErr w:type="spellEnd"/>
      <w:r w:rsidRPr="00983309">
        <w:rPr>
          <w:i/>
          <w:sz w:val="24"/>
          <w:szCs w:val="24"/>
        </w:rPr>
        <w:t xml:space="preserve"> 2011 Mar 22. PMID </w:t>
      </w:r>
      <w:r w:rsidRPr="00983309">
        <w:rPr>
          <w:rStyle w:val="highlight"/>
          <w:i/>
          <w:sz w:val="24"/>
          <w:szCs w:val="24"/>
        </w:rPr>
        <w:t>21435159</w:t>
      </w:r>
    </w:p>
    <w:p w:rsidR="00983309" w:rsidRPr="00983309" w:rsidRDefault="00983309" w:rsidP="00983309">
      <w:pPr>
        <w:ind w:left="720"/>
        <w:rPr>
          <w:rFonts w:ascii="Times New Roman" w:hAnsi="Times New Roman" w:cs="Times New Roman"/>
          <w:b/>
          <w:i/>
          <w:sz w:val="24"/>
          <w:szCs w:val="24"/>
        </w:rPr>
      </w:pPr>
      <w:r w:rsidRPr="00983309">
        <w:rPr>
          <w:rFonts w:ascii="Times New Roman" w:hAnsi="Times New Roman" w:cs="Times New Roman"/>
          <w:b/>
          <w:i/>
          <w:sz w:val="24"/>
          <w:szCs w:val="24"/>
        </w:rPr>
        <w:lastRenderedPageBreak/>
        <w:t xml:space="preserve">Sentence 1: </w:t>
      </w:r>
      <w:r w:rsidRPr="00983309">
        <w:rPr>
          <w:b/>
          <w:i/>
        </w:rPr>
        <w:t xml:space="preserve">After </w:t>
      </w:r>
      <w:r w:rsidRPr="00983309">
        <w:rPr>
          <w:b/>
          <w:i/>
          <w:color w:val="FF0000"/>
        </w:rPr>
        <w:t>oral tumor resection</w:t>
      </w:r>
      <w:r w:rsidRPr="00983309">
        <w:rPr>
          <w:b/>
          <w:i/>
        </w:rPr>
        <w:t xml:space="preserve">, structural and functional </w:t>
      </w:r>
      <w:r w:rsidRPr="00983309">
        <w:rPr>
          <w:b/>
          <w:i/>
          <w:color w:val="FF0000"/>
        </w:rPr>
        <w:t>rehabilitation</w:t>
      </w:r>
      <w:r w:rsidRPr="00983309">
        <w:rPr>
          <w:b/>
          <w:i/>
        </w:rPr>
        <w:t xml:space="preserve"> by means of </w:t>
      </w:r>
      <w:r w:rsidRPr="00983309">
        <w:rPr>
          <w:b/>
          <w:i/>
          <w:color w:val="FF0000"/>
        </w:rPr>
        <w:t xml:space="preserve">dental prostheses </w:t>
      </w:r>
      <w:r w:rsidRPr="00983309">
        <w:rPr>
          <w:b/>
          <w:i/>
        </w:rPr>
        <w:t xml:space="preserve">is complex, and positive </w:t>
      </w:r>
      <w:r w:rsidRPr="00983309">
        <w:rPr>
          <w:b/>
          <w:i/>
          <w:color w:val="FF0000"/>
        </w:rPr>
        <w:t>treatment</w:t>
      </w:r>
      <w:r w:rsidRPr="00983309">
        <w:rPr>
          <w:b/>
          <w:i/>
        </w:rPr>
        <w:t xml:space="preserve"> outcome is not always predictable.</w:t>
      </w:r>
      <w:r>
        <w:rPr>
          <w:b/>
          <w:i/>
        </w:rPr>
        <w:t xml:space="preserve"> (7/7)</w:t>
      </w:r>
    </w:p>
    <w:p w:rsidR="00983309" w:rsidRPr="00983309" w:rsidRDefault="00983309" w:rsidP="00983309">
      <w:pPr>
        <w:rPr>
          <w:rFonts w:ascii="Times New Roman" w:eastAsia="Times New Roman" w:hAnsi="Times New Roman" w:cs="Times New Roman"/>
          <w:b/>
          <w:i/>
          <w:sz w:val="24"/>
          <w:szCs w:val="24"/>
        </w:rPr>
      </w:pPr>
      <w:r>
        <w:rPr>
          <w:rFonts w:ascii="Times New Roman" w:hAnsi="Times New Roman" w:cs="Times New Roman"/>
          <w:b/>
          <w:i/>
          <w:sz w:val="24"/>
          <w:szCs w:val="24"/>
        </w:rPr>
        <w:t xml:space="preserve">Source:  </w:t>
      </w:r>
      <w:hyperlink r:id="rId25" w:history="1">
        <w:r w:rsidRPr="00983309">
          <w:rPr>
            <w:rStyle w:val="Hyperlink"/>
            <w:rFonts w:ascii="Times New Roman" w:hAnsi="Times New Roman" w:cs="Times New Roman"/>
            <w:b/>
            <w:i/>
            <w:color w:val="auto"/>
            <w:sz w:val="24"/>
            <w:szCs w:val="24"/>
            <w:u w:val="none"/>
          </w:rPr>
          <w:t>van der Waal I</w:t>
        </w:r>
      </w:hyperlink>
      <w:r w:rsidRPr="00983309">
        <w:rPr>
          <w:rFonts w:ascii="Times New Roman" w:hAnsi="Times New Roman" w:cs="Times New Roman"/>
          <w:b/>
          <w:i/>
          <w:sz w:val="24"/>
          <w:szCs w:val="24"/>
          <w:vertAlign w:val="superscript"/>
        </w:rPr>
        <w:t>1</w:t>
      </w:r>
      <w:r w:rsidRPr="00983309">
        <w:rPr>
          <w:rFonts w:ascii="Times New Roman" w:hAnsi="Times New Roman" w:cs="Times New Roman"/>
          <w:b/>
          <w:i/>
          <w:sz w:val="24"/>
          <w:szCs w:val="24"/>
        </w:rPr>
        <w:t xml:space="preserve">. Are we able to reduce the mortality and morbidity of oral cancer; some considerations. </w:t>
      </w:r>
      <w:hyperlink r:id="rId26" w:tooltip="Medicina oral, patología oral y cirugía bucal." w:history="1">
        <w:proofErr w:type="gramStart"/>
        <w:r w:rsidRPr="00983309">
          <w:rPr>
            <w:rStyle w:val="Hyperlink"/>
            <w:rFonts w:ascii="Times New Roman" w:hAnsi="Times New Roman" w:cs="Times New Roman"/>
            <w:b/>
            <w:i/>
            <w:color w:val="auto"/>
            <w:sz w:val="24"/>
            <w:szCs w:val="24"/>
            <w:u w:val="none"/>
          </w:rPr>
          <w:t xml:space="preserve">Med Oral </w:t>
        </w:r>
        <w:proofErr w:type="spellStart"/>
        <w:r w:rsidRPr="00983309">
          <w:rPr>
            <w:rStyle w:val="Hyperlink"/>
            <w:rFonts w:ascii="Times New Roman" w:hAnsi="Times New Roman" w:cs="Times New Roman"/>
            <w:b/>
            <w:i/>
            <w:color w:val="auto"/>
            <w:sz w:val="24"/>
            <w:szCs w:val="24"/>
            <w:u w:val="none"/>
          </w:rPr>
          <w:t>Patol</w:t>
        </w:r>
        <w:proofErr w:type="spellEnd"/>
        <w:r w:rsidRPr="00983309">
          <w:rPr>
            <w:rStyle w:val="Hyperlink"/>
            <w:rFonts w:ascii="Times New Roman" w:hAnsi="Times New Roman" w:cs="Times New Roman"/>
            <w:b/>
            <w:i/>
            <w:color w:val="auto"/>
            <w:sz w:val="24"/>
            <w:szCs w:val="24"/>
            <w:u w:val="none"/>
          </w:rPr>
          <w:t xml:space="preserve"> Oral Cir </w:t>
        </w:r>
        <w:proofErr w:type="spellStart"/>
        <w:r w:rsidRPr="00983309">
          <w:rPr>
            <w:rStyle w:val="Hyperlink"/>
            <w:rFonts w:ascii="Times New Roman" w:hAnsi="Times New Roman" w:cs="Times New Roman"/>
            <w:b/>
            <w:i/>
            <w:color w:val="auto"/>
            <w:sz w:val="24"/>
            <w:szCs w:val="24"/>
            <w:u w:val="none"/>
          </w:rPr>
          <w:t>Bucal</w:t>
        </w:r>
        <w:proofErr w:type="spellEnd"/>
        <w:r w:rsidRPr="00983309">
          <w:rPr>
            <w:rStyle w:val="Hyperlink"/>
            <w:rFonts w:ascii="Times New Roman" w:hAnsi="Times New Roman" w:cs="Times New Roman"/>
            <w:b/>
            <w:i/>
            <w:color w:val="auto"/>
            <w:sz w:val="24"/>
            <w:szCs w:val="24"/>
            <w:u w:val="none"/>
          </w:rPr>
          <w:t>.</w:t>
        </w:r>
        <w:proofErr w:type="gramEnd"/>
      </w:hyperlink>
      <w:r w:rsidRPr="00983309">
        <w:rPr>
          <w:rFonts w:ascii="Times New Roman" w:hAnsi="Times New Roman" w:cs="Times New Roman"/>
          <w:b/>
          <w:i/>
          <w:sz w:val="24"/>
          <w:szCs w:val="24"/>
        </w:rPr>
        <w:t xml:space="preserve"> 2013 Jan 1</w:t>
      </w:r>
      <w:proofErr w:type="gramStart"/>
      <w:r w:rsidRPr="00983309">
        <w:rPr>
          <w:rFonts w:ascii="Times New Roman" w:hAnsi="Times New Roman" w:cs="Times New Roman"/>
          <w:b/>
          <w:i/>
          <w:sz w:val="24"/>
          <w:szCs w:val="24"/>
        </w:rPr>
        <w:t>;18</w:t>
      </w:r>
      <w:proofErr w:type="gramEnd"/>
      <w:r w:rsidRPr="00983309">
        <w:rPr>
          <w:rFonts w:ascii="Times New Roman" w:hAnsi="Times New Roman" w:cs="Times New Roman"/>
          <w:b/>
          <w:i/>
          <w:sz w:val="24"/>
          <w:szCs w:val="24"/>
        </w:rPr>
        <w:t xml:space="preserve">(1):e33-7. PMID </w:t>
      </w:r>
      <w:r w:rsidRPr="00983309">
        <w:rPr>
          <w:rFonts w:ascii="Times New Roman" w:eastAsia="Times New Roman" w:hAnsi="Times New Roman" w:cs="Times New Roman"/>
          <w:b/>
          <w:i/>
          <w:sz w:val="24"/>
          <w:szCs w:val="24"/>
        </w:rPr>
        <w:t>23229266</w:t>
      </w:r>
    </w:p>
    <w:p w:rsidR="00983309" w:rsidRPr="00883DD5" w:rsidRDefault="00883DD5" w:rsidP="00983309">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Sentence 8: </w:t>
      </w:r>
      <w:r w:rsidRPr="00883DD5">
        <w:rPr>
          <w:rFonts w:ascii="Times New Roman" w:hAnsi="Times New Roman" w:cs="Times New Roman"/>
          <w:b/>
          <w:i/>
          <w:sz w:val="24"/>
          <w:szCs w:val="24"/>
        </w:rPr>
        <w:t xml:space="preserve">Reported reasons for patients' delay range from </w:t>
      </w:r>
      <w:r w:rsidRPr="00081526">
        <w:rPr>
          <w:rFonts w:ascii="Times New Roman" w:hAnsi="Times New Roman" w:cs="Times New Roman"/>
          <w:b/>
          <w:i/>
          <w:color w:val="FF0000"/>
          <w:sz w:val="24"/>
          <w:szCs w:val="24"/>
        </w:rPr>
        <w:t>fear</w:t>
      </w:r>
      <w:r w:rsidRPr="00883DD5">
        <w:rPr>
          <w:rFonts w:ascii="Times New Roman" w:hAnsi="Times New Roman" w:cs="Times New Roman"/>
          <w:b/>
          <w:i/>
          <w:sz w:val="24"/>
          <w:szCs w:val="24"/>
        </w:rPr>
        <w:t xml:space="preserve"> of a </w:t>
      </w:r>
      <w:r w:rsidRPr="00081526">
        <w:rPr>
          <w:rFonts w:ascii="Times New Roman" w:hAnsi="Times New Roman" w:cs="Times New Roman"/>
          <w:b/>
          <w:i/>
          <w:color w:val="FF0000"/>
          <w:sz w:val="24"/>
          <w:szCs w:val="24"/>
        </w:rPr>
        <w:t>diagnosis</w:t>
      </w:r>
      <w:r w:rsidRPr="00883DD5">
        <w:rPr>
          <w:rFonts w:ascii="Times New Roman" w:hAnsi="Times New Roman" w:cs="Times New Roman"/>
          <w:b/>
          <w:i/>
          <w:sz w:val="24"/>
          <w:szCs w:val="24"/>
        </w:rPr>
        <w:t xml:space="preserve"> of </w:t>
      </w:r>
      <w:r w:rsidRPr="00883DD5">
        <w:rPr>
          <w:rFonts w:ascii="Times New Roman" w:hAnsi="Times New Roman" w:cs="Times New Roman"/>
          <w:b/>
          <w:i/>
          <w:color w:val="FF0000"/>
          <w:sz w:val="24"/>
          <w:szCs w:val="24"/>
        </w:rPr>
        <w:t>cancer</w:t>
      </w:r>
      <w:r w:rsidRPr="00883DD5">
        <w:rPr>
          <w:rFonts w:ascii="Times New Roman" w:hAnsi="Times New Roman" w:cs="Times New Roman"/>
          <w:b/>
          <w:i/>
          <w:sz w:val="24"/>
          <w:szCs w:val="24"/>
        </w:rPr>
        <w:t xml:space="preserve">, limited </w:t>
      </w:r>
      <w:r w:rsidRPr="00883DD5">
        <w:rPr>
          <w:rFonts w:ascii="Times New Roman" w:hAnsi="Times New Roman" w:cs="Times New Roman"/>
          <w:b/>
          <w:i/>
          <w:color w:val="FF0000"/>
          <w:sz w:val="24"/>
          <w:szCs w:val="24"/>
        </w:rPr>
        <w:t>access</w:t>
      </w:r>
      <w:r w:rsidRPr="00883DD5">
        <w:rPr>
          <w:rFonts w:ascii="Times New Roman" w:hAnsi="Times New Roman" w:cs="Times New Roman"/>
          <w:b/>
          <w:i/>
          <w:sz w:val="24"/>
          <w:szCs w:val="24"/>
        </w:rPr>
        <w:t xml:space="preserve">ibility of primary </w:t>
      </w:r>
      <w:r w:rsidRPr="00081526">
        <w:rPr>
          <w:rFonts w:ascii="Times New Roman" w:hAnsi="Times New Roman" w:cs="Times New Roman"/>
          <w:b/>
          <w:i/>
          <w:color w:val="FF0000"/>
          <w:sz w:val="24"/>
          <w:szCs w:val="24"/>
        </w:rPr>
        <w:t>health</w:t>
      </w:r>
      <w:r w:rsidRPr="00883DD5">
        <w:rPr>
          <w:rFonts w:ascii="Times New Roman" w:hAnsi="Times New Roman" w:cs="Times New Roman"/>
          <w:b/>
          <w:i/>
          <w:sz w:val="24"/>
          <w:szCs w:val="24"/>
        </w:rPr>
        <w:t xml:space="preserve"> care, to unawareness of the possibility of </w:t>
      </w:r>
      <w:r w:rsidRPr="00883DD5">
        <w:rPr>
          <w:rFonts w:ascii="Times New Roman" w:hAnsi="Times New Roman" w:cs="Times New Roman"/>
          <w:b/>
          <w:i/>
          <w:color w:val="FF0000"/>
          <w:sz w:val="24"/>
          <w:szCs w:val="24"/>
        </w:rPr>
        <w:t>malignant</w:t>
      </w:r>
      <w:r w:rsidRPr="00883DD5">
        <w:rPr>
          <w:rFonts w:ascii="Times New Roman" w:hAnsi="Times New Roman" w:cs="Times New Roman"/>
          <w:b/>
          <w:i/>
          <w:sz w:val="24"/>
          <w:szCs w:val="24"/>
        </w:rPr>
        <w:t xml:space="preserve"> </w:t>
      </w:r>
      <w:r w:rsidRPr="00081526">
        <w:rPr>
          <w:rFonts w:ascii="Times New Roman" w:hAnsi="Times New Roman" w:cs="Times New Roman"/>
          <w:b/>
          <w:i/>
          <w:color w:val="FF0000"/>
          <w:sz w:val="24"/>
          <w:szCs w:val="24"/>
        </w:rPr>
        <w:t>oral diseases</w:t>
      </w:r>
      <w:r w:rsidRPr="00883DD5">
        <w:rPr>
          <w:rFonts w:ascii="Times New Roman" w:hAnsi="Times New Roman" w:cs="Times New Roman"/>
          <w:b/>
          <w:i/>
          <w:sz w:val="24"/>
          <w:szCs w:val="24"/>
        </w:rPr>
        <w:t>.</w:t>
      </w:r>
      <w:r w:rsidR="00081526">
        <w:rPr>
          <w:rFonts w:ascii="Times New Roman" w:hAnsi="Times New Roman" w:cs="Times New Roman"/>
          <w:b/>
          <w:i/>
          <w:sz w:val="24"/>
          <w:szCs w:val="24"/>
        </w:rPr>
        <w:t xml:space="preserve"> (8/8)</w:t>
      </w:r>
    </w:p>
    <w:p w:rsidR="00C87A34" w:rsidRDefault="00C87A34" w:rsidP="00C87A34">
      <w:pPr>
        <w:spacing w:line="240" w:lineRule="auto"/>
        <w:ind w:left="720"/>
        <w:rPr>
          <w:rFonts w:ascii="Times New Roman" w:hAnsi="Times New Roman" w:cs="Times New Roman"/>
          <w:b/>
          <w:sz w:val="24"/>
          <w:szCs w:val="24"/>
        </w:rPr>
      </w:pPr>
    </w:p>
    <w:p w:rsidR="004B3AD5" w:rsidRPr="007E7C3E" w:rsidRDefault="004B3AD5" w:rsidP="004B3AD5">
      <w:pPr>
        <w:rPr>
          <w:rFonts w:ascii="Times New Roman" w:hAnsi="Times New Roman" w:cs="Times New Roman"/>
          <w:sz w:val="24"/>
          <w:szCs w:val="24"/>
        </w:rPr>
      </w:pPr>
      <w:r>
        <w:rPr>
          <w:rFonts w:ascii="Times New Roman" w:hAnsi="Times New Roman" w:cs="Times New Roman"/>
          <w:b/>
          <w:sz w:val="24"/>
          <w:szCs w:val="24"/>
        </w:rPr>
        <w:t xml:space="preserve">Idea Maps:  </w:t>
      </w:r>
      <w:r w:rsidRPr="007E7C3E">
        <w:rPr>
          <w:rFonts w:ascii="Times New Roman" w:hAnsi="Times New Roman" w:cs="Times New Roman"/>
          <w:sz w:val="24"/>
          <w:szCs w:val="24"/>
        </w:rPr>
        <w:t>Idea maps can take various formats.  These include:</w:t>
      </w:r>
    </w:p>
    <w:p w:rsidR="004B3AD5" w:rsidRPr="007E7C3E" w:rsidRDefault="004B3AD5" w:rsidP="004B3AD5">
      <w:pPr>
        <w:pStyle w:val="ListParagraph"/>
        <w:numPr>
          <w:ilvl w:val="0"/>
          <w:numId w:val="7"/>
        </w:numPr>
        <w:rPr>
          <w:rFonts w:ascii="Times New Roman" w:hAnsi="Times New Roman" w:cs="Times New Roman"/>
          <w:sz w:val="24"/>
          <w:szCs w:val="24"/>
        </w:rPr>
      </w:pPr>
      <w:r w:rsidRPr="007E7C3E">
        <w:rPr>
          <w:rFonts w:ascii="Times New Roman" w:hAnsi="Times New Roman" w:cs="Times New Roman"/>
          <w:sz w:val="24"/>
          <w:szCs w:val="24"/>
        </w:rPr>
        <w:t>Alphabetic array of the terms linked with a central term.</w:t>
      </w:r>
    </w:p>
    <w:p w:rsidR="004B3AD5" w:rsidRPr="007E7C3E" w:rsidRDefault="004B3AD5" w:rsidP="004B3AD5">
      <w:pPr>
        <w:pStyle w:val="ListParagraph"/>
        <w:numPr>
          <w:ilvl w:val="0"/>
          <w:numId w:val="7"/>
        </w:numPr>
        <w:rPr>
          <w:rFonts w:ascii="Times New Roman" w:hAnsi="Times New Roman" w:cs="Times New Roman"/>
          <w:sz w:val="24"/>
          <w:szCs w:val="24"/>
        </w:rPr>
      </w:pPr>
      <w:r w:rsidRPr="007E7C3E">
        <w:rPr>
          <w:rFonts w:ascii="Times New Roman" w:hAnsi="Times New Roman" w:cs="Times New Roman"/>
          <w:sz w:val="24"/>
          <w:szCs w:val="24"/>
        </w:rPr>
        <w:t>Frequency array of terms linked with a central term.</w:t>
      </w:r>
    </w:p>
    <w:p w:rsidR="004B3AD5" w:rsidRPr="007E7C3E" w:rsidRDefault="004B3AD5" w:rsidP="004B3AD5">
      <w:pPr>
        <w:pStyle w:val="ListParagraph"/>
        <w:numPr>
          <w:ilvl w:val="0"/>
          <w:numId w:val="7"/>
        </w:numPr>
        <w:rPr>
          <w:rFonts w:ascii="Times New Roman" w:hAnsi="Times New Roman" w:cs="Times New Roman"/>
          <w:sz w:val="24"/>
          <w:szCs w:val="24"/>
        </w:rPr>
      </w:pPr>
      <w:r w:rsidRPr="007E7C3E">
        <w:rPr>
          <w:rFonts w:ascii="Times New Roman" w:hAnsi="Times New Roman" w:cs="Times New Roman"/>
          <w:sz w:val="24"/>
          <w:szCs w:val="24"/>
        </w:rPr>
        <w:t>Dimensional array of terms linked with a central term.</w:t>
      </w:r>
    </w:p>
    <w:p w:rsidR="004B3AD5" w:rsidRPr="007E7C3E" w:rsidRDefault="0039188E" w:rsidP="004B3AD5">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7456" behindDoc="0" locked="0" layoutInCell="1" allowOverlap="1" wp14:anchorId="14A65C13" wp14:editId="4D26F741">
            <wp:simplePos x="0" y="0"/>
            <wp:positionH relativeFrom="column">
              <wp:posOffset>733425</wp:posOffset>
            </wp:positionH>
            <wp:positionV relativeFrom="paragraph">
              <wp:posOffset>330835</wp:posOffset>
            </wp:positionV>
            <wp:extent cx="4219575" cy="23717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r Ideas 2010-13 Alpha.jpg"/>
                    <pic:cNvPicPr/>
                  </pic:nvPicPr>
                  <pic:blipFill>
                    <a:blip r:embed="rId27">
                      <a:extLst>
                        <a:ext uri="{28A0092B-C50C-407E-A947-70E740481C1C}">
                          <a14:useLocalDpi xmlns:a14="http://schemas.microsoft.com/office/drawing/2010/main" val="0"/>
                        </a:ext>
                      </a:extLst>
                    </a:blip>
                    <a:stretch>
                      <a:fillRect/>
                    </a:stretch>
                  </pic:blipFill>
                  <pic:spPr>
                    <a:xfrm>
                      <a:off x="0" y="0"/>
                      <a:ext cx="4219575" cy="2371725"/>
                    </a:xfrm>
                    <a:prstGeom prst="rect">
                      <a:avLst/>
                    </a:prstGeom>
                  </pic:spPr>
                </pic:pic>
              </a:graphicData>
            </a:graphic>
            <wp14:sizeRelH relativeFrom="page">
              <wp14:pctWidth>0</wp14:pctWidth>
            </wp14:sizeRelH>
            <wp14:sizeRelV relativeFrom="page">
              <wp14:pctHeight>0</wp14:pctHeight>
            </wp14:sizeRelV>
          </wp:anchor>
        </w:drawing>
      </w:r>
      <w:proofErr w:type="gramStart"/>
      <w:r w:rsidR="004B3AD5" w:rsidRPr="007E7C3E">
        <w:rPr>
          <w:rFonts w:ascii="Times New Roman" w:hAnsi="Times New Roman" w:cs="Times New Roman"/>
          <w:b/>
          <w:sz w:val="24"/>
          <w:szCs w:val="24"/>
        </w:rPr>
        <w:t xml:space="preserve">Figure </w:t>
      </w:r>
      <w:r w:rsidR="00E10E35">
        <w:rPr>
          <w:rFonts w:ascii="Times New Roman" w:hAnsi="Times New Roman" w:cs="Times New Roman"/>
          <w:b/>
          <w:sz w:val="24"/>
          <w:szCs w:val="24"/>
        </w:rPr>
        <w:t>2</w:t>
      </w:r>
      <w:r w:rsidR="004B3AD5" w:rsidRPr="007E7C3E">
        <w:rPr>
          <w:rFonts w:ascii="Times New Roman" w:hAnsi="Times New Roman" w:cs="Times New Roman"/>
          <w:b/>
          <w:sz w:val="24"/>
          <w:szCs w:val="24"/>
        </w:rPr>
        <w:t>.</w:t>
      </w:r>
      <w:proofErr w:type="gramEnd"/>
      <w:r w:rsidR="004B3AD5" w:rsidRPr="007E7C3E">
        <w:rPr>
          <w:rFonts w:ascii="Times New Roman" w:hAnsi="Times New Roman" w:cs="Times New Roman"/>
          <w:b/>
          <w:sz w:val="24"/>
          <w:szCs w:val="24"/>
        </w:rPr>
        <w:t xml:space="preserve">  Alphabetic Array Using Informative Terms From </w:t>
      </w:r>
      <w:r w:rsidR="004B3AD5">
        <w:rPr>
          <w:rFonts w:ascii="Times New Roman" w:hAnsi="Times New Roman" w:cs="Times New Roman"/>
          <w:b/>
          <w:sz w:val="24"/>
          <w:szCs w:val="24"/>
        </w:rPr>
        <w:t>Cancer</w:t>
      </w:r>
      <w:r w:rsidR="004B3AD5" w:rsidRPr="007E7C3E">
        <w:rPr>
          <w:rFonts w:ascii="Times New Roman" w:hAnsi="Times New Roman" w:cs="Times New Roman"/>
          <w:b/>
          <w:sz w:val="24"/>
          <w:szCs w:val="24"/>
        </w:rPr>
        <w:t xml:space="preserve"> Related Ideas.</w:t>
      </w:r>
    </w:p>
    <w:p w:rsidR="004B3AD5" w:rsidRPr="007E7C3E" w:rsidRDefault="004B3AD5" w:rsidP="004B3AD5">
      <w:pPr>
        <w:rPr>
          <w:rFonts w:ascii="Times New Roman" w:hAnsi="Times New Roman" w:cs="Times New Roman"/>
          <w:b/>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3E3A40" w:rsidRDefault="003E3A40" w:rsidP="004B3AD5">
      <w:pPr>
        <w:rPr>
          <w:rFonts w:ascii="Times New Roman" w:hAnsi="Times New Roman" w:cs="Times New Roman"/>
          <w:sz w:val="24"/>
          <w:szCs w:val="24"/>
        </w:rPr>
      </w:pPr>
    </w:p>
    <w:p w:rsidR="004B3AD5" w:rsidRPr="007E7C3E" w:rsidRDefault="004B3AD5" w:rsidP="004B3AD5">
      <w:pPr>
        <w:rPr>
          <w:rFonts w:ascii="Times New Roman" w:hAnsi="Times New Roman" w:cs="Times New Roman"/>
          <w:sz w:val="24"/>
          <w:szCs w:val="24"/>
        </w:rPr>
      </w:pPr>
      <w:r w:rsidRPr="007E7C3E">
        <w:rPr>
          <w:rFonts w:ascii="Times New Roman" w:hAnsi="Times New Roman" w:cs="Times New Roman"/>
          <w:sz w:val="24"/>
          <w:szCs w:val="24"/>
        </w:rPr>
        <w:t xml:space="preserve">The ideas shown in Figure </w:t>
      </w:r>
      <w:r w:rsidR="0039188E">
        <w:rPr>
          <w:rFonts w:ascii="Times New Roman" w:hAnsi="Times New Roman" w:cs="Times New Roman"/>
          <w:sz w:val="24"/>
          <w:szCs w:val="24"/>
        </w:rPr>
        <w:t>2</w:t>
      </w:r>
      <w:r w:rsidRPr="007E7C3E">
        <w:rPr>
          <w:rFonts w:ascii="Times New Roman" w:hAnsi="Times New Roman" w:cs="Times New Roman"/>
          <w:sz w:val="24"/>
          <w:szCs w:val="24"/>
        </w:rPr>
        <w:t xml:space="preserve"> depict relationships between the central term – </w:t>
      </w:r>
      <w:r>
        <w:rPr>
          <w:rFonts w:ascii="Times New Roman" w:hAnsi="Times New Roman" w:cs="Times New Roman"/>
          <w:sz w:val="24"/>
          <w:szCs w:val="24"/>
        </w:rPr>
        <w:t>cancer</w:t>
      </w:r>
      <w:r w:rsidRPr="007E7C3E">
        <w:rPr>
          <w:rFonts w:ascii="Times New Roman" w:hAnsi="Times New Roman" w:cs="Times New Roman"/>
          <w:sz w:val="24"/>
          <w:szCs w:val="24"/>
        </w:rPr>
        <w:t xml:space="preserve"> – and the informative terms occurring with higher frequency.  The terms are arrayed beginning on the right and continuing to the left.  The alphabetic array is useful as a type of subject index providing an assessment of the importance assigned to each idea by the subject specialists, assuming that importance is determined by frequency of use.  The alphabetic array is helpful to the subject specialist interested in a specific idea by highlighting its existence and frequency.</w:t>
      </w:r>
    </w:p>
    <w:p w:rsidR="007451E0" w:rsidRDefault="007451E0" w:rsidP="004B3AD5">
      <w:pPr>
        <w:rPr>
          <w:rFonts w:ascii="Times New Roman" w:hAnsi="Times New Roman" w:cs="Times New Roman"/>
          <w:b/>
          <w:sz w:val="24"/>
          <w:szCs w:val="24"/>
        </w:rPr>
      </w:pPr>
    </w:p>
    <w:p w:rsidR="007451E0" w:rsidRDefault="007451E0" w:rsidP="004B3AD5">
      <w:pPr>
        <w:rPr>
          <w:rFonts w:ascii="Times New Roman" w:hAnsi="Times New Roman" w:cs="Times New Roman"/>
          <w:b/>
          <w:sz w:val="24"/>
          <w:szCs w:val="24"/>
        </w:rPr>
      </w:pPr>
    </w:p>
    <w:p w:rsidR="004B3AD5" w:rsidRPr="007E7C3E" w:rsidRDefault="004B3AD5" w:rsidP="004B3AD5">
      <w:pPr>
        <w:rPr>
          <w:rFonts w:ascii="Times New Roman" w:hAnsi="Times New Roman" w:cs="Times New Roman"/>
          <w:b/>
          <w:sz w:val="24"/>
          <w:szCs w:val="24"/>
        </w:rPr>
      </w:pPr>
      <w:proofErr w:type="gramStart"/>
      <w:r w:rsidRPr="007E7C3E">
        <w:rPr>
          <w:rFonts w:ascii="Times New Roman" w:hAnsi="Times New Roman" w:cs="Times New Roman"/>
          <w:b/>
          <w:sz w:val="24"/>
          <w:szCs w:val="24"/>
        </w:rPr>
        <w:lastRenderedPageBreak/>
        <w:t xml:space="preserve">Figure </w:t>
      </w:r>
      <w:r w:rsidR="0039188E">
        <w:rPr>
          <w:rFonts w:ascii="Times New Roman" w:hAnsi="Times New Roman" w:cs="Times New Roman"/>
          <w:b/>
          <w:sz w:val="24"/>
          <w:szCs w:val="24"/>
        </w:rPr>
        <w:t>3</w:t>
      </w:r>
      <w:r w:rsidRPr="007E7C3E">
        <w:rPr>
          <w:rFonts w:ascii="Times New Roman" w:hAnsi="Times New Roman" w:cs="Times New Roman"/>
          <w:b/>
          <w:sz w:val="24"/>
          <w:szCs w:val="24"/>
        </w:rPr>
        <w:t>.</w:t>
      </w:r>
      <w:proofErr w:type="gramEnd"/>
      <w:r w:rsidRPr="007E7C3E">
        <w:rPr>
          <w:rFonts w:ascii="Times New Roman" w:hAnsi="Times New Roman" w:cs="Times New Roman"/>
          <w:b/>
          <w:sz w:val="24"/>
          <w:szCs w:val="24"/>
        </w:rPr>
        <w:t xml:space="preserve">  Frequency Array Using Informative Terms From </w:t>
      </w:r>
      <w:r>
        <w:rPr>
          <w:rFonts w:ascii="Times New Roman" w:hAnsi="Times New Roman" w:cs="Times New Roman"/>
          <w:b/>
          <w:sz w:val="24"/>
          <w:szCs w:val="24"/>
        </w:rPr>
        <w:t xml:space="preserve">Cancer </w:t>
      </w:r>
      <w:r w:rsidRPr="007E7C3E">
        <w:rPr>
          <w:rFonts w:ascii="Times New Roman" w:hAnsi="Times New Roman" w:cs="Times New Roman"/>
          <w:b/>
          <w:sz w:val="24"/>
          <w:szCs w:val="24"/>
        </w:rPr>
        <w:t>Related Ideas.</w:t>
      </w:r>
    </w:p>
    <w:p w:rsidR="004B3AD5" w:rsidRPr="007E7C3E" w:rsidRDefault="0039188E" w:rsidP="004B3AD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29097E1F" wp14:editId="6C3841BB">
            <wp:simplePos x="0" y="0"/>
            <wp:positionH relativeFrom="column">
              <wp:posOffset>361950</wp:posOffset>
            </wp:positionH>
            <wp:positionV relativeFrom="paragraph">
              <wp:posOffset>200660</wp:posOffset>
            </wp:positionV>
            <wp:extent cx="4848225" cy="26098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r Ideas 2010-13 Freq.jpg"/>
                    <pic:cNvPicPr/>
                  </pic:nvPicPr>
                  <pic:blipFill>
                    <a:blip r:embed="rId28">
                      <a:extLst>
                        <a:ext uri="{28A0092B-C50C-407E-A947-70E740481C1C}">
                          <a14:useLocalDpi xmlns:a14="http://schemas.microsoft.com/office/drawing/2010/main" val="0"/>
                        </a:ext>
                      </a:extLst>
                    </a:blip>
                    <a:stretch>
                      <a:fillRect/>
                    </a:stretch>
                  </pic:blipFill>
                  <pic:spPr>
                    <a:xfrm>
                      <a:off x="0" y="0"/>
                      <a:ext cx="4848225" cy="2609850"/>
                    </a:xfrm>
                    <a:prstGeom prst="rect">
                      <a:avLst/>
                    </a:prstGeom>
                  </pic:spPr>
                </pic:pic>
              </a:graphicData>
            </a:graphic>
            <wp14:sizeRelH relativeFrom="page">
              <wp14:pctWidth>0</wp14:pctWidth>
            </wp14:sizeRelH>
            <wp14:sizeRelV relativeFrom="page">
              <wp14:pctHeight>0</wp14:pctHeight>
            </wp14:sizeRelV>
          </wp:anchor>
        </w:drawing>
      </w: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4B3AD5" w:rsidRDefault="004B3AD5" w:rsidP="004B3AD5">
      <w:pPr>
        <w:rPr>
          <w:rFonts w:ascii="Times New Roman" w:hAnsi="Times New Roman" w:cs="Times New Roman"/>
          <w:sz w:val="24"/>
          <w:szCs w:val="24"/>
        </w:rPr>
      </w:pPr>
    </w:p>
    <w:p w:rsidR="00B34911" w:rsidRPr="007E7C3E" w:rsidRDefault="00B34911" w:rsidP="00B34911">
      <w:pPr>
        <w:rPr>
          <w:rFonts w:ascii="Times New Roman" w:hAnsi="Times New Roman" w:cs="Times New Roman"/>
          <w:sz w:val="24"/>
          <w:szCs w:val="24"/>
        </w:rPr>
      </w:pPr>
      <w:r w:rsidRPr="007E7C3E">
        <w:rPr>
          <w:rFonts w:ascii="Times New Roman" w:hAnsi="Times New Roman" w:cs="Times New Roman"/>
          <w:sz w:val="24"/>
          <w:szCs w:val="24"/>
        </w:rPr>
        <w:t xml:space="preserve">Figure </w:t>
      </w:r>
      <w:r w:rsidR="0039188E">
        <w:rPr>
          <w:rFonts w:ascii="Times New Roman" w:hAnsi="Times New Roman" w:cs="Times New Roman"/>
          <w:sz w:val="24"/>
          <w:szCs w:val="24"/>
        </w:rPr>
        <w:t>3</w:t>
      </w:r>
      <w:r w:rsidRPr="007E7C3E">
        <w:rPr>
          <w:rFonts w:ascii="Times New Roman" w:hAnsi="Times New Roman" w:cs="Times New Roman"/>
          <w:sz w:val="24"/>
          <w:szCs w:val="24"/>
        </w:rPr>
        <w:t xml:space="preserve"> shows the higher frequency terms related to the central term – </w:t>
      </w:r>
      <w:r>
        <w:rPr>
          <w:rFonts w:ascii="Times New Roman" w:hAnsi="Times New Roman" w:cs="Times New Roman"/>
          <w:sz w:val="24"/>
          <w:szCs w:val="24"/>
        </w:rPr>
        <w:t>cancer</w:t>
      </w:r>
      <w:r w:rsidRPr="007E7C3E">
        <w:rPr>
          <w:rFonts w:ascii="Times New Roman" w:hAnsi="Times New Roman" w:cs="Times New Roman"/>
          <w:sz w:val="24"/>
          <w:szCs w:val="24"/>
        </w:rPr>
        <w:t>.  The terms are shown with the most frequently occurring ones on the right and proceeding down and around on the left. This display serves as an index showing the ideas considered in terms of relevance (i.e., frequency) by the subject specialists.  This display is most useful to the student interested in acquiring an understanding of a new topic.  By focusing on the highest frequency ideas, the student can rapidly prepare a description of the topic.</w:t>
      </w:r>
    </w:p>
    <w:p w:rsidR="00B34911" w:rsidRPr="007E7C3E" w:rsidRDefault="00B34911" w:rsidP="00B34911">
      <w:pPr>
        <w:rPr>
          <w:rFonts w:ascii="Times New Roman" w:hAnsi="Times New Roman" w:cs="Times New Roman"/>
          <w:sz w:val="24"/>
          <w:szCs w:val="24"/>
        </w:rPr>
      </w:pPr>
      <w:r w:rsidRPr="007E7C3E">
        <w:rPr>
          <w:rFonts w:ascii="Times New Roman" w:hAnsi="Times New Roman" w:cs="Times New Roman"/>
          <w:sz w:val="24"/>
          <w:szCs w:val="24"/>
        </w:rPr>
        <w:t xml:space="preserve">Figure </w:t>
      </w:r>
      <w:r w:rsidR="0039188E">
        <w:rPr>
          <w:rFonts w:ascii="Times New Roman" w:hAnsi="Times New Roman" w:cs="Times New Roman"/>
          <w:sz w:val="24"/>
          <w:szCs w:val="24"/>
        </w:rPr>
        <w:t>4</w:t>
      </w:r>
      <w:r w:rsidRPr="007E7C3E">
        <w:rPr>
          <w:rFonts w:ascii="Times New Roman" w:hAnsi="Times New Roman" w:cs="Times New Roman"/>
          <w:sz w:val="24"/>
          <w:szCs w:val="24"/>
        </w:rPr>
        <w:t xml:space="preserve"> shows the higher frequency ideas involving the central term – </w:t>
      </w:r>
      <w:r>
        <w:rPr>
          <w:rFonts w:ascii="Times New Roman" w:hAnsi="Times New Roman" w:cs="Times New Roman"/>
          <w:sz w:val="24"/>
          <w:szCs w:val="24"/>
        </w:rPr>
        <w:t>cancer</w:t>
      </w:r>
      <w:r w:rsidRPr="007E7C3E">
        <w:rPr>
          <w:rFonts w:ascii="Times New Roman" w:hAnsi="Times New Roman" w:cs="Times New Roman"/>
          <w:sz w:val="24"/>
          <w:szCs w:val="24"/>
        </w:rPr>
        <w:t xml:space="preserve"> – arranged in dimensions representing major components of the topic.  Those dimensions are shown as arms in the idea map.  The terms were classified using the meaning and/or function.  This classification scheme is useful in formulating research designs.  The dimensions represent components that must be addressed.  The personal factors describe the characteristics and attributes of the individuals or materials chosen to study.  The environmental factors describe the physical, social, and psychological characteristics of the environment in which the individuals live.  The subject factors represent the physical, chemical, </w:t>
      </w:r>
      <w:r>
        <w:rPr>
          <w:rFonts w:ascii="Times New Roman" w:hAnsi="Times New Roman" w:cs="Times New Roman"/>
          <w:sz w:val="24"/>
          <w:szCs w:val="24"/>
        </w:rPr>
        <w:t xml:space="preserve">social </w:t>
      </w:r>
      <w:r w:rsidRPr="007E7C3E">
        <w:rPr>
          <w:rFonts w:ascii="Times New Roman" w:hAnsi="Times New Roman" w:cs="Times New Roman"/>
          <w:sz w:val="24"/>
          <w:szCs w:val="24"/>
        </w:rPr>
        <w:t>and psychological attributes that make up the body of knowledge regarding the topic.  The intervention factors are physical, chemical, biological, psychological, or educational acts used to influence change in specific subject factors.  The outcome factors represent the characteristics or attributes being affected by the interventions.  The methods describe the procedures used in the study.</w:t>
      </w:r>
    </w:p>
    <w:p w:rsidR="000D0EB0" w:rsidRDefault="000D0EB0" w:rsidP="004B3AD5">
      <w:pPr>
        <w:rPr>
          <w:rFonts w:ascii="Times New Roman" w:hAnsi="Times New Roman" w:cs="Times New Roman"/>
          <w:b/>
          <w:sz w:val="24"/>
          <w:szCs w:val="24"/>
        </w:rPr>
      </w:pPr>
    </w:p>
    <w:p w:rsidR="007451E0" w:rsidRDefault="007451E0" w:rsidP="004B3AD5">
      <w:pPr>
        <w:rPr>
          <w:rFonts w:ascii="Times New Roman" w:hAnsi="Times New Roman" w:cs="Times New Roman"/>
          <w:b/>
          <w:sz w:val="24"/>
          <w:szCs w:val="24"/>
        </w:rPr>
      </w:pPr>
    </w:p>
    <w:p w:rsidR="004B3AD5" w:rsidRPr="007E7C3E" w:rsidRDefault="004B3AD5" w:rsidP="004B3AD5">
      <w:pPr>
        <w:rPr>
          <w:rFonts w:ascii="Times New Roman" w:hAnsi="Times New Roman" w:cs="Times New Roman"/>
          <w:b/>
          <w:sz w:val="24"/>
          <w:szCs w:val="24"/>
        </w:rPr>
      </w:pPr>
      <w:r w:rsidRPr="007E7C3E">
        <w:rPr>
          <w:rFonts w:ascii="Times New Roman" w:hAnsi="Times New Roman" w:cs="Times New Roman"/>
          <w:b/>
          <w:sz w:val="24"/>
          <w:szCs w:val="24"/>
        </w:rPr>
        <w:lastRenderedPageBreak/>
        <w:t xml:space="preserve">Figure </w:t>
      </w:r>
      <w:r w:rsidR="0039188E">
        <w:rPr>
          <w:rFonts w:ascii="Times New Roman" w:hAnsi="Times New Roman" w:cs="Times New Roman"/>
          <w:b/>
          <w:sz w:val="24"/>
          <w:szCs w:val="24"/>
        </w:rPr>
        <w:t>4</w:t>
      </w:r>
      <w:r w:rsidRPr="007E7C3E">
        <w:rPr>
          <w:rFonts w:ascii="Times New Roman" w:hAnsi="Times New Roman" w:cs="Times New Roman"/>
          <w:b/>
          <w:sz w:val="24"/>
          <w:szCs w:val="24"/>
        </w:rPr>
        <w:t xml:space="preserve">.  Dimensional Array Using Informative Terms From </w:t>
      </w:r>
      <w:r>
        <w:rPr>
          <w:rFonts w:ascii="Times New Roman" w:hAnsi="Times New Roman" w:cs="Times New Roman"/>
          <w:b/>
          <w:sz w:val="24"/>
          <w:szCs w:val="24"/>
        </w:rPr>
        <w:t>Cancer</w:t>
      </w:r>
      <w:r w:rsidRPr="007E7C3E">
        <w:rPr>
          <w:rFonts w:ascii="Times New Roman" w:hAnsi="Times New Roman" w:cs="Times New Roman"/>
          <w:b/>
          <w:sz w:val="24"/>
          <w:szCs w:val="24"/>
        </w:rPr>
        <w:t xml:space="preserve"> Related Ideas.</w:t>
      </w:r>
    </w:p>
    <w:p w:rsidR="004B3AD5" w:rsidRPr="007E7C3E" w:rsidRDefault="0039188E" w:rsidP="004B3AD5">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19775" cy="7581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90-9  2010-13 Cancer Ideas 2051.jpg"/>
                    <pic:cNvPicPr/>
                  </pic:nvPicPr>
                  <pic:blipFill>
                    <a:blip r:embed="rId29">
                      <a:extLst>
                        <a:ext uri="{28A0092B-C50C-407E-A947-70E740481C1C}">
                          <a14:useLocalDpi xmlns:a14="http://schemas.microsoft.com/office/drawing/2010/main" val="0"/>
                        </a:ext>
                      </a:extLst>
                    </a:blip>
                    <a:stretch>
                      <a:fillRect/>
                    </a:stretch>
                  </pic:blipFill>
                  <pic:spPr>
                    <a:xfrm>
                      <a:off x="0" y="0"/>
                      <a:ext cx="5827549" cy="7592027"/>
                    </a:xfrm>
                    <a:prstGeom prst="rect">
                      <a:avLst/>
                    </a:prstGeom>
                  </pic:spPr>
                </pic:pic>
              </a:graphicData>
            </a:graphic>
          </wp:inline>
        </w:drawing>
      </w:r>
    </w:p>
    <w:p w:rsidR="004B3AD5" w:rsidRPr="007E7C3E" w:rsidRDefault="004B3AD5" w:rsidP="004B3AD5">
      <w:pPr>
        <w:rPr>
          <w:rFonts w:ascii="Times New Roman" w:hAnsi="Times New Roman" w:cs="Times New Roman"/>
          <w:sz w:val="24"/>
          <w:szCs w:val="24"/>
        </w:rPr>
      </w:pPr>
      <w:r w:rsidRPr="007E7C3E">
        <w:rPr>
          <w:rFonts w:ascii="Times New Roman" w:hAnsi="Times New Roman" w:cs="Times New Roman"/>
          <w:b/>
          <w:sz w:val="24"/>
          <w:szCs w:val="24"/>
        </w:rPr>
        <w:lastRenderedPageBreak/>
        <w:t xml:space="preserve">Idea Maps and Research:  </w:t>
      </w:r>
      <w:r w:rsidRPr="007E7C3E">
        <w:rPr>
          <w:rFonts w:ascii="Times New Roman" w:hAnsi="Times New Roman" w:cs="Times New Roman"/>
          <w:sz w:val="24"/>
          <w:szCs w:val="24"/>
        </w:rPr>
        <w:t>By identifying the ideas within each dimension, different constructs can be considered.  For each, the higher frequency ideas form a basic structure of acceptable and relevant knowledge.  Often, lower frequency ideas will be introduced as testable elements.  The composite will determine the impact of the low frequency ideas in expanding or enhancing the knowledge structure.</w:t>
      </w:r>
    </w:p>
    <w:p w:rsidR="004B3AD5" w:rsidRPr="0019700A" w:rsidRDefault="004B3AD5" w:rsidP="009A6993">
      <w:pPr>
        <w:rPr>
          <w:rFonts w:ascii="Times New Roman" w:hAnsi="Times New Roman" w:cs="Times New Roman"/>
          <w:b/>
          <w:i/>
          <w:sz w:val="24"/>
          <w:szCs w:val="24"/>
        </w:rPr>
      </w:pPr>
      <w:r w:rsidRPr="007E7C3E">
        <w:rPr>
          <w:rFonts w:ascii="Times New Roman" w:hAnsi="Times New Roman" w:cs="Times New Roman"/>
          <w:sz w:val="24"/>
          <w:szCs w:val="24"/>
        </w:rPr>
        <w:t xml:space="preserve">Idea maps serve to provide a gestalt view of the knowledge structure based on the ideas.  Figure </w:t>
      </w:r>
      <w:r w:rsidR="00D67F4E">
        <w:rPr>
          <w:rFonts w:ascii="Times New Roman" w:hAnsi="Times New Roman" w:cs="Times New Roman"/>
          <w:sz w:val="24"/>
          <w:szCs w:val="24"/>
        </w:rPr>
        <w:t>5</w:t>
      </w:r>
      <w:r w:rsidRPr="007E7C3E">
        <w:rPr>
          <w:rFonts w:ascii="Times New Roman" w:hAnsi="Times New Roman" w:cs="Times New Roman"/>
          <w:sz w:val="24"/>
          <w:szCs w:val="24"/>
        </w:rPr>
        <w:t xml:space="preserve"> shows an expansion of the dimensional map.  Each of the terms was linked with </w:t>
      </w:r>
      <w:r>
        <w:rPr>
          <w:rFonts w:ascii="Times New Roman" w:hAnsi="Times New Roman" w:cs="Times New Roman"/>
          <w:sz w:val="24"/>
          <w:szCs w:val="24"/>
        </w:rPr>
        <w:t>cancer</w:t>
      </w:r>
      <w:r w:rsidRPr="007E7C3E">
        <w:rPr>
          <w:rFonts w:ascii="Times New Roman" w:hAnsi="Times New Roman" w:cs="Times New Roman"/>
          <w:sz w:val="24"/>
          <w:szCs w:val="24"/>
        </w:rPr>
        <w:t xml:space="preserve">.  An initial question is the interrelationships among the terms.  </w:t>
      </w:r>
    </w:p>
    <w:p w:rsidR="004B3AD5" w:rsidRPr="007E7C3E" w:rsidRDefault="009A6993" w:rsidP="004B3AD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4343400</wp:posOffset>
                </wp:positionH>
                <wp:positionV relativeFrom="paragraph">
                  <wp:posOffset>1050925</wp:posOffset>
                </wp:positionV>
                <wp:extent cx="38100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342pt;margin-top:82.75pt;width:30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" strokecolor="#4579b8 [3044]">
                <v:stroke endarrow="ope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simplePos x="0" y="0"/>
                <wp:positionH relativeFrom="column">
                  <wp:posOffset>2819400</wp:posOffset>
                </wp:positionH>
                <wp:positionV relativeFrom="paragraph">
                  <wp:posOffset>1031875</wp:posOffset>
                </wp:positionV>
                <wp:extent cx="542925" cy="19050"/>
                <wp:effectExtent l="0" t="76200" r="28575" b="114300"/>
                <wp:wrapNone/>
                <wp:docPr id="14" name="Straight Arrow Connector 14"/>
                <wp:cNvGraphicFramePr/>
                <a:graphic xmlns:a="http://schemas.openxmlformats.org/drawingml/2006/main">
                  <a:graphicData uri="http://schemas.microsoft.com/office/word/2010/wordprocessingShape">
                    <wps:wsp>
                      <wps:cNvCnPr/>
                      <wps:spPr>
                        <a:xfrm>
                          <a:off x="0" y="0"/>
                          <a:ext cx="54292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22pt;margin-top:81.25pt;width:42.75pt;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" strokecolor="#4579b8 [3044]">
                <v:stroke endarrow="ope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simplePos x="0" y="0"/>
                <wp:positionH relativeFrom="column">
                  <wp:posOffset>1181100</wp:posOffset>
                </wp:positionH>
                <wp:positionV relativeFrom="paragraph">
                  <wp:posOffset>1384300</wp:posOffset>
                </wp:positionV>
                <wp:extent cx="666750" cy="7524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666750"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93pt;margin-top:109pt;width:52.5pt;height:59.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" strokecolor="#4579b8 [3044]">
                <v:stroke endarrow="ope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simplePos x="0" y="0"/>
                <wp:positionH relativeFrom="column">
                  <wp:posOffset>1181100</wp:posOffset>
                </wp:positionH>
                <wp:positionV relativeFrom="paragraph">
                  <wp:posOffset>1155700</wp:posOffset>
                </wp:positionV>
                <wp:extent cx="666750" cy="228600"/>
                <wp:effectExtent l="0" t="57150" r="0" b="19050"/>
                <wp:wrapNone/>
                <wp:docPr id="12" name="Straight Arrow Connector 12"/>
                <wp:cNvGraphicFramePr/>
                <a:graphic xmlns:a="http://schemas.openxmlformats.org/drawingml/2006/main">
                  <a:graphicData uri="http://schemas.microsoft.com/office/word/2010/wordprocessingShape">
                    <wps:wsp>
                      <wps:cNvCnPr/>
                      <wps:spPr>
                        <a:xfrm flipV="1">
                          <a:off x="0" y="0"/>
                          <a:ext cx="6667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93pt;margin-top:91pt;width:52.5pt;height:18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" strokecolor="#4579b8 [3044]">
                <v:stroke endarrow="open"/>
              </v:shape>
            </w:pict>
          </mc:Fallback>
        </mc:AlternateContent>
      </w:r>
      <w:proofErr w:type="gramStart"/>
      <w:r w:rsidR="004B3AD5" w:rsidRPr="007E7C3E">
        <w:rPr>
          <w:rFonts w:ascii="Times New Roman" w:hAnsi="Times New Roman" w:cs="Times New Roman"/>
          <w:b/>
          <w:sz w:val="24"/>
          <w:szCs w:val="24"/>
        </w:rPr>
        <w:t xml:space="preserve">Figure </w:t>
      </w:r>
      <w:r w:rsidR="00D67F4E">
        <w:rPr>
          <w:rFonts w:ascii="Times New Roman" w:hAnsi="Times New Roman" w:cs="Times New Roman"/>
          <w:b/>
          <w:sz w:val="24"/>
          <w:szCs w:val="24"/>
        </w:rPr>
        <w:t>5</w:t>
      </w:r>
      <w:r w:rsidR="004B3AD5" w:rsidRPr="007E7C3E">
        <w:rPr>
          <w:rFonts w:ascii="Times New Roman" w:hAnsi="Times New Roman" w:cs="Times New Roman"/>
          <w:b/>
          <w:sz w:val="24"/>
          <w:szCs w:val="24"/>
        </w:rPr>
        <w:t>.</w:t>
      </w:r>
      <w:proofErr w:type="gramEnd"/>
      <w:r w:rsidR="004B3AD5" w:rsidRPr="007E7C3E">
        <w:rPr>
          <w:rFonts w:ascii="Times New Roman" w:hAnsi="Times New Roman" w:cs="Times New Roman"/>
          <w:b/>
          <w:sz w:val="24"/>
          <w:szCs w:val="24"/>
        </w:rPr>
        <w:t xml:space="preserve">  Dimensional Idea Map Including Terms Linked with </w:t>
      </w:r>
      <w:r w:rsidR="004B3AD5">
        <w:rPr>
          <w:rFonts w:ascii="Times New Roman" w:hAnsi="Times New Roman" w:cs="Times New Roman"/>
          <w:b/>
          <w:sz w:val="24"/>
          <w:szCs w:val="24"/>
        </w:rPr>
        <w:t>Cancer</w:t>
      </w:r>
      <w:r w:rsidR="004B3AD5" w:rsidRPr="007E7C3E">
        <w:rPr>
          <w:rFonts w:ascii="Times New Roman" w:hAnsi="Times New Roman" w:cs="Times New Roman"/>
          <w:b/>
          <w:sz w:val="24"/>
          <w:szCs w:val="24"/>
        </w:rPr>
        <w:t xml:space="preserve"> and with </w:t>
      </w:r>
      <w:r w:rsidR="004B3AD5">
        <w:rPr>
          <w:rFonts w:ascii="Times New Roman" w:hAnsi="Times New Roman" w:cs="Times New Roman"/>
          <w:b/>
          <w:sz w:val="24"/>
          <w:szCs w:val="24"/>
        </w:rPr>
        <w:t>Tumor</w:t>
      </w:r>
      <w:r w:rsidR="004B3AD5" w:rsidRPr="007E7C3E">
        <w:rPr>
          <w:rFonts w:ascii="Times New Roman" w:hAnsi="Times New Roman" w:cs="Times New Roman"/>
          <w:b/>
          <w:sz w:val="24"/>
          <w:szCs w:val="24"/>
        </w:rPr>
        <w:t>.</w:t>
      </w:r>
    </w:p>
    <w:p w:rsidR="004B3AD5" w:rsidRPr="007E7C3E" w:rsidRDefault="009A6993" w:rsidP="004B3AD5">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9504" behindDoc="0" locked="0" layoutInCell="1" allowOverlap="1" wp14:anchorId="472BA444" wp14:editId="7049ADE6">
            <wp:simplePos x="0" y="0"/>
            <wp:positionH relativeFrom="column">
              <wp:posOffset>257175</wp:posOffset>
            </wp:positionH>
            <wp:positionV relativeFrom="paragraph">
              <wp:posOffset>141605</wp:posOffset>
            </wp:positionV>
            <wp:extent cx="5448300" cy="23133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 Design Template.jpg"/>
                    <pic:cNvPicPr/>
                  </pic:nvPicPr>
                  <pic:blipFill>
                    <a:blip r:embed="rId30">
                      <a:extLst>
                        <a:ext uri="{28A0092B-C50C-407E-A947-70E740481C1C}">
                          <a14:useLocalDpi xmlns:a14="http://schemas.microsoft.com/office/drawing/2010/main" val="0"/>
                        </a:ext>
                      </a:extLst>
                    </a:blip>
                    <a:stretch>
                      <a:fillRect/>
                    </a:stretch>
                  </pic:blipFill>
                  <pic:spPr>
                    <a:xfrm>
                      <a:off x="0" y="0"/>
                      <a:ext cx="5448300" cy="2313305"/>
                    </a:xfrm>
                    <a:prstGeom prst="rect">
                      <a:avLst/>
                    </a:prstGeom>
                  </pic:spPr>
                </pic:pic>
              </a:graphicData>
            </a:graphic>
            <wp14:sizeRelH relativeFrom="page">
              <wp14:pctWidth>0</wp14:pctWidth>
            </wp14:sizeRelH>
            <wp14:sizeRelV relativeFrom="page">
              <wp14:pctHeight>0</wp14:pctHeight>
            </wp14:sizeRelV>
          </wp:anchor>
        </w:drawing>
      </w:r>
    </w:p>
    <w:p w:rsidR="004B3AD5" w:rsidRDefault="0080654A" w:rsidP="004B3AD5">
      <w:pPr>
        <w:rPr>
          <w:rFonts w:ascii="Times New Roman" w:hAnsi="Times New Roman" w:cs="Times New Roman"/>
          <w:sz w:val="24"/>
          <w:szCs w:val="24"/>
        </w:rPr>
      </w:pPr>
      <w:r>
        <w:rPr>
          <w:rFonts w:ascii="Times New Roman" w:hAnsi="Times New Roman" w:cs="Times New Roman"/>
          <w:b/>
          <w:sz w:val="24"/>
          <w:szCs w:val="24"/>
        </w:rPr>
        <w:t xml:space="preserve">Syntheses:  </w:t>
      </w:r>
      <w:r>
        <w:rPr>
          <w:rFonts w:ascii="Times New Roman" w:hAnsi="Times New Roman" w:cs="Times New Roman"/>
          <w:sz w:val="24"/>
          <w:szCs w:val="24"/>
        </w:rPr>
        <w:t>The first of the higher cognitive functions is synthesis.  The research design template can be used to construct a number of different syntheses.  Examples might be:</w:t>
      </w:r>
    </w:p>
    <w:p w:rsidR="0080654A" w:rsidRDefault="00B11968" w:rsidP="0080654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Gender </w:t>
      </w:r>
      <w:r w:rsidRPr="00B11968">
        <w:rPr>
          <w:rFonts w:ascii="Times New Roman" w:hAnsi="Times New Roman" w:cs="Times New Roman"/>
          <w:sz w:val="24"/>
          <w:szCs w:val="24"/>
        </w:rPr>
        <w:sym w:font="Wingdings" w:char="F0E0"/>
      </w:r>
      <w:r>
        <w:rPr>
          <w:rFonts w:ascii="Times New Roman" w:hAnsi="Times New Roman" w:cs="Times New Roman"/>
          <w:sz w:val="24"/>
          <w:szCs w:val="24"/>
        </w:rPr>
        <w:t xml:space="preserve">Diabetes </w:t>
      </w:r>
      <w:r w:rsidRPr="00B11968">
        <w:rPr>
          <w:rFonts w:ascii="Times New Roman" w:hAnsi="Times New Roman" w:cs="Times New Roman"/>
          <w:sz w:val="24"/>
          <w:szCs w:val="24"/>
        </w:rPr>
        <w:sym w:font="Wingdings" w:char="F0E0"/>
      </w:r>
      <w:r>
        <w:rPr>
          <w:rFonts w:ascii="Times New Roman" w:hAnsi="Times New Roman" w:cs="Times New Roman"/>
          <w:sz w:val="24"/>
          <w:szCs w:val="24"/>
        </w:rPr>
        <w:t xml:space="preserve"> Oral </w:t>
      </w:r>
      <w:r w:rsidRPr="00B11968">
        <w:rPr>
          <w:rFonts w:ascii="Times New Roman" w:hAnsi="Times New Roman" w:cs="Times New Roman"/>
          <w:sz w:val="24"/>
          <w:szCs w:val="24"/>
        </w:rPr>
        <w:sym w:font="Wingdings" w:char="F0E0"/>
      </w:r>
      <w:r>
        <w:rPr>
          <w:rFonts w:ascii="Times New Roman" w:hAnsi="Times New Roman" w:cs="Times New Roman"/>
          <w:sz w:val="24"/>
          <w:szCs w:val="24"/>
        </w:rPr>
        <w:t xml:space="preserve"> Cancer </w:t>
      </w:r>
      <w:r w:rsidRPr="00B11968">
        <w:rPr>
          <w:rFonts w:ascii="Times New Roman" w:hAnsi="Times New Roman" w:cs="Times New Roman"/>
          <w:sz w:val="24"/>
          <w:szCs w:val="24"/>
        </w:rPr>
        <w:sym w:font="Wingdings" w:char="F0E0"/>
      </w:r>
      <w:r>
        <w:rPr>
          <w:rFonts w:ascii="Times New Roman" w:hAnsi="Times New Roman" w:cs="Times New Roman"/>
          <w:sz w:val="24"/>
          <w:szCs w:val="24"/>
        </w:rPr>
        <w:t xml:space="preserve"> Periodontitis </w:t>
      </w:r>
      <w:r w:rsidRPr="00B11968">
        <w:rPr>
          <w:rFonts w:ascii="Times New Roman" w:hAnsi="Times New Roman" w:cs="Times New Roman"/>
          <w:sz w:val="24"/>
          <w:szCs w:val="24"/>
        </w:rPr>
        <w:sym w:font="Wingdings" w:char="F0E0"/>
      </w:r>
      <w:r>
        <w:rPr>
          <w:rFonts w:ascii="Times New Roman" w:hAnsi="Times New Roman" w:cs="Times New Roman"/>
          <w:sz w:val="24"/>
          <w:szCs w:val="24"/>
        </w:rPr>
        <w:t xml:space="preserve"> Chemotherapy </w:t>
      </w:r>
      <w:r w:rsidRPr="00B11968">
        <w:rPr>
          <w:rFonts w:ascii="Times New Roman" w:hAnsi="Times New Roman" w:cs="Times New Roman"/>
          <w:sz w:val="24"/>
          <w:szCs w:val="24"/>
        </w:rPr>
        <w:sym w:font="Wingdings" w:char="F0E0"/>
      </w:r>
      <w:r>
        <w:rPr>
          <w:rFonts w:ascii="Times New Roman" w:hAnsi="Times New Roman" w:cs="Times New Roman"/>
          <w:sz w:val="24"/>
          <w:szCs w:val="24"/>
        </w:rPr>
        <w:t xml:space="preserve"> Response</w:t>
      </w:r>
    </w:p>
    <w:p w:rsidR="00B11968" w:rsidRDefault="00B11968" w:rsidP="0080654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Age </w:t>
      </w:r>
      <w:r w:rsidRPr="00B11968">
        <w:rPr>
          <w:rFonts w:ascii="Times New Roman" w:hAnsi="Times New Roman" w:cs="Times New Roman"/>
          <w:sz w:val="24"/>
          <w:szCs w:val="24"/>
        </w:rPr>
        <w:sym w:font="Wingdings" w:char="F0E0"/>
      </w:r>
      <w:r>
        <w:rPr>
          <w:rFonts w:ascii="Times New Roman" w:hAnsi="Times New Roman" w:cs="Times New Roman"/>
          <w:sz w:val="24"/>
          <w:szCs w:val="24"/>
        </w:rPr>
        <w:t xml:space="preserve"> Melanoma </w:t>
      </w:r>
      <w:r w:rsidRPr="00B11968">
        <w:rPr>
          <w:rFonts w:ascii="Times New Roman" w:hAnsi="Times New Roman" w:cs="Times New Roman"/>
          <w:sz w:val="24"/>
          <w:szCs w:val="24"/>
        </w:rPr>
        <w:sym w:font="Wingdings" w:char="F0E0"/>
      </w:r>
      <w:r>
        <w:rPr>
          <w:rFonts w:ascii="Times New Roman" w:hAnsi="Times New Roman" w:cs="Times New Roman"/>
          <w:sz w:val="24"/>
          <w:szCs w:val="24"/>
        </w:rPr>
        <w:t xml:space="preserve"> Cancer </w:t>
      </w:r>
      <w:r w:rsidRPr="00B11968">
        <w:rPr>
          <w:rFonts w:ascii="Times New Roman" w:hAnsi="Times New Roman" w:cs="Times New Roman"/>
          <w:sz w:val="24"/>
          <w:szCs w:val="24"/>
        </w:rPr>
        <w:sym w:font="Wingdings" w:char="F0E0"/>
      </w:r>
      <w:r>
        <w:rPr>
          <w:rFonts w:ascii="Times New Roman" w:hAnsi="Times New Roman" w:cs="Times New Roman"/>
          <w:sz w:val="24"/>
          <w:szCs w:val="24"/>
        </w:rPr>
        <w:t xml:space="preserve"> Hygiene </w:t>
      </w:r>
      <w:r w:rsidRPr="00B11968">
        <w:rPr>
          <w:rFonts w:ascii="Times New Roman" w:hAnsi="Times New Roman" w:cs="Times New Roman"/>
          <w:sz w:val="24"/>
          <w:szCs w:val="24"/>
        </w:rPr>
        <w:sym w:font="Wingdings" w:char="F0E0"/>
      </w:r>
      <w:r>
        <w:rPr>
          <w:rFonts w:ascii="Times New Roman" w:hAnsi="Times New Roman" w:cs="Times New Roman"/>
          <w:sz w:val="24"/>
          <w:szCs w:val="24"/>
        </w:rPr>
        <w:t xml:space="preserve"> Recurrence</w:t>
      </w:r>
    </w:p>
    <w:p w:rsidR="00B11968" w:rsidRDefault="00B11968" w:rsidP="0080654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Metastatic </w:t>
      </w:r>
      <w:r w:rsidRPr="00B11968">
        <w:rPr>
          <w:rFonts w:ascii="Times New Roman" w:hAnsi="Times New Roman" w:cs="Times New Roman"/>
          <w:sz w:val="24"/>
          <w:szCs w:val="24"/>
        </w:rPr>
        <w:sym w:font="Wingdings" w:char="F0E0"/>
      </w:r>
      <w:r>
        <w:rPr>
          <w:rFonts w:ascii="Times New Roman" w:hAnsi="Times New Roman" w:cs="Times New Roman"/>
          <w:sz w:val="24"/>
          <w:szCs w:val="24"/>
        </w:rPr>
        <w:t xml:space="preserve"> Cancer </w:t>
      </w:r>
      <w:r w:rsidRPr="00B11968">
        <w:rPr>
          <w:rFonts w:ascii="Times New Roman" w:hAnsi="Times New Roman" w:cs="Times New Roman"/>
          <w:sz w:val="24"/>
          <w:szCs w:val="24"/>
        </w:rPr>
        <w:sym w:font="Wingdings" w:char="F0E0"/>
      </w:r>
      <w:r>
        <w:rPr>
          <w:rFonts w:ascii="Times New Roman" w:hAnsi="Times New Roman" w:cs="Times New Roman"/>
          <w:sz w:val="24"/>
          <w:szCs w:val="24"/>
        </w:rPr>
        <w:t xml:space="preserve"> Chemotherapy </w:t>
      </w:r>
      <w:r w:rsidRPr="00B11968">
        <w:rPr>
          <w:rFonts w:ascii="Times New Roman" w:hAnsi="Times New Roman" w:cs="Times New Roman"/>
          <w:sz w:val="24"/>
          <w:szCs w:val="24"/>
        </w:rPr>
        <w:sym w:font="Wingdings" w:char="F0E0"/>
      </w:r>
      <w:r>
        <w:rPr>
          <w:rFonts w:ascii="Times New Roman" w:hAnsi="Times New Roman" w:cs="Times New Roman"/>
          <w:sz w:val="24"/>
          <w:szCs w:val="24"/>
        </w:rPr>
        <w:t xml:space="preserve"> Progression.</w:t>
      </w:r>
    </w:p>
    <w:p w:rsidR="00B11968" w:rsidRPr="00C31444" w:rsidRDefault="00B11968" w:rsidP="00B11968">
      <w:pPr>
        <w:rPr>
          <w:rFonts w:ascii="Times New Roman" w:hAnsi="Times New Roman" w:cs="Times New Roman"/>
          <w:sz w:val="24"/>
          <w:szCs w:val="24"/>
        </w:rPr>
      </w:pPr>
      <w:r>
        <w:rPr>
          <w:rFonts w:ascii="Times New Roman" w:hAnsi="Times New Roman" w:cs="Times New Roman"/>
          <w:sz w:val="24"/>
          <w:szCs w:val="24"/>
        </w:rPr>
        <w:t>These examples and other syntheses illustrate a different</w:t>
      </w:r>
      <w:r w:rsidR="00F754DA">
        <w:rPr>
          <w:rFonts w:ascii="Times New Roman" w:hAnsi="Times New Roman" w:cs="Times New Roman"/>
          <w:sz w:val="24"/>
          <w:szCs w:val="24"/>
        </w:rPr>
        <w:t xml:space="preserve"> approach.  While each synthesis is a possible study, the important action is no longer constructing a study question.  Instead, the question becomes – “</w:t>
      </w:r>
      <w:r w:rsidR="00F754DA" w:rsidRPr="00F754DA">
        <w:rPr>
          <w:rFonts w:ascii="Times New Roman" w:hAnsi="Times New Roman" w:cs="Times New Roman"/>
          <w:b/>
          <w:i/>
          <w:sz w:val="24"/>
          <w:szCs w:val="24"/>
        </w:rPr>
        <w:t>Which of the many possible syntheses is the most important to study?”</w:t>
      </w:r>
      <w:r w:rsidR="00C31444">
        <w:rPr>
          <w:rFonts w:ascii="Times New Roman" w:hAnsi="Times New Roman" w:cs="Times New Roman"/>
          <w:b/>
          <w:i/>
          <w:sz w:val="24"/>
          <w:szCs w:val="24"/>
        </w:rPr>
        <w:t xml:space="preserve"> </w:t>
      </w:r>
      <w:r w:rsidR="00C31444">
        <w:rPr>
          <w:rFonts w:ascii="Times New Roman" w:hAnsi="Times New Roman" w:cs="Times New Roman"/>
          <w:sz w:val="24"/>
          <w:szCs w:val="24"/>
        </w:rPr>
        <w:t xml:space="preserve">This shift from searching for a study question to developing an evaluation system for prioritizing the syntheses is an example of objective conduct of the higher cognitive functions – </w:t>
      </w:r>
      <w:r w:rsidR="00C31444" w:rsidRPr="00C31444">
        <w:rPr>
          <w:rFonts w:ascii="Times New Roman" w:hAnsi="Times New Roman" w:cs="Times New Roman"/>
          <w:b/>
          <w:i/>
          <w:sz w:val="24"/>
          <w:szCs w:val="24"/>
        </w:rPr>
        <w:t>comparison, evaluation, judgment, and application.</w:t>
      </w:r>
      <w:r w:rsidR="00C31444">
        <w:rPr>
          <w:rFonts w:ascii="Times New Roman" w:hAnsi="Times New Roman" w:cs="Times New Roman"/>
          <w:b/>
          <w:i/>
          <w:sz w:val="24"/>
          <w:szCs w:val="24"/>
        </w:rPr>
        <w:t xml:space="preserve"> </w:t>
      </w:r>
      <w:r w:rsidR="00C31444">
        <w:rPr>
          <w:rFonts w:ascii="Times New Roman" w:hAnsi="Times New Roman" w:cs="Times New Roman"/>
          <w:sz w:val="24"/>
          <w:szCs w:val="24"/>
        </w:rPr>
        <w:t xml:space="preserve"> Each function involves the development of measures, criteria, and decision-rules.  This critical analysis plus the special interests and experiences of the analyst make up the critical and creating thinking process.  With the ideas as the essential data, the transparency involved in performing this procedure is enhanced.</w:t>
      </w:r>
    </w:p>
    <w:p w:rsidR="004B3AD5" w:rsidRPr="007E7C3E" w:rsidRDefault="00C31444" w:rsidP="004B3AD5">
      <w:pPr>
        <w:rPr>
          <w:rFonts w:ascii="Times New Roman" w:hAnsi="Times New Roman" w:cs="Times New Roman"/>
          <w:sz w:val="24"/>
          <w:szCs w:val="24"/>
        </w:rPr>
      </w:pPr>
      <w:r>
        <w:rPr>
          <w:rFonts w:ascii="Times New Roman" w:hAnsi="Times New Roman" w:cs="Times New Roman"/>
          <w:b/>
          <w:sz w:val="24"/>
          <w:szCs w:val="24"/>
        </w:rPr>
        <w:lastRenderedPageBreak/>
        <w:t xml:space="preserve">Initial Uniformity of Knowledge:  </w:t>
      </w:r>
      <w:r w:rsidR="004B3AD5" w:rsidRPr="007E7C3E">
        <w:rPr>
          <w:rFonts w:ascii="Times New Roman" w:hAnsi="Times New Roman" w:cs="Times New Roman"/>
          <w:sz w:val="24"/>
          <w:szCs w:val="24"/>
        </w:rPr>
        <w:t xml:space="preserve">Given the existence of the idea database, uniformity of knowledge can be realized at least at the outset.  With a comprehensive and accurate representation of the subject specialists’ ideas in a usable form, each investigator starts with </w:t>
      </w:r>
      <w:r w:rsidR="004B3AD5">
        <w:rPr>
          <w:rFonts w:ascii="Times New Roman" w:hAnsi="Times New Roman" w:cs="Times New Roman"/>
          <w:sz w:val="24"/>
          <w:szCs w:val="24"/>
        </w:rPr>
        <w:t xml:space="preserve">an accepted and comprehensive </w:t>
      </w:r>
      <w:r w:rsidR="004B3AD5" w:rsidRPr="007E7C3E">
        <w:rPr>
          <w:rFonts w:ascii="Times New Roman" w:hAnsi="Times New Roman" w:cs="Times New Roman"/>
          <w:sz w:val="24"/>
          <w:szCs w:val="24"/>
        </w:rPr>
        <w:t xml:space="preserve">set of specific ideas, concepts, and issues.  What is done subsequently is a matter of individual intellectual prowess.  </w:t>
      </w:r>
      <w:r w:rsidR="004B3AD5">
        <w:rPr>
          <w:rFonts w:ascii="Times New Roman" w:hAnsi="Times New Roman" w:cs="Times New Roman"/>
          <w:sz w:val="24"/>
          <w:szCs w:val="24"/>
        </w:rPr>
        <w:t>W</w:t>
      </w:r>
      <w:r w:rsidR="004B3AD5" w:rsidRPr="007E7C3E">
        <w:rPr>
          <w:rFonts w:ascii="Times New Roman" w:hAnsi="Times New Roman" w:cs="Times New Roman"/>
          <w:sz w:val="24"/>
          <w:szCs w:val="24"/>
        </w:rPr>
        <w:t xml:space="preserve">orking with ideas offers the opportunity to make those subsequent cognitive functions more transparent and subject to quality-control.  In that way, uniformity of </w:t>
      </w:r>
      <w:r w:rsidR="004B3AD5">
        <w:rPr>
          <w:rFonts w:ascii="Times New Roman" w:hAnsi="Times New Roman" w:cs="Times New Roman"/>
          <w:sz w:val="24"/>
          <w:szCs w:val="24"/>
        </w:rPr>
        <w:t xml:space="preserve">approach to </w:t>
      </w:r>
      <w:r w:rsidR="004B3AD5" w:rsidRPr="007E7C3E">
        <w:rPr>
          <w:rFonts w:ascii="Times New Roman" w:hAnsi="Times New Roman" w:cs="Times New Roman"/>
          <w:sz w:val="24"/>
          <w:szCs w:val="24"/>
        </w:rPr>
        <w:t>critical and creative thinking is a possibility.  The findings can be diverse depending on the measures, criteria, and decision-rules employed.  The uniformity stems from the application of the specific procedures in carrying out each cognitive function.</w:t>
      </w:r>
    </w:p>
    <w:p w:rsidR="004B3AD5" w:rsidRPr="007E7C3E" w:rsidRDefault="004B3AD5" w:rsidP="004B3AD5">
      <w:pPr>
        <w:rPr>
          <w:rFonts w:ascii="Times New Roman" w:hAnsi="Times New Roman" w:cs="Times New Roman"/>
          <w:sz w:val="24"/>
          <w:szCs w:val="24"/>
        </w:rPr>
      </w:pPr>
      <w:r w:rsidRPr="007E7C3E">
        <w:rPr>
          <w:rFonts w:ascii="Times New Roman" w:hAnsi="Times New Roman" w:cs="Times New Roman"/>
          <w:b/>
          <w:sz w:val="24"/>
          <w:szCs w:val="24"/>
        </w:rPr>
        <w:t xml:space="preserve">Uniformity of Study Design:  </w:t>
      </w:r>
      <w:r w:rsidRPr="007E7C3E">
        <w:rPr>
          <w:rFonts w:ascii="Times New Roman" w:hAnsi="Times New Roman" w:cs="Times New Roman"/>
          <w:sz w:val="24"/>
          <w:szCs w:val="24"/>
        </w:rPr>
        <w:t>Without the centralized idea database, coordination of research required at least two levels of oversight.  One associated with funding and the second with the directions of research.  With the centralized idea database, the changing idea map serves to coordinate the research by displaying the work accomplished and enabling investigators to identify the elements needed.  Communication among the investigators via email and at conferences could fulfill the need for interaction and assignment of future work.  In this milieu, funding of the preliminary studies is not only acceptable but important in rapidly describing and developing definitive studies.</w:t>
      </w:r>
    </w:p>
    <w:p w:rsidR="004B3AD5" w:rsidRDefault="004B3AD5" w:rsidP="004B3AD5">
      <w:pPr>
        <w:rPr>
          <w:rFonts w:ascii="Times New Roman" w:hAnsi="Times New Roman" w:cs="Times New Roman"/>
          <w:sz w:val="24"/>
          <w:szCs w:val="24"/>
        </w:rPr>
      </w:pPr>
      <w:r w:rsidRPr="007E7C3E">
        <w:rPr>
          <w:rFonts w:ascii="Times New Roman" w:hAnsi="Times New Roman" w:cs="Times New Roman"/>
          <w:b/>
          <w:sz w:val="24"/>
          <w:szCs w:val="24"/>
        </w:rPr>
        <w:t xml:space="preserve">Communication </w:t>
      </w:r>
      <w:proofErr w:type="gramStart"/>
      <w:r w:rsidRPr="007E7C3E">
        <w:rPr>
          <w:rFonts w:ascii="Times New Roman" w:hAnsi="Times New Roman" w:cs="Times New Roman"/>
          <w:b/>
          <w:sz w:val="24"/>
          <w:szCs w:val="24"/>
        </w:rPr>
        <w:t>Among</w:t>
      </w:r>
      <w:proofErr w:type="gramEnd"/>
      <w:r w:rsidRPr="007E7C3E">
        <w:rPr>
          <w:rFonts w:ascii="Times New Roman" w:hAnsi="Times New Roman" w:cs="Times New Roman"/>
          <w:b/>
          <w:sz w:val="24"/>
          <w:szCs w:val="24"/>
        </w:rPr>
        <w:t xml:space="preserve"> Investigators:  </w:t>
      </w:r>
      <w:r w:rsidRPr="007E7C3E">
        <w:rPr>
          <w:rFonts w:ascii="Times New Roman" w:hAnsi="Times New Roman" w:cs="Times New Roman"/>
          <w:sz w:val="24"/>
          <w:szCs w:val="24"/>
        </w:rPr>
        <w:t>The ability to work in the cooperative group setting while at the same time performing vital preliminary descriptive-intervention studies is important in expanding the knowledge regarding a particular topic and in benefiting the individuals effected by the problem.  The central database of ideas would assist in bringing a consensus among the experts with respect to the starting level of knowledge and the need for coordinated investigations.  The intellectual benefit would be seen in a transparent, quality-controlled approach to critical and creative thinking.</w:t>
      </w:r>
    </w:p>
    <w:p w:rsidR="00550AEA" w:rsidRDefault="00550AEA" w:rsidP="00DF34F7">
      <w:pPr>
        <w:spacing w:after="0"/>
        <w:rPr>
          <w:rFonts w:ascii="Times New Roman" w:hAnsi="Times New Roman" w:cs="Times New Roman"/>
          <w:sz w:val="24"/>
          <w:szCs w:val="24"/>
        </w:rPr>
      </w:pPr>
      <w:r>
        <w:rPr>
          <w:rFonts w:ascii="Times New Roman" w:hAnsi="Times New Roman" w:cs="Times New Roman"/>
          <w:sz w:val="24"/>
          <w:szCs w:val="24"/>
        </w:rPr>
        <w:t>The idea database is a feasible approach to the important first steps in the organization and utilization of information:</w:t>
      </w:r>
    </w:p>
    <w:p w:rsidR="00550AEA" w:rsidRDefault="00550AEA" w:rsidP="00DF34F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 process of building the idea database is accurate and comprehensive.</w:t>
      </w:r>
      <w:r w:rsidR="00AB2285">
        <w:rPr>
          <w:rFonts w:ascii="Times New Roman" w:hAnsi="Times New Roman" w:cs="Times New Roman"/>
          <w:sz w:val="24"/>
          <w:szCs w:val="24"/>
        </w:rPr>
        <w:t xml:space="preserve"> Of importance, the quality control process enables determination of the degree of accuracy and the extent of comprehensiveness.</w:t>
      </w:r>
    </w:p>
    <w:p w:rsidR="00550AEA" w:rsidRDefault="00550AEA" w:rsidP="00550A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resulting ideas are relevant to the topic.</w:t>
      </w:r>
      <w:r w:rsidR="00AB2285">
        <w:rPr>
          <w:rFonts w:ascii="Times New Roman" w:hAnsi="Times New Roman" w:cs="Times New Roman"/>
          <w:sz w:val="24"/>
          <w:szCs w:val="24"/>
        </w:rPr>
        <w:t xml:space="preserve"> The authors demonstrate their intentions relative to the topic by linking the topic descriptor to related terms.</w:t>
      </w:r>
    </w:p>
    <w:p w:rsidR="00550AEA" w:rsidRDefault="00550AEA" w:rsidP="00550A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time and effort involved is shorter than other available approaches.</w:t>
      </w:r>
      <w:r w:rsidR="00AB2285">
        <w:rPr>
          <w:rFonts w:ascii="Times New Roman" w:hAnsi="Times New Roman" w:cs="Times New Roman"/>
          <w:sz w:val="24"/>
          <w:szCs w:val="24"/>
        </w:rPr>
        <w:t xml:space="preserve"> The analysis of the text and subsequent organization takes about 0.3 minutes</w:t>
      </w:r>
      <w:r w:rsidR="00C31444">
        <w:rPr>
          <w:rFonts w:ascii="Times New Roman" w:hAnsi="Times New Roman" w:cs="Times New Roman"/>
          <w:sz w:val="24"/>
          <w:szCs w:val="24"/>
        </w:rPr>
        <w:t xml:space="preserve"> for each 250 word document</w:t>
      </w:r>
      <w:r w:rsidR="00AB2285">
        <w:rPr>
          <w:rFonts w:ascii="Times New Roman" w:hAnsi="Times New Roman" w:cs="Times New Roman"/>
          <w:sz w:val="24"/>
          <w:szCs w:val="24"/>
        </w:rPr>
        <w:t>.</w:t>
      </w:r>
    </w:p>
    <w:p w:rsidR="00550AEA" w:rsidRDefault="00550AEA" w:rsidP="00550A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associated costs are considerably cheaper as the software is performing the bulk of the effort.</w:t>
      </w:r>
      <w:r w:rsidR="00AB2285">
        <w:rPr>
          <w:rFonts w:ascii="Times New Roman" w:hAnsi="Times New Roman" w:cs="Times New Roman"/>
          <w:sz w:val="24"/>
          <w:szCs w:val="24"/>
        </w:rPr>
        <w:t xml:space="preserve">  The cost of the individual’s time and energy is transferred from the clerical tasks involved in retrieval to the intellectual ones.</w:t>
      </w:r>
    </w:p>
    <w:p w:rsidR="00550AEA" w:rsidRDefault="00550AEA" w:rsidP="00550AEA">
      <w:pPr>
        <w:rPr>
          <w:rFonts w:ascii="Times New Roman" w:hAnsi="Times New Roman" w:cs="Times New Roman"/>
          <w:sz w:val="24"/>
          <w:szCs w:val="24"/>
        </w:rPr>
      </w:pPr>
      <w:r w:rsidRPr="0019574F">
        <w:rPr>
          <w:rFonts w:ascii="Times New Roman" w:hAnsi="Times New Roman" w:cs="Times New Roman"/>
          <w:b/>
          <w:sz w:val="24"/>
          <w:szCs w:val="24"/>
        </w:rPr>
        <w:lastRenderedPageBreak/>
        <w:t xml:space="preserve">Research </w:t>
      </w:r>
      <w:r w:rsidR="00960B5F">
        <w:rPr>
          <w:rFonts w:ascii="Times New Roman" w:hAnsi="Times New Roman" w:cs="Times New Roman"/>
          <w:b/>
          <w:sz w:val="24"/>
          <w:szCs w:val="24"/>
        </w:rPr>
        <w:t>Agenda</w:t>
      </w:r>
      <w:r w:rsidRPr="0019574F">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Once the idea database is operational, the development of a research agenda is efficient because of the ease in arranging the ideas to form different syntheses.  The higher frequency ideas provide a consensus description of what’s known at a given time.  The lower frequency ideas represent two situations – one depicting the disappearance of ideas with time.  The second represents the emergence of new ideas.  Temporal analysis can readily identify the two situations.  The impact of the new ideas on the established structure can be assessed and those likely to represent important change can be considered in new research strategies. </w:t>
      </w:r>
    </w:p>
    <w:p w:rsidR="00AB2285" w:rsidRDefault="00550AEA" w:rsidP="00550AEA">
      <w:pPr>
        <w:rPr>
          <w:rFonts w:ascii="Times New Roman" w:hAnsi="Times New Roman" w:cs="Times New Roman"/>
          <w:sz w:val="24"/>
          <w:szCs w:val="24"/>
        </w:rPr>
      </w:pPr>
      <w:r>
        <w:rPr>
          <w:rFonts w:ascii="Times New Roman" w:hAnsi="Times New Roman" w:cs="Times New Roman"/>
          <w:sz w:val="24"/>
          <w:szCs w:val="24"/>
        </w:rPr>
        <w:t>Since ideas are independent building blocks they can be combined in various ways depending on the intent of the analyst</w:t>
      </w:r>
      <w:r w:rsidR="00AB2285">
        <w:rPr>
          <w:rFonts w:ascii="Times New Roman" w:hAnsi="Times New Roman" w:cs="Times New Roman"/>
          <w:sz w:val="24"/>
          <w:szCs w:val="24"/>
        </w:rPr>
        <w:t xml:space="preserve"> either to duplicate existing idea structures or to build new ones</w:t>
      </w:r>
      <w:r>
        <w:rPr>
          <w:rFonts w:ascii="Times New Roman" w:hAnsi="Times New Roman" w:cs="Times New Roman"/>
          <w:sz w:val="24"/>
          <w:szCs w:val="24"/>
        </w:rPr>
        <w:t xml:space="preserve">.  The central database and the higher cognitive function algorithms create a different type of expert.  Traditionally, a specialist would be chosen for his/her wisdom and opinions.  With the tools described above, the expert is needed to clarify and expand the higher cognitive functions while the more clerical/mechanical ones are converted to a transparent, evidence-based system.  By making the analysis transparent and quality-controlled, the needed documentation is readily available.  This facilitates the shift to true intellectual prowess by the expert.  </w:t>
      </w:r>
    </w:p>
    <w:p w:rsidR="00550AEA" w:rsidRDefault="00550AEA" w:rsidP="00550AEA">
      <w:pPr>
        <w:rPr>
          <w:rFonts w:ascii="Times New Roman" w:hAnsi="Times New Roman" w:cs="Times New Roman"/>
          <w:sz w:val="24"/>
          <w:szCs w:val="24"/>
        </w:rPr>
      </w:pPr>
      <w:r>
        <w:rPr>
          <w:rFonts w:ascii="Times New Roman" w:hAnsi="Times New Roman" w:cs="Times New Roman"/>
          <w:sz w:val="24"/>
          <w:szCs w:val="24"/>
        </w:rPr>
        <w:t xml:space="preserve">In a similar fashion, the student, new to the subject, can begin learning by solving problems and by building new idea structures.  The ability to acquire, organize, and utilize the ideas enhances the transformation from novice to professional.  The need to spend long hours in the library stacks is replaced by a need to spend time thinking and researching.  Those actions could yield an operational description of critical </w:t>
      </w:r>
      <w:r w:rsidR="006445D8">
        <w:rPr>
          <w:rFonts w:ascii="Times New Roman" w:hAnsi="Times New Roman" w:cs="Times New Roman"/>
          <w:sz w:val="24"/>
          <w:szCs w:val="24"/>
        </w:rPr>
        <w:t xml:space="preserve">and creative </w:t>
      </w:r>
      <w:r>
        <w:rPr>
          <w:rFonts w:ascii="Times New Roman" w:hAnsi="Times New Roman" w:cs="Times New Roman"/>
          <w:sz w:val="24"/>
          <w:szCs w:val="24"/>
        </w:rPr>
        <w:t>thinking.</w:t>
      </w:r>
    </w:p>
    <w:p w:rsidR="00550AEA" w:rsidRDefault="00550AEA" w:rsidP="00550AEA">
      <w:pPr>
        <w:rPr>
          <w:rFonts w:ascii="Times New Roman" w:hAnsi="Times New Roman" w:cs="Times New Roman"/>
          <w:sz w:val="24"/>
          <w:szCs w:val="24"/>
        </w:rPr>
      </w:pPr>
      <w:r>
        <w:rPr>
          <w:rFonts w:ascii="Times New Roman" w:hAnsi="Times New Roman" w:cs="Times New Roman"/>
          <w:sz w:val="24"/>
          <w:szCs w:val="24"/>
        </w:rPr>
        <w:t>With the ideas organized and usable, students can build numerous idea structures representing a given topic.  This array shifts the focus from a single answer to a spectrum of possibilities each with desirable and undesirable characteristics.  Weighing those attributes and developing rationales is an example of the critical thinking process.  Translating those functions to transparent, quality-control procedures is an example of the Idea Analysis approach.</w:t>
      </w:r>
    </w:p>
    <w:p w:rsidR="00CF0957" w:rsidRPr="00912333" w:rsidRDefault="00CF0957" w:rsidP="00CF0957">
      <w:pPr>
        <w:rPr>
          <w:rFonts w:ascii="Times New Roman" w:hAnsi="Times New Roman" w:cs="Times New Roman"/>
          <w:b/>
          <w:i/>
          <w:sz w:val="20"/>
          <w:szCs w:val="20"/>
        </w:rPr>
      </w:pPr>
      <w:proofErr w:type="gramStart"/>
      <w:r>
        <w:rPr>
          <w:rFonts w:ascii="Times New Roman" w:hAnsi="Times New Roman" w:cs="Times New Roman"/>
          <w:b/>
          <w:sz w:val="24"/>
          <w:szCs w:val="24"/>
        </w:rPr>
        <w:t xml:space="preserve">Transforming Ideas to a Research Design:  </w:t>
      </w:r>
      <w:r>
        <w:rPr>
          <w:rFonts w:ascii="Times New Roman" w:hAnsi="Times New Roman" w:cs="Times New Roman"/>
          <w:sz w:val="24"/>
          <w:szCs w:val="24"/>
        </w:rPr>
        <w:t>Ideas can be explored by considering how the authors used them in sentences.</w:t>
      </w:r>
      <w:proofErr w:type="gramEnd"/>
      <w:r>
        <w:rPr>
          <w:rFonts w:ascii="Times New Roman" w:hAnsi="Times New Roman" w:cs="Times New Roman"/>
          <w:sz w:val="24"/>
          <w:szCs w:val="24"/>
        </w:rPr>
        <w:t xml:space="preserve">   Authors select and arrange the informative terms to express the ideas of interest in a coherent way.  The arrangements are not the only ones possible.  Since ideas are independent building blocks they can be combined in various ways depending on the intent of the analyst.  </w:t>
      </w:r>
    </w:p>
    <w:p w:rsidR="00862FE7" w:rsidRDefault="00CF0957" w:rsidP="00CF0957">
      <w:pPr>
        <w:rPr>
          <w:rFonts w:ascii="Times New Roman" w:hAnsi="Times New Roman" w:cs="Times New Roman"/>
          <w:sz w:val="24"/>
          <w:szCs w:val="24"/>
        </w:rPr>
      </w:pPr>
      <w:r>
        <w:rPr>
          <w:rFonts w:ascii="Times New Roman" w:hAnsi="Times New Roman" w:cs="Times New Roman"/>
          <w:b/>
          <w:sz w:val="24"/>
          <w:szCs w:val="24"/>
        </w:rPr>
        <w:t xml:space="preserve">Multi-Dimensional Research:  </w:t>
      </w:r>
      <w:r>
        <w:rPr>
          <w:rFonts w:ascii="Times New Roman" w:hAnsi="Times New Roman" w:cs="Times New Roman"/>
          <w:sz w:val="24"/>
          <w:szCs w:val="24"/>
        </w:rPr>
        <w:t xml:space="preserve">An important feature of research involving multi-dimensional knowledge is the realization that numerous subject factors and interventions may be required before significant change is observed in an outcome factor.  This form of research differs from the traditional laboratory experiment where a single factor is influenced to accomplish a specific change.  The complexity of multi-dimensional research requires that learning progresses in phases.  </w:t>
      </w:r>
    </w:p>
    <w:p w:rsidR="00862FE7" w:rsidRDefault="00CF0957" w:rsidP="00862FE7">
      <w:pPr>
        <w:pStyle w:val="ListParagraph"/>
        <w:numPr>
          <w:ilvl w:val="0"/>
          <w:numId w:val="8"/>
        </w:numPr>
        <w:rPr>
          <w:rFonts w:ascii="Times New Roman" w:hAnsi="Times New Roman" w:cs="Times New Roman"/>
          <w:sz w:val="24"/>
          <w:szCs w:val="24"/>
        </w:rPr>
      </w:pPr>
      <w:r w:rsidRPr="00862FE7">
        <w:rPr>
          <w:rFonts w:ascii="Times New Roman" w:hAnsi="Times New Roman" w:cs="Times New Roman"/>
          <w:sz w:val="24"/>
          <w:szCs w:val="24"/>
        </w:rPr>
        <w:lastRenderedPageBreak/>
        <w:t xml:space="preserve">The first phase deals with identification of possibly </w:t>
      </w:r>
      <w:r w:rsidRPr="00862FE7">
        <w:rPr>
          <w:rFonts w:ascii="Times New Roman" w:hAnsi="Times New Roman" w:cs="Times New Roman"/>
          <w:b/>
          <w:i/>
          <w:sz w:val="24"/>
          <w:szCs w:val="24"/>
        </w:rPr>
        <w:t>relevant attributes</w:t>
      </w:r>
      <w:r w:rsidRPr="00862FE7">
        <w:rPr>
          <w:rFonts w:ascii="Times New Roman" w:hAnsi="Times New Roman" w:cs="Times New Roman"/>
          <w:sz w:val="24"/>
          <w:szCs w:val="24"/>
        </w:rPr>
        <w:t xml:space="preserve"> of characteristics.  </w:t>
      </w:r>
    </w:p>
    <w:p w:rsidR="00862FE7" w:rsidRDefault="00CF0957" w:rsidP="00862FE7">
      <w:pPr>
        <w:pStyle w:val="ListParagraph"/>
        <w:numPr>
          <w:ilvl w:val="0"/>
          <w:numId w:val="8"/>
        </w:numPr>
        <w:rPr>
          <w:rFonts w:ascii="Times New Roman" w:hAnsi="Times New Roman" w:cs="Times New Roman"/>
          <w:sz w:val="24"/>
          <w:szCs w:val="24"/>
        </w:rPr>
      </w:pPr>
      <w:r w:rsidRPr="00862FE7">
        <w:rPr>
          <w:rFonts w:ascii="Times New Roman" w:hAnsi="Times New Roman" w:cs="Times New Roman"/>
          <w:sz w:val="24"/>
          <w:szCs w:val="24"/>
        </w:rPr>
        <w:t xml:space="preserve">The second phase deals with determination of </w:t>
      </w:r>
      <w:r w:rsidRPr="00862FE7">
        <w:rPr>
          <w:rFonts w:ascii="Times New Roman" w:hAnsi="Times New Roman" w:cs="Times New Roman"/>
          <w:b/>
          <w:i/>
          <w:sz w:val="24"/>
          <w:szCs w:val="24"/>
        </w:rPr>
        <w:t>possible changes</w:t>
      </w:r>
      <w:r w:rsidRPr="00862FE7">
        <w:rPr>
          <w:rFonts w:ascii="Times New Roman" w:hAnsi="Times New Roman" w:cs="Times New Roman"/>
          <w:sz w:val="24"/>
          <w:szCs w:val="24"/>
        </w:rPr>
        <w:t xml:space="preserve"> in those attributes.  </w:t>
      </w:r>
    </w:p>
    <w:p w:rsidR="00862FE7" w:rsidRDefault="00CF0957" w:rsidP="00862FE7">
      <w:pPr>
        <w:pStyle w:val="ListParagraph"/>
        <w:numPr>
          <w:ilvl w:val="0"/>
          <w:numId w:val="8"/>
        </w:numPr>
        <w:rPr>
          <w:rFonts w:ascii="Times New Roman" w:hAnsi="Times New Roman" w:cs="Times New Roman"/>
          <w:sz w:val="24"/>
          <w:szCs w:val="24"/>
        </w:rPr>
      </w:pPr>
      <w:r w:rsidRPr="00862FE7">
        <w:rPr>
          <w:rFonts w:ascii="Times New Roman" w:hAnsi="Times New Roman" w:cs="Times New Roman"/>
          <w:sz w:val="24"/>
          <w:szCs w:val="24"/>
        </w:rPr>
        <w:t xml:space="preserve">The third phase deals with comparison of </w:t>
      </w:r>
      <w:r w:rsidRPr="00862FE7">
        <w:rPr>
          <w:rFonts w:ascii="Times New Roman" w:hAnsi="Times New Roman" w:cs="Times New Roman"/>
          <w:b/>
          <w:i/>
          <w:sz w:val="24"/>
          <w:szCs w:val="24"/>
        </w:rPr>
        <w:t>degree of change</w:t>
      </w:r>
      <w:r w:rsidRPr="00862FE7">
        <w:rPr>
          <w:rFonts w:ascii="Times New Roman" w:hAnsi="Times New Roman" w:cs="Times New Roman"/>
          <w:sz w:val="24"/>
          <w:szCs w:val="24"/>
        </w:rPr>
        <w:t xml:space="preserve">.  </w:t>
      </w:r>
    </w:p>
    <w:p w:rsidR="00CF0957" w:rsidRPr="00862FE7" w:rsidRDefault="00CF0957" w:rsidP="00862FE7">
      <w:pPr>
        <w:pStyle w:val="ListParagraph"/>
        <w:numPr>
          <w:ilvl w:val="0"/>
          <w:numId w:val="8"/>
        </w:numPr>
        <w:rPr>
          <w:rFonts w:ascii="Times New Roman" w:hAnsi="Times New Roman" w:cs="Times New Roman"/>
          <w:sz w:val="24"/>
          <w:szCs w:val="24"/>
        </w:rPr>
      </w:pPr>
      <w:r w:rsidRPr="00862FE7">
        <w:rPr>
          <w:rFonts w:ascii="Times New Roman" w:hAnsi="Times New Roman" w:cs="Times New Roman"/>
          <w:sz w:val="24"/>
          <w:szCs w:val="24"/>
        </w:rPr>
        <w:t xml:space="preserve">The fourth phase deals with </w:t>
      </w:r>
      <w:r w:rsidRPr="00862FE7">
        <w:rPr>
          <w:rFonts w:ascii="Times New Roman" w:hAnsi="Times New Roman" w:cs="Times New Roman"/>
          <w:b/>
          <w:i/>
          <w:sz w:val="24"/>
          <w:szCs w:val="24"/>
        </w:rPr>
        <w:t>short term and long term effects</w:t>
      </w:r>
      <w:r w:rsidRPr="00862FE7">
        <w:rPr>
          <w:rFonts w:ascii="Times New Roman" w:hAnsi="Times New Roman" w:cs="Times New Roman"/>
          <w:sz w:val="24"/>
          <w:szCs w:val="24"/>
        </w:rPr>
        <w:t xml:space="preserve"> of the change.</w:t>
      </w:r>
    </w:p>
    <w:p w:rsidR="00CF0957" w:rsidRDefault="00CF0957" w:rsidP="00CF0957">
      <w:pPr>
        <w:rPr>
          <w:rFonts w:ascii="Times New Roman" w:hAnsi="Times New Roman" w:cs="Times New Roman"/>
          <w:sz w:val="24"/>
          <w:szCs w:val="24"/>
        </w:rPr>
      </w:pPr>
      <w:r>
        <w:rPr>
          <w:rFonts w:ascii="Times New Roman" w:hAnsi="Times New Roman" w:cs="Times New Roman"/>
          <w:b/>
          <w:sz w:val="24"/>
          <w:szCs w:val="24"/>
        </w:rPr>
        <w:t xml:space="preserve">Combinational Designs:  </w:t>
      </w:r>
      <w:r>
        <w:rPr>
          <w:rFonts w:ascii="Times New Roman" w:hAnsi="Times New Roman" w:cs="Times New Roman"/>
          <w:sz w:val="24"/>
          <w:szCs w:val="24"/>
        </w:rPr>
        <w:t xml:space="preserve">Frequently, there is an attempt to combine those phases to save time.  The accepted combination is an interventional study requiring large samples of study subjects, comparable interventions designed to show the influence of the new one, and longer periods of observation.  Those studies could be expensive involving numbers of personnel, more measurements, and questionable results.  Without the proper problem descriptors, the success of the project is unclear.  </w:t>
      </w:r>
    </w:p>
    <w:p w:rsidR="00CF0957" w:rsidRDefault="00CF0957" w:rsidP="00CF0957">
      <w:pPr>
        <w:rPr>
          <w:rFonts w:ascii="Times New Roman" w:eastAsia="Times New Roman" w:hAnsi="Times New Roman" w:cs="Times New Roman"/>
          <w:sz w:val="24"/>
          <w:szCs w:val="24"/>
        </w:rPr>
      </w:pPr>
      <w:r>
        <w:rPr>
          <w:rFonts w:ascii="Times New Roman" w:hAnsi="Times New Roman" w:cs="Times New Roman"/>
          <w:b/>
          <w:sz w:val="24"/>
          <w:szCs w:val="24"/>
        </w:rPr>
        <w:t xml:space="preserve">The Descriptive-Interventional Design:  </w:t>
      </w:r>
      <w:r>
        <w:rPr>
          <w:rFonts w:ascii="Times New Roman" w:eastAsia="Times New Roman" w:hAnsi="Times New Roman" w:cs="Times New Roman"/>
          <w:sz w:val="24"/>
          <w:szCs w:val="24"/>
        </w:rPr>
        <w:t>The distinction between descriptive and interventional studies is in the acceptance of current knowledge from the literature.  Descriptive studies are based on the assumption that the evidence regarding a phenomenon is weak and more is needed.  Intervention studies are based on the assumption that the current description is adequate to develop a test of effectiveness.  As a result of the investigation, the description is enhanced and the evidence dealing with the relationships is increased.  Intervention studies are of value in building an evidence-based, data-driven description of the phenomenon.</w:t>
      </w:r>
    </w:p>
    <w:p w:rsidR="00CF0957" w:rsidRDefault="00CF0957" w:rsidP="00CF0957">
      <w:pPr>
        <w:rPr>
          <w:rFonts w:ascii="Times New Roman" w:hAnsi="Times New Roman" w:cs="Times New Roman"/>
          <w:sz w:val="24"/>
          <w:szCs w:val="24"/>
        </w:rPr>
      </w:pPr>
      <w:r>
        <w:rPr>
          <w:rFonts w:ascii="Times New Roman" w:hAnsi="Times New Roman" w:cs="Times New Roman"/>
          <w:sz w:val="24"/>
          <w:szCs w:val="24"/>
        </w:rPr>
        <w:t xml:space="preserve">Researchers often adopt descriptive studies instead of interventional ones.  The descriptive ones were intended to develop the knowledge structure representing the topic.  Often, these studies took on a life of their own, and became the end rather than the starting point originally intended.  </w:t>
      </w:r>
    </w:p>
    <w:p w:rsidR="00CF0957" w:rsidRDefault="00CF0957" w:rsidP="00CF0957">
      <w:pPr>
        <w:rPr>
          <w:rFonts w:ascii="Times New Roman" w:hAnsi="Times New Roman" w:cs="Times New Roman"/>
          <w:sz w:val="24"/>
          <w:szCs w:val="24"/>
        </w:rPr>
      </w:pPr>
      <w:r>
        <w:rPr>
          <w:rFonts w:ascii="Times New Roman" w:hAnsi="Times New Roman" w:cs="Times New Roman"/>
          <w:sz w:val="24"/>
          <w:szCs w:val="24"/>
        </w:rPr>
        <w:t xml:space="preserve">An alternative to this emphasis on description is the preliminary interventional study.  This design combines the descriptive elements with an intervention.  The sample size is relatively small and the measurement set restricted.  The objective of the study is to develop a </w:t>
      </w:r>
      <w:r w:rsidRPr="006110CD">
        <w:rPr>
          <w:rFonts w:ascii="Times New Roman" w:hAnsi="Times New Roman" w:cs="Times New Roman"/>
          <w:b/>
          <w:i/>
          <w:sz w:val="24"/>
          <w:szCs w:val="24"/>
        </w:rPr>
        <w:t>more specific description together with an initial assessment of the degree of change</w:t>
      </w:r>
      <w:r>
        <w:rPr>
          <w:rFonts w:ascii="Times New Roman" w:hAnsi="Times New Roman" w:cs="Times New Roman"/>
          <w:sz w:val="24"/>
          <w:szCs w:val="24"/>
        </w:rPr>
        <w:t xml:space="preserve"> that might be observed.  The results of this type of study could lead to other small descriptive-interventional studies.  The findings would eventually be sufficient to formulate a definitive study with the essential subject factors and interventions in place.  That study would conform to the requirements of sample size, personnel, conduct, and duration.  The chances of developing interpretable results would be enhanced.  </w:t>
      </w:r>
    </w:p>
    <w:p w:rsidR="00CF0957" w:rsidRDefault="00CF0957" w:rsidP="00CF0957">
      <w:pPr>
        <w:rPr>
          <w:rFonts w:ascii="Times New Roman" w:hAnsi="Times New Roman" w:cs="Times New Roman"/>
          <w:sz w:val="24"/>
          <w:szCs w:val="24"/>
        </w:rPr>
      </w:pPr>
      <w:r>
        <w:rPr>
          <w:rFonts w:ascii="Times New Roman" w:hAnsi="Times New Roman" w:cs="Times New Roman"/>
          <w:sz w:val="24"/>
          <w:szCs w:val="24"/>
        </w:rPr>
        <w:t xml:space="preserve">This </w:t>
      </w:r>
      <w:r w:rsidR="00862FE7">
        <w:rPr>
          <w:rFonts w:ascii="Times New Roman" w:hAnsi="Times New Roman" w:cs="Times New Roman"/>
          <w:sz w:val="24"/>
          <w:szCs w:val="24"/>
        </w:rPr>
        <w:t xml:space="preserve">descriptive-interventional </w:t>
      </w:r>
      <w:r>
        <w:rPr>
          <w:rFonts w:ascii="Times New Roman" w:hAnsi="Times New Roman" w:cs="Times New Roman"/>
          <w:sz w:val="24"/>
          <w:szCs w:val="24"/>
        </w:rPr>
        <w:t xml:space="preserve">study design often is described as preliminary or pilot.  The study is effective in developing more specific questions for study but rarely produces answers.  While these preliminary studies provide insights with respect to the characteristics needed for accurate description plus estimates of the degree of change offered by the interventions, funding agencies tend not to fund them.  In terms of fundable studies, there are two primary types – the large survey (descriptive) study and the large intervention study with randomized assignment to the comparable interventions.  </w:t>
      </w:r>
    </w:p>
    <w:p w:rsidR="00CF0957" w:rsidRDefault="00CF0957" w:rsidP="00CF0957">
      <w:pPr>
        <w:rPr>
          <w:rFonts w:ascii="Times New Roman" w:hAnsi="Times New Roman" w:cs="Times New Roman"/>
          <w:sz w:val="24"/>
          <w:szCs w:val="24"/>
        </w:rPr>
      </w:pPr>
      <w:r>
        <w:rPr>
          <w:rFonts w:ascii="Times New Roman" w:hAnsi="Times New Roman" w:cs="Times New Roman"/>
          <w:b/>
          <w:sz w:val="24"/>
          <w:szCs w:val="24"/>
        </w:rPr>
        <w:lastRenderedPageBreak/>
        <w:t xml:space="preserve">Advantages of the Descriptive-Interventional Design:  </w:t>
      </w:r>
      <w:r>
        <w:rPr>
          <w:rFonts w:ascii="Times New Roman" w:hAnsi="Times New Roman" w:cs="Times New Roman"/>
          <w:sz w:val="24"/>
          <w:szCs w:val="24"/>
        </w:rPr>
        <w:t xml:space="preserve">The advantages of this study process are numerous.  The descriptive-interventional study process can be carried out in many environments providing insights across different study groups and physical settings.  A measure of ‘truth’ in science is the ability to replicate the findings in different situations.  This consistency may be of greater interpretability than a single large study.  </w:t>
      </w:r>
    </w:p>
    <w:p w:rsidR="00CF0957" w:rsidRDefault="00CF0957" w:rsidP="00CF0957">
      <w:pPr>
        <w:rPr>
          <w:rFonts w:ascii="Times New Roman" w:hAnsi="Times New Roman" w:cs="Times New Roman"/>
          <w:sz w:val="24"/>
          <w:szCs w:val="24"/>
        </w:rPr>
      </w:pPr>
      <w:r>
        <w:rPr>
          <w:rFonts w:ascii="Times New Roman" w:hAnsi="Times New Roman" w:cs="Times New Roman"/>
          <w:sz w:val="24"/>
          <w:szCs w:val="24"/>
        </w:rPr>
        <w:t>A second advantage may be the identification of different relevant attributes and characteristics together with the measurements/observations depicting them.  Having different investigators pick, independently, the measures, criteria, and decision-rules in each study offers a more complete picture of the knowledge structure than if everyone employs the same study method, particularly early on.  Uniformity is appropriate when the definitive study is launched.  The preliminary studies should employ different methods in order to determine the information provided by each.</w:t>
      </w:r>
    </w:p>
    <w:p w:rsidR="00CF0957" w:rsidRDefault="00CF0957" w:rsidP="00CF0957">
      <w:pPr>
        <w:rPr>
          <w:rFonts w:ascii="Times New Roman" w:hAnsi="Times New Roman" w:cs="Times New Roman"/>
          <w:sz w:val="24"/>
          <w:szCs w:val="24"/>
        </w:rPr>
      </w:pPr>
      <w:r>
        <w:rPr>
          <w:rFonts w:ascii="Times New Roman" w:hAnsi="Times New Roman" w:cs="Times New Roman"/>
          <w:sz w:val="24"/>
          <w:szCs w:val="24"/>
        </w:rPr>
        <w:t>A third advantage is the ability to employ a variety of interventions.  These findings would be relevant in determining the better ones to employ in the definitive study.  The combination of subject factor to be influenced, the intervention chosen to be the influencer, and the outcome factor representing the degree of change provide an important component in the determination of the ultimate study.  Having different investigators determine these interventions again offers a form of consensus when the same intervention is studied in different places and a diversity of results when different ones are studied.</w:t>
      </w:r>
    </w:p>
    <w:p w:rsidR="00CF0957" w:rsidRPr="00CD5A97" w:rsidRDefault="00CF0957" w:rsidP="00CF0957">
      <w:pPr>
        <w:rPr>
          <w:rFonts w:ascii="Times New Roman" w:hAnsi="Times New Roman" w:cs="Times New Roman"/>
          <w:sz w:val="24"/>
          <w:szCs w:val="24"/>
        </w:rPr>
      </w:pPr>
      <w:r w:rsidRPr="00CD5A97">
        <w:rPr>
          <w:rFonts w:ascii="Times New Roman" w:hAnsi="Times New Roman" w:cs="Times New Roman"/>
          <w:b/>
          <w:sz w:val="24"/>
          <w:szCs w:val="24"/>
        </w:rPr>
        <w:t xml:space="preserve">Essential Difference – Now vs. Proposed: </w:t>
      </w:r>
      <w:r>
        <w:rPr>
          <w:rFonts w:ascii="Times New Roman" w:hAnsi="Times New Roman" w:cs="Times New Roman"/>
          <w:sz w:val="24"/>
          <w:szCs w:val="24"/>
        </w:rPr>
        <w:t xml:space="preserve"> Small studies have been performed through time and the results published.  The uncertainty in this process lies with the question of use of the information.  Since these studies are small in size and may be unable to declare definitive findings, the attention they receive by other investigators could be variable.  In contrast, if these small descriptive-interventional studies are part of a coordinated approach, the findings are added to the knowledge base and used to develop new studies.  Progress is coordinated and knowledge acquisition accelerated.</w:t>
      </w:r>
    </w:p>
    <w:p w:rsidR="00DF34F7" w:rsidRDefault="00CF0957" w:rsidP="00CF0957">
      <w:pPr>
        <w:rPr>
          <w:rFonts w:ascii="Times New Roman" w:hAnsi="Times New Roman" w:cs="Times New Roman"/>
          <w:sz w:val="24"/>
          <w:szCs w:val="24"/>
        </w:rPr>
      </w:pPr>
      <w:r>
        <w:rPr>
          <w:rFonts w:ascii="Times New Roman" w:hAnsi="Times New Roman" w:cs="Times New Roman"/>
          <w:b/>
          <w:sz w:val="24"/>
          <w:szCs w:val="24"/>
        </w:rPr>
        <w:t xml:space="preserve">Idea Maps, Research Studies and Uniformity:  </w:t>
      </w:r>
      <w:r>
        <w:rPr>
          <w:rFonts w:ascii="Times New Roman" w:hAnsi="Times New Roman" w:cs="Times New Roman"/>
          <w:sz w:val="24"/>
          <w:szCs w:val="24"/>
        </w:rPr>
        <w:t xml:space="preserve">The advantages of uniformity are important in science and learning.  However, the emphasis on uniformity has been misplaced.  The importance of a uniform knowledge base of data describing the topics cannot be dismissed.  Previously, the uniformity was seen in the development of bibliographic repositories, containing documents and records describing the presumed content of those documents.  This warehousing approach was a valuable first step.  In numerical problems, the concept was changed to a combination of warehousing and knowledge base offering credible data available via a number of portals.  This combination has not yet been accomplished with text and is the </w:t>
      </w:r>
      <w:r w:rsidRPr="00AC1D6C">
        <w:rPr>
          <w:rFonts w:ascii="Times New Roman" w:hAnsi="Times New Roman" w:cs="Times New Roman"/>
          <w:sz w:val="24"/>
          <w:szCs w:val="24"/>
        </w:rPr>
        <w:t>objective of the idea</w:t>
      </w:r>
      <w:r>
        <w:rPr>
          <w:rFonts w:ascii="Times New Roman" w:hAnsi="Times New Roman" w:cs="Times New Roman"/>
          <w:sz w:val="24"/>
          <w:szCs w:val="24"/>
        </w:rPr>
        <w:t xml:space="preserve"> analysis approach.</w:t>
      </w:r>
    </w:p>
    <w:sectPr w:rsidR="00DF34F7">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872" w:rsidRDefault="00726872" w:rsidP="00B7796D">
      <w:pPr>
        <w:spacing w:after="0" w:line="240" w:lineRule="auto"/>
      </w:pPr>
      <w:r>
        <w:separator/>
      </w:r>
    </w:p>
  </w:endnote>
  <w:endnote w:type="continuationSeparator" w:id="0">
    <w:p w:rsidR="00726872" w:rsidRDefault="00726872" w:rsidP="00B77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ヒラギノ角ゴ Pro W3">
    <w:altName w:val="Times New Roman"/>
    <w:charset w:val="00"/>
    <w:family w:val="roman"/>
    <w:pitch w:val="default"/>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872" w:rsidRDefault="00726872" w:rsidP="00B7796D">
      <w:pPr>
        <w:spacing w:after="0" w:line="240" w:lineRule="auto"/>
      </w:pPr>
      <w:r>
        <w:separator/>
      </w:r>
    </w:p>
  </w:footnote>
  <w:footnote w:type="continuationSeparator" w:id="0">
    <w:p w:rsidR="00726872" w:rsidRDefault="00726872" w:rsidP="00B779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89C" w:rsidRDefault="005C489C" w:rsidP="00B7796D">
    <w:pPr>
      <w:pStyle w:val="Header"/>
      <w:tabs>
        <w:tab w:val="clear" w:pos="4680"/>
        <w:tab w:val="clear" w:pos="9360"/>
        <w:tab w:val="left" w:pos="25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7D34"/>
    <w:multiLevelType w:val="hybridMultilevel"/>
    <w:tmpl w:val="886E6C70"/>
    <w:lvl w:ilvl="0" w:tplc="23E8E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9639F6"/>
    <w:multiLevelType w:val="hybridMultilevel"/>
    <w:tmpl w:val="4BF68D08"/>
    <w:lvl w:ilvl="0" w:tplc="E5A47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FD2476"/>
    <w:multiLevelType w:val="hybridMultilevel"/>
    <w:tmpl w:val="BC188B9A"/>
    <w:lvl w:ilvl="0" w:tplc="C9AA1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9A5D2E"/>
    <w:multiLevelType w:val="hybridMultilevel"/>
    <w:tmpl w:val="9CE46BD6"/>
    <w:lvl w:ilvl="0" w:tplc="D5666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1E342F"/>
    <w:multiLevelType w:val="hybridMultilevel"/>
    <w:tmpl w:val="F83CD42E"/>
    <w:lvl w:ilvl="0" w:tplc="35B241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F379C3"/>
    <w:multiLevelType w:val="hybridMultilevel"/>
    <w:tmpl w:val="5328858A"/>
    <w:lvl w:ilvl="0" w:tplc="E848C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C323F1"/>
    <w:multiLevelType w:val="hybridMultilevel"/>
    <w:tmpl w:val="7646B97C"/>
    <w:lvl w:ilvl="0" w:tplc="7BB2D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564A24"/>
    <w:multiLevelType w:val="hybridMultilevel"/>
    <w:tmpl w:val="4DFAED1E"/>
    <w:lvl w:ilvl="0" w:tplc="2B861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A477A2"/>
    <w:multiLevelType w:val="hybridMultilevel"/>
    <w:tmpl w:val="17DCB832"/>
    <w:lvl w:ilvl="0" w:tplc="7DEA0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8"/>
  </w:num>
  <w:num w:numId="4">
    <w:abstractNumId w:val="2"/>
  </w:num>
  <w:num w:numId="5">
    <w:abstractNumId w:val="1"/>
  </w:num>
  <w:num w:numId="6">
    <w:abstractNumId w:val="6"/>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AEA"/>
    <w:rsid w:val="000064FC"/>
    <w:rsid w:val="00066318"/>
    <w:rsid w:val="00070900"/>
    <w:rsid w:val="00081526"/>
    <w:rsid w:val="000A1B63"/>
    <w:rsid w:val="000B5053"/>
    <w:rsid w:val="000D0EB0"/>
    <w:rsid w:val="000E656C"/>
    <w:rsid w:val="000F3FB3"/>
    <w:rsid w:val="00151AA6"/>
    <w:rsid w:val="001B1992"/>
    <w:rsid w:val="001C7350"/>
    <w:rsid w:val="001D2361"/>
    <w:rsid w:val="001D5056"/>
    <w:rsid w:val="00223D4C"/>
    <w:rsid w:val="0023433F"/>
    <w:rsid w:val="0025798E"/>
    <w:rsid w:val="00257CEA"/>
    <w:rsid w:val="002627FE"/>
    <w:rsid w:val="00287474"/>
    <w:rsid w:val="002D70B0"/>
    <w:rsid w:val="002F06A1"/>
    <w:rsid w:val="00300ACA"/>
    <w:rsid w:val="00333F95"/>
    <w:rsid w:val="00355029"/>
    <w:rsid w:val="00362D5D"/>
    <w:rsid w:val="00385AF8"/>
    <w:rsid w:val="0039188E"/>
    <w:rsid w:val="003D0E0D"/>
    <w:rsid w:val="003E0E23"/>
    <w:rsid w:val="003E3A40"/>
    <w:rsid w:val="004004EF"/>
    <w:rsid w:val="00431AE1"/>
    <w:rsid w:val="0046000C"/>
    <w:rsid w:val="004924A5"/>
    <w:rsid w:val="004B3AD5"/>
    <w:rsid w:val="004D7182"/>
    <w:rsid w:val="004E5168"/>
    <w:rsid w:val="004F2ACB"/>
    <w:rsid w:val="005239F2"/>
    <w:rsid w:val="00523B68"/>
    <w:rsid w:val="00550AEA"/>
    <w:rsid w:val="00555B3C"/>
    <w:rsid w:val="005A78E6"/>
    <w:rsid w:val="005B1E46"/>
    <w:rsid w:val="005C489C"/>
    <w:rsid w:val="005E3433"/>
    <w:rsid w:val="005F5008"/>
    <w:rsid w:val="006227AD"/>
    <w:rsid w:val="006312BE"/>
    <w:rsid w:val="006445D8"/>
    <w:rsid w:val="006523E1"/>
    <w:rsid w:val="006573D1"/>
    <w:rsid w:val="00666764"/>
    <w:rsid w:val="006B4D45"/>
    <w:rsid w:val="006D1C8B"/>
    <w:rsid w:val="0071188C"/>
    <w:rsid w:val="00726872"/>
    <w:rsid w:val="0072722F"/>
    <w:rsid w:val="007451E0"/>
    <w:rsid w:val="00753085"/>
    <w:rsid w:val="00761283"/>
    <w:rsid w:val="0080654A"/>
    <w:rsid w:val="00827EE2"/>
    <w:rsid w:val="00830B79"/>
    <w:rsid w:val="00830D33"/>
    <w:rsid w:val="00862FE7"/>
    <w:rsid w:val="00883DD5"/>
    <w:rsid w:val="008A1E68"/>
    <w:rsid w:val="008D1C47"/>
    <w:rsid w:val="009058E9"/>
    <w:rsid w:val="00921381"/>
    <w:rsid w:val="00953700"/>
    <w:rsid w:val="00960B5F"/>
    <w:rsid w:val="00983309"/>
    <w:rsid w:val="009A6993"/>
    <w:rsid w:val="00A217FD"/>
    <w:rsid w:val="00A35C8F"/>
    <w:rsid w:val="00A574BA"/>
    <w:rsid w:val="00A77B98"/>
    <w:rsid w:val="00A809BC"/>
    <w:rsid w:val="00A96951"/>
    <w:rsid w:val="00A97923"/>
    <w:rsid w:val="00AB2285"/>
    <w:rsid w:val="00AE683E"/>
    <w:rsid w:val="00B11968"/>
    <w:rsid w:val="00B1229A"/>
    <w:rsid w:val="00B24AEB"/>
    <w:rsid w:val="00B34911"/>
    <w:rsid w:val="00B427DA"/>
    <w:rsid w:val="00B55F7C"/>
    <w:rsid w:val="00B71F44"/>
    <w:rsid w:val="00B7796D"/>
    <w:rsid w:val="00B83980"/>
    <w:rsid w:val="00BA2B43"/>
    <w:rsid w:val="00BA588D"/>
    <w:rsid w:val="00BC4E97"/>
    <w:rsid w:val="00BD4F75"/>
    <w:rsid w:val="00BD6242"/>
    <w:rsid w:val="00BD7704"/>
    <w:rsid w:val="00BE73B9"/>
    <w:rsid w:val="00C128E7"/>
    <w:rsid w:val="00C31444"/>
    <w:rsid w:val="00C477A0"/>
    <w:rsid w:val="00C62A3D"/>
    <w:rsid w:val="00C75FE0"/>
    <w:rsid w:val="00C87A34"/>
    <w:rsid w:val="00CE0AAA"/>
    <w:rsid w:val="00CE12D3"/>
    <w:rsid w:val="00CF0957"/>
    <w:rsid w:val="00D00865"/>
    <w:rsid w:val="00D67F4E"/>
    <w:rsid w:val="00DA1935"/>
    <w:rsid w:val="00DC6202"/>
    <w:rsid w:val="00DE1389"/>
    <w:rsid w:val="00DF34F7"/>
    <w:rsid w:val="00E10E35"/>
    <w:rsid w:val="00E40270"/>
    <w:rsid w:val="00E55C02"/>
    <w:rsid w:val="00E64BE9"/>
    <w:rsid w:val="00EA5D21"/>
    <w:rsid w:val="00EE426D"/>
    <w:rsid w:val="00F106A2"/>
    <w:rsid w:val="00F754DA"/>
    <w:rsid w:val="00F83D17"/>
    <w:rsid w:val="00F8492F"/>
    <w:rsid w:val="00F87432"/>
    <w:rsid w:val="00FA13E0"/>
    <w:rsid w:val="00FC4A22"/>
    <w:rsid w:val="00FC7C6E"/>
    <w:rsid w:val="00FD4414"/>
    <w:rsid w:val="00FF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EA"/>
  </w:style>
  <w:style w:type="paragraph" w:styleId="Heading1">
    <w:name w:val="heading 1"/>
    <w:basedOn w:val="Normal"/>
    <w:link w:val="Heading1Char"/>
    <w:uiPriority w:val="9"/>
    <w:qFormat/>
    <w:rsid w:val="00550A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A13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13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EA"/>
    <w:rPr>
      <w:rFonts w:ascii="Times New Roman" w:eastAsia="Times New Roman" w:hAnsi="Times New Roman" w:cs="Times New Roman"/>
      <w:b/>
      <w:bCs/>
      <w:kern w:val="36"/>
      <w:sz w:val="48"/>
      <w:szCs w:val="48"/>
    </w:rPr>
  </w:style>
  <w:style w:type="paragraph" w:customStyle="1" w:styleId="Default">
    <w:name w:val="Default"/>
    <w:rsid w:val="00550AE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50AEA"/>
    <w:pPr>
      <w:ind w:left="720"/>
      <w:contextualSpacing/>
    </w:pPr>
  </w:style>
  <w:style w:type="character" w:styleId="Hyperlink">
    <w:name w:val="Hyperlink"/>
    <w:basedOn w:val="DefaultParagraphFont"/>
    <w:uiPriority w:val="99"/>
    <w:unhideWhenUsed/>
    <w:rsid w:val="00550AEA"/>
    <w:rPr>
      <w:color w:val="0000FF" w:themeColor="hyperlink"/>
      <w:u w:val="single"/>
    </w:rPr>
  </w:style>
  <w:style w:type="paragraph" w:styleId="HTMLPreformatted">
    <w:name w:val="HTML Preformatted"/>
    <w:basedOn w:val="Normal"/>
    <w:link w:val="HTMLPreformattedChar"/>
    <w:rsid w:val="0055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50AEA"/>
    <w:rPr>
      <w:rFonts w:ascii="Courier New" w:eastAsia="Times New Roman" w:hAnsi="Courier New" w:cs="Courier New"/>
      <w:sz w:val="20"/>
      <w:szCs w:val="20"/>
    </w:rPr>
  </w:style>
  <w:style w:type="character" w:styleId="Emphasis">
    <w:name w:val="Emphasis"/>
    <w:uiPriority w:val="20"/>
    <w:qFormat/>
    <w:rsid w:val="00550AEA"/>
    <w:rPr>
      <w:i/>
      <w:iCs/>
    </w:rPr>
  </w:style>
  <w:style w:type="character" w:customStyle="1" w:styleId="Hyperlink1">
    <w:name w:val="Hyperlink1"/>
    <w:rsid w:val="00550AEA"/>
    <w:rPr>
      <w:color w:val="0000FF"/>
      <w:sz w:val="20"/>
      <w:u w:val="single"/>
    </w:rPr>
  </w:style>
  <w:style w:type="paragraph" w:customStyle="1" w:styleId="Heading1AA">
    <w:name w:val="Heading 1 A A"/>
    <w:next w:val="Normal"/>
    <w:autoRedefine/>
    <w:rsid w:val="00550AEA"/>
    <w:pPr>
      <w:keepNext/>
      <w:spacing w:after="0" w:line="240" w:lineRule="auto"/>
      <w:outlineLvl w:val="0"/>
    </w:pPr>
    <w:rPr>
      <w:rFonts w:ascii="Times New Roman" w:eastAsia="ヒラギノ角ゴ Pro W3" w:hAnsi="Times New Roman" w:cs="Times New Roman"/>
      <w:b/>
      <w:i/>
      <w:color w:val="000000"/>
      <w:sz w:val="24"/>
      <w:szCs w:val="20"/>
    </w:rPr>
  </w:style>
  <w:style w:type="paragraph" w:styleId="Header">
    <w:name w:val="header"/>
    <w:basedOn w:val="Normal"/>
    <w:link w:val="HeaderChar"/>
    <w:uiPriority w:val="99"/>
    <w:unhideWhenUsed/>
    <w:rsid w:val="00B77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96D"/>
  </w:style>
  <w:style w:type="paragraph" w:styleId="Footer">
    <w:name w:val="footer"/>
    <w:basedOn w:val="Normal"/>
    <w:link w:val="FooterChar"/>
    <w:uiPriority w:val="99"/>
    <w:unhideWhenUsed/>
    <w:rsid w:val="00B77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96D"/>
  </w:style>
  <w:style w:type="character" w:styleId="BookTitle">
    <w:name w:val="Book Title"/>
    <w:basedOn w:val="DefaultParagraphFont"/>
    <w:uiPriority w:val="33"/>
    <w:qFormat/>
    <w:rsid w:val="008A1E68"/>
    <w:rPr>
      <w:b/>
      <w:bCs/>
      <w:smallCaps/>
      <w:spacing w:val="5"/>
    </w:rPr>
  </w:style>
  <w:style w:type="character" w:customStyle="1" w:styleId="Heading3Char">
    <w:name w:val="Heading 3 Char"/>
    <w:basedOn w:val="DefaultParagraphFont"/>
    <w:link w:val="Heading3"/>
    <w:uiPriority w:val="9"/>
    <w:semiHidden/>
    <w:rsid w:val="00FA13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A13E0"/>
    <w:rPr>
      <w:rFonts w:asciiTheme="majorHAnsi" w:eastAsiaTheme="majorEastAsia" w:hAnsiTheme="majorHAnsi" w:cstheme="majorBidi"/>
      <w:b/>
      <w:bCs/>
      <w:i/>
      <w:iCs/>
      <w:color w:val="4F81BD" w:themeColor="accent1"/>
    </w:rPr>
  </w:style>
  <w:style w:type="character" w:customStyle="1" w:styleId="ui-ncbitoggler-master-text">
    <w:name w:val="ui-ncbitoggler-master-text"/>
    <w:basedOn w:val="DefaultParagraphFont"/>
    <w:rsid w:val="00FA13E0"/>
  </w:style>
  <w:style w:type="paragraph" w:styleId="NormalWeb">
    <w:name w:val="Normal (Web)"/>
    <w:basedOn w:val="Normal"/>
    <w:uiPriority w:val="99"/>
    <w:semiHidden/>
    <w:unhideWhenUsed/>
    <w:rsid w:val="00FA13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FA13E0"/>
  </w:style>
  <w:style w:type="paragraph" w:styleId="BalloonText">
    <w:name w:val="Balloon Text"/>
    <w:basedOn w:val="Normal"/>
    <w:link w:val="BalloonTextChar"/>
    <w:uiPriority w:val="99"/>
    <w:semiHidden/>
    <w:unhideWhenUsed/>
    <w:rsid w:val="004B3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A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EA"/>
  </w:style>
  <w:style w:type="paragraph" w:styleId="Heading1">
    <w:name w:val="heading 1"/>
    <w:basedOn w:val="Normal"/>
    <w:link w:val="Heading1Char"/>
    <w:uiPriority w:val="9"/>
    <w:qFormat/>
    <w:rsid w:val="00550A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A13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13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EA"/>
    <w:rPr>
      <w:rFonts w:ascii="Times New Roman" w:eastAsia="Times New Roman" w:hAnsi="Times New Roman" w:cs="Times New Roman"/>
      <w:b/>
      <w:bCs/>
      <w:kern w:val="36"/>
      <w:sz w:val="48"/>
      <w:szCs w:val="48"/>
    </w:rPr>
  </w:style>
  <w:style w:type="paragraph" w:customStyle="1" w:styleId="Default">
    <w:name w:val="Default"/>
    <w:rsid w:val="00550AE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50AEA"/>
    <w:pPr>
      <w:ind w:left="720"/>
      <w:contextualSpacing/>
    </w:pPr>
  </w:style>
  <w:style w:type="character" w:styleId="Hyperlink">
    <w:name w:val="Hyperlink"/>
    <w:basedOn w:val="DefaultParagraphFont"/>
    <w:uiPriority w:val="99"/>
    <w:unhideWhenUsed/>
    <w:rsid w:val="00550AEA"/>
    <w:rPr>
      <w:color w:val="0000FF" w:themeColor="hyperlink"/>
      <w:u w:val="single"/>
    </w:rPr>
  </w:style>
  <w:style w:type="paragraph" w:styleId="HTMLPreformatted">
    <w:name w:val="HTML Preformatted"/>
    <w:basedOn w:val="Normal"/>
    <w:link w:val="HTMLPreformattedChar"/>
    <w:rsid w:val="0055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50AEA"/>
    <w:rPr>
      <w:rFonts w:ascii="Courier New" w:eastAsia="Times New Roman" w:hAnsi="Courier New" w:cs="Courier New"/>
      <w:sz w:val="20"/>
      <w:szCs w:val="20"/>
    </w:rPr>
  </w:style>
  <w:style w:type="character" w:styleId="Emphasis">
    <w:name w:val="Emphasis"/>
    <w:uiPriority w:val="20"/>
    <w:qFormat/>
    <w:rsid w:val="00550AEA"/>
    <w:rPr>
      <w:i/>
      <w:iCs/>
    </w:rPr>
  </w:style>
  <w:style w:type="character" w:customStyle="1" w:styleId="Hyperlink1">
    <w:name w:val="Hyperlink1"/>
    <w:rsid w:val="00550AEA"/>
    <w:rPr>
      <w:color w:val="0000FF"/>
      <w:sz w:val="20"/>
      <w:u w:val="single"/>
    </w:rPr>
  </w:style>
  <w:style w:type="paragraph" w:customStyle="1" w:styleId="Heading1AA">
    <w:name w:val="Heading 1 A A"/>
    <w:next w:val="Normal"/>
    <w:autoRedefine/>
    <w:rsid w:val="00550AEA"/>
    <w:pPr>
      <w:keepNext/>
      <w:spacing w:after="0" w:line="240" w:lineRule="auto"/>
      <w:outlineLvl w:val="0"/>
    </w:pPr>
    <w:rPr>
      <w:rFonts w:ascii="Times New Roman" w:eastAsia="ヒラギノ角ゴ Pro W3" w:hAnsi="Times New Roman" w:cs="Times New Roman"/>
      <w:b/>
      <w:i/>
      <w:color w:val="000000"/>
      <w:sz w:val="24"/>
      <w:szCs w:val="20"/>
    </w:rPr>
  </w:style>
  <w:style w:type="paragraph" w:styleId="Header">
    <w:name w:val="header"/>
    <w:basedOn w:val="Normal"/>
    <w:link w:val="HeaderChar"/>
    <w:uiPriority w:val="99"/>
    <w:unhideWhenUsed/>
    <w:rsid w:val="00B77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96D"/>
  </w:style>
  <w:style w:type="paragraph" w:styleId="Footer">
    <w:name w:val="footer"/>
    <w:basedOn w:val="Normal"/>
    <w:link w:val="FooterChar"/>
    <w:uiPriority w:val="99"/>
    <w:unhideWhenUsed/>
    <w:rsid w:val="00B77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96D"/>
  </w:style>
  <w:style w:type="character" w:styleId="BookTitle">
    <w:name w:val="Book Title"/>
    <w:basedOn w:val="DefaultParagraphFont"/>
    <w:uiPriority w:val="33"/>
    <w:qFormat/>
    <w:rsid w:val="008A1E68"/>
    <w:rPr>
      <w:b/>
      <w:bCs/>
      <w:smallCaps/>
      <w:spacing w:val="5"/>
    </w:rPr>
  </w:style>
  <w:style w:type="character" w:customStyle="1" w:styleId="Heading3Char">
    <w:name w:val="Heading 3 Char"/>
    <w:basedOn w:val="DefaultParagraphFont"/>
    <w:link w:val="Heading3"/>
    <w:uiPriority w:val="9"/>
    <w:semiHidden/>
    <w:rsid w:val="00FA13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A13E0"/>
    <w:rPr>
      <w:rFonts w:asciiTheme="majorHAnsi" w:eastAsiaTheme="majorEastAsia" w:hAnsiTheme="majorHAnsi" w:cstheme="majorBidi"/>
      <w:b/>
      <w:bCs/>
      <w:i/>
      <w:iCs/>
      <w:color w:val="4F81BD" w:themeColor="accent1"/>
    </w:rPr>
  </w:style>
  <w:style w:type="character" w:customStyle="1" w:styleId="ui-ncbitoggler-master-text">
    <w:name w:val="ui-ncbitoggler-master-text"/>
    <w:basedOn w:val="DefaultParagraphFont"/>
    <w:rsid w:val="00FA13E0"/>
  </w:style>
  <w:style w:type="paragraph" w:styleId="NormalWeb">
    <w:name w:val="Normal (Web)"/>
    <w:basedOn w:val="Normal"/>
    <w:uiPriority w:val="99"/>
    <w:semiHidden/>
    <w:unhideWhenUsed/>
    <w:rsid w:val="00FA13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FA13E0"/>
  </w:style>
  <w:style w:type="paragraph" w:styleId="BalloonText">
    <w:name w:val="Balloon Text"/>
    <w:basedOn w:val="Normal"/>
    <w:link w:val="BalloonTextChar"/>
    <w:uiPriority w:val="99"/>
    <w:semiHidden/>
    <w:unhideWhenUsed/>
    <w:rsid w:val="004B3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A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02119">
      <w:bodyDiv w:val="1"/>
      <w:marLeft w:val="0"/>
      <w:marRight w:val="0"/>
      <w:marTop w:val="0"/>
      <w:marBottom w:val="0"/>
      <w:divBdr>
        <w:top w:val="none" w:sz="0" w:space="0" w:color="auto"/>
        <w:left w:val="none" w:sz="0" w:space="0" w:color="auto"/>
        <w:bottom w:val="none" w:sz="0" w:space="0" w:color="auto"/>
        <w:right w:val="none" w:sz="0" w:space="0" w:color="auto"/>
      </w:divBdr>
    </w:div>
    <w:div w:id="92092880">
      <w:bodyDiv w:val="1"/>
      <w:marLeft w:val="0"/>
      <w:marRight w:val="0"/>
      <w:marTop w:val="0"/>
      <w:marBottom w:val="0"/>
      <w:divBdr>
        <w:top w:val="none" w:sz="0" w:space="0" w:color="auto"/>
        <w:left w:val="none" w:sz="0" w:space="0" w:color="auto"/>
        <w:bottom w:val="none" w:sz="0" w:space="0" w:color="auto"/>
        <w:right w:val="none" w:sz="0" w:space="0" w:color="auto"/>
      </w:divBdr>
    </w:div>
    <w:div w:id="183860942">
      <w:bodyDiv w:val="1"/>
      <w:marLeft w:val="0"/>
      <w:marRight w:val="0"/>
      <w:marTop w:val="0"/>
      <w:marBottom w:val="0"/>
      <w:divBdr>
        <w:top w:val="none" w:sz="0" w:space="0" w:color="auto"/>
        <w:left w:val="none" w:sz="0" w:space="0" w:color="auto"/>
        <w:bottom w:val="none" w:sz="0" w:space="0" w:color="auto"/>
        <w:right w:val="none" w:sz="0" w:space="0" w:color="auto"/>
      </w:divBdr>
      <w:divsChild>
        <w:div w:id="655035530">
          <w:marLeft w:val="0"/>
          <w:marRight w:val="0"/>
          <w:marTop w:val="0"/>
          <w:marBottom w:val="0"/>
          <w:divBdr>
            <w:top w:val="none" w:sz="0" w:space="0" w:color="auto"/>
            <w:left w:val="none" w:sz="0" w:space="0" w:color="auto"/>
            <w:bottom w:val="none" w:sz="0" w:space="0" w:color="auto"/>
            <w:right w:val="none" w:sz="0" w:space="0" w:color="auto"/>
          </w:divBdr>
        </w:div>
        <w:div w:id="151721561">
          <w:marLeft w:val="0"/>
          <w:marRight w:val="0"/>
          <w:marTop w:val="0"/>
          <w:marBottom w:val="0"/>
          <w:divBdr>
            <w:top w:val="none" w:sz="0" w:space="0" w:color="auto"/>
            <w:left w:val="none" w:sz="0" w:space="0" w:color="auto"/>
            <w:bottom w:val="none" w:sz="0" w:space="0" w:color="auto"/>
            <w:right w:val="none" w:sz="0" w:space="0" w:color="auto"/>
          </w:divBdr>
        </w:div>
        <w:div w:id="1514566918">
          <w:marLeft w:val="0"/>
          <w:marRight w:val="0"/>
          <w:marTop w:val="0"/>
          <w:marBottom w:val="0"/>
          <w:divBdr>
            <w:top w:val="none" w:sz="0" w:space="0" w:color="auto"/>
            <w:left w:val="none" w:sz="0" w:space="0" w:color="auto"/>
            <w:bottom w:val="none" w:sz="0" w:space="0" w:color="auto"/>
            <w:right w:val="none" w:sz="0" w:space="0" w:color="auto"/>
          </w:divBdr>
        </w:div>
      </w:divsChild>
    </w:div>
    <w:div w:id="201988741">
      <w:bodyDiv w:val="1"/>
      <w:marLeft w:val="0"/>
      <w:marRight w:val="0"/>
      <w:marTop w:val="0"/>
      <w:marBottom w:val="0"/>
      <w:divBdr>
        <w:top w:val="none" w:sz="0" w:space="0" w:color="auto"/>
        <w:left w:val="none" w:sz="0" w:space="0" w:color="auto"/>
        <w:bottom w:val="none" w:sz="0" w:space="0" w:color="auto"/>
        <w:right w:val="none" w:sz="0" w:space="0" w:color="auto"/>
      </w:divBdr>
    </w:div>
    <w:div w:id="276959248">
      <w:bodyDiv w:val="1"/>
      <w:marLeft w:val="0"/>
      <w:marRight w:val="0"/>
      <w:marTop w:val="0"/>
      <w:marBottom w:val="0"/>
      <w:divBdr>
        <w:top w:val="none" w:sz="0" w:space="0" w:color="auto"/>
        <w:left w:val="none" w:sz="0" w:space="0" w:color="auto"/>
        <w:bottom w:val="none" w:sz="0" w:space="0" w:color="auto"/>
        <w:right w:val="none" w:sz="0" w:space="0" w:color="auto"/>
      </w:divBdr>
    </w:div>
    <w:div w:id="351497244">
      <w:bodyDiv w:val="1"/>
      <w:marLeft w:val="0"/>
      <w:marRight w:val="0"/>
      <w:marTop w:val="0"/>
      <w:marBottom w:val="0"/>
      <w:divBdr>
        <w:top w:val="none" w:sz="0" w:space="0" w:color="auto"/>
        <w:left w:val="none" w:sz="0" w:space="0" w:color="auto"/>
        <w:bottom w:val="none" w:sz="0" w:space="0" w:color="auto"/>
        <w:right w:val="none" w:sz="0" w:space="0" w:color="auto"/>
      </w:divBdr>
      <w:divsChild>
        <w:div w:id="1366104054">
          <w:marLeft w:val="0"/>
          <w:marRight w:val="0"/>
          <w:marTop w:val="0"/>
          <w:marBottom w:val="0"/>
          <w:divBdr>
            <w:top w:val="none" w:sz="0" w:space="0" w:color="auto"/>
            <w:left w:val="none" w:sz="0" w:space="0" w:color="auto"/>
            <w:bottom w:val="none" w:sz="0" w:space="0" w:color="auto"/>
            <w:right w:val="none" w:sz="0" w:space="0" w:color="auto"/>
          </w:divBdr>
        </w:div>
        <w:div w:id="1373578226">
          <w:marLeft w:val="0"/>
          <w:marRight w:val="0"/>
          <w:marTop w:val="0"/>
          <w:marBottom w:val="0"/>
          <w:divBdr>
            <w:top w:val="none" w:sz="0" w:space="0" w:color="auto"/>
            <w:left w:val="none" w:sz="0" w:space="0" w:color="auto"/>
            <w:bottom w:val="none" w:sz="0" w:space="0" w:color="auto"/>
            <w:right w:val="none" w:sz="0" w:space="0" w:color="auto"/>
          </w:divBdr>
        </w:div>
        <w:div w:id="228660836">
          <w:marLeft w:val="0"/>
          <w:marRight w:val="0"/>
          <w:marTop w:val="0"/>
          <w:marBottom w:val="0"/>
          <w:divBdr>
            <w:top w:val="none" w:sz="0" w:space="0" w:color="auto"/>
            <w:left w:val="none" w:sz="0" w:space="0" w:color="auto"/>
            <w:bottom w:val="none" w:sz="0" w:space="0" w:color="auto"/>
            <w:right w:val="none" w:sz="0" w:space="0" w:color="auto"/>
          </w:divBdr>
        </w:div>
      </w:divsChild>
    </w:div>
    <w:div w:id="354692539">
      <w:bodyDiv w:val="1"/>
      <w:marLeft w:val="0"/>
      <w:marRight w:val="0"/>
      <w:marTop w:val="0"/>
      <w:marBottom w:val="0"/>
      <w:divBdr>
        <w:top w:val="none" w:sz="0" w:space="0" w:color="auto"/>
        <w:left w:val="none" w:sz="0" w:space="0" w:color="auto"/>
        <w:bottom w:val="none" w:sz="0" w:space="0" w:color="auto"/>
        <w:right w:val="none" w:sz="0" w:space="0" w:color="auto"/>
      </w:divBdr>
    </w:div>
    <w:div w:id="359478975">
      <w:bodyDiv w:val="1"/>
      <w:marLeft w:val="0"/>
      <w:marRight w:val="0"/>
      <w:marTop w:val="0"/>
      <w:marBottom w:val="0"/>
      <w:divBdr>
        <w:top w:val="none" w:sz="0" w:space="0" w:color="auto"/>
        <w:left w:val="none" w:sz="0" w:space="0" w:color="auto"/>
        <w:bottom w:val="none" w:sz="0" w:space="0" w:color="auto"/>
        <w:right w:val="none" w:sz="0" w:space="0" w:color="auto"/>
      </w:divBdr>
    </w:div>
    <w:div w:id="360862795">
      <w:bodyDiv w:val="1"/>
      <w:marLeft w:val="0"/>
      <w:marRight w:val="0"/>
      <w:marTop w:val="0"/>
      <w:marBottom w:val="0"/>
      <w:divBdr>
        <w:top w:val="none" w:sz="0" w:space="0" w:color="auto"/>
        <w:left w:val="none" w:sz="0" w:space="0" w:color="auto"/>
        <w:bottom w:val="none" w:sz="0" w:space="0" w:color="auto"/>
        <w:right w:val="none" w:sz="0" w:space="0" w:color="auto"/>
      </w:divBdr>
    </w:div>
    <w:div w:id="386807567">
      <w:bodyDiv w:val="1"/>
      <w:marLeft w:val="0"/>
      <w:marRight w:val="0"/>
      <w:marTop w:val="0"/>
      <w:marBottom w:val="0"/>
      <w:divBdr>
        <w:top w:val="none" w:sz="0" w:space="0" w:color="auto"/>
        <w:left w:val="none" w:sz="0" w:space="0" w:color="auto"/>
        <w:bottom w:val="none" w:sz="0" w:space="0" w:color="auto"/>
        <w:right w:val="none" w:sz="0" w:space="0" w:color="auto"/>
      </w:divBdr>
    </w:div>
    <w:div w:id="484902260">
      <w:bodyDiv w:val="1"/>
      <w:marLeft w:val="0"/>
      <w:marRight w:val="0"/>
      <w:marTop w:val="0"/>
      <w:marBottom w:val="0"/>
      <w:divBdr>
        <w:top w:val="none" w:sz="0" w:space="0" w:color="auto"/>
        <w:left w:val="none" w:sz="0" w:space="0" w:color="auto"/>
        <w:bottom w:val="none" w:sz="0" w:space="0" w:color="auto"/>
        <w:right w:val="none" w:sz="0" w:space="0" w:color="auto"/>
      </w:divBdr>
    </w:div>
    <w:div w:id="515853620">
      <w:bodyDiv w:val="1"/>
      <w:marLeft w:val="0"/>
      <w:marRight w:val="0"/>
      <w:marTop w:val="0"/>
      <w:marBottom w:val="0"/>
      <w:divBdr>
        <w:top w:val="none" w:sz="0" w:space="0" w:color="auto"/>
        <w:left w:val="none" w:sz="0" w:space="0" w:color="auto"/>
        <w:bottom w:val="none" w:sz="0" w:space="0" w:color="auto"/>
        <w:right w:val="none" w:sz="0" w:space="0" w:color="auto"/>
      </w:divBdr>
      <w:divsChild>
        <w:div w:id="1294674532">
          <w:marLeft w:val="0"/>
          <w:marRight w:val="0"/>
          <w:marTop w:val="0"/>
          <w:marBottom w:val="0"/>
          <w:divBdr>
            <w:top w:val="none" w:sz="0" w:space="0" w:color="auto"/>
            <w:left w:val="none" w:sz="0" w:space="0" w:color="auto"/>
            <w:bottom w:val="none" w:sz="0" w:space="0" w:color="auto"/>
            <w:right w:val="none" w:sz="0" w:space="0" w:color="auto"/>
          </w:divBdr>
        </w:div>
        <w:div w:id="1506673449">
          <w:marLeft w:val="0"/>
          <w:marRight w:val="0"/>
          <w:marTop w:val="0"/>
          <w:marBottom w:val="0"/>
          <w:divBdr>
            <w:top w:val="none" w:sz="0" w:space="0" w:color="auto"/>
            <w:left w:val="none" w:sz="0" w:space="0" w:color="auto"/>
            <w:bottom w:val="none" w:sz="0" w:space="0" w:color="auto"/>
            <w:right w:val="none" w:sz="0" w:space="0" w:color="auto"/>
          </w:divBdr>
        </w:div>
        <w:div w:id="1058094033">
          <w:marLeft w:val="0"/>
          <w:marRight w:val="0"/>
          <w:marTop w:val="0"/>
          <w:marBottom w:val="0"/>
          <w:divBdr>
            <w:top w:val="none" w:sz="0" w:space="0" w:color="auto"/>
            <w:left w:val="none" w:sz="0" w:space="0" w:color="auto"/>
            <w:bottom w:val="none" w:sz="0" w:space="0" w:color="auto"/>
            <w:right w:val="none" w:sz="0" w:space="0" w:color="auto"/>
          </w:divBdr>
        </w:div>
        <w:div w:id="1701974753">
          <w:marLeft w:val="0"/>
          <w:marRight w:val="0"/>
          <w:marTop w:val="0"/>
          <w:marBottom w:val="0"/>
          <w:divBdr>
            <w:top w:val="none" w:sz="0" w:space="0" w:color="auto"/>
            <w:left w:val="none" w:sz="0" w:space="0" w:color="auto"/>
            <w:bottom w:val="none" w:sz="0" w:space="0" w:color="auto"/>
            <w:right w:val="none" w:sz="0" w:space="0" w:color="auto"/>
          </w:divBdr>
          <w:divsChild>
            <w:div w:id="1794785200">
              <w:marLeft w:val="0"/>
              <w:marRight w:val="0"/>
              <w:marTop w:val="0"/>
              <w:marBottom w:val="0"/>
              <w:divBdr>
                <w:top w:val="none" w:sz="0" w:space="0" w:color="auto"/>
                <w:left w:val="none" w:sz="0" w:space="0" w:color="auto"/>
                <w:bottom w:val="none" w:sz="0" w:space="0" w:color="auto"/>
                <w:right w:val="none" w:sz="0" w:space="0" w:color="auto"/>
              </w:divBdr>
            </w:div>
          </w:divsChild>
        </w:div>
        <w:div w:id="2079008895">
          <w:marLeft w:val="0"/>
          <w:marRight w:val="0"/>
          <w:marTop w:val="0"/>
          <w:marBottom w:val="0"/>
          <w:divBdr>
            <w:top w:val="none" w:sz="0" w:space="0" w:color="auto"/>
            <w:left w:val="none" w:sz="0" w:space="0" w:color="auto"/>
            <w:bottom w:val="none" w:sz="0" w:space="0" w:color="auto"/>
            <w:right w:val="none" w:sz="0" w:space="0" w:color="auto"/>
          </w:divBdr>
          <w:divsChild>
            <w:div w:id="12121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0919">
      <w:bodyDiv w:val="1"/>
      <w:marLeft w:val="0"/>
      <w:marRight w:val="0"/>
      <w:marTop w:val="0"/>
      <w:marBottom w:val="0"/>
      <w:divBdr>
        <w:top w:val="none" w:sz="0" w:space="0" w:color="auto"/>
        <w:left w:val="none" w:sz="0" w:space="0" w:color="auto"/>
        <w:bottom w:val="none" w:sz="0" w:space="0" w:color="auto"/>
        <w:right w:val="none" w:sz="0" w:space="0" w:color="auto"/>
      </w:divBdr>
      <w:divsChild>
        <w:div w:id="2123450385">
          <w:marLeft w:val="0"/>
          <w:marRight w:val="0"/>
          <w:marTop w:val="0"/>
          <w:marBottom w:val="0"/>
          <w:divBdr>
            <w:top w:val="none" w:sz="0" w:space="0" w:color="auto"/>
            <w:left w:val="none" w:sz="0" w:space="0" w:color="auto"/>
            <w:bottom w:val="none" w:sz="0" w:space="0" w:color="auto"/>
            <w:right w:val="none" w:sz="0" w:space="0" w:color="auto"/>
          </w:divBdr>
        </w:div>
        <w:div w:id="1459912464">
          <w:marLeft w:val="0"/>
          <w:marRight w:val="0"/>
          <w:marTop w:val="0"/>
          <w:marBottom w:val="0"/>
          <w:divBdr>
            <w:top w:val="none" w:sz="0" w:space="0" w:color="auto"/>
            <w:left w:val="none" w:sz="0" w:space="0" w:color="auto"/>
            <w:bottom w:val="none" w:sz="0" w:space="0" w:color="auto"/>
            <w:right w:val="none" w:sz="0" w:space="0" w:color="auto"/>
          </w:divBdr>
        </w:div>
      </w:divsChild>
    </w:div>
    <w:div w:id="798719379">
      <w:bodyDiv w:val="1"/>
      <w:marLeft w:val="0"/>
      <w:marRight w:val="0"/>
      <w:marTop w:val="0"/>
      <w:marBottom w:val="0"/>
      <w:divBdr>
        <w:top w:val="none" w:sz="0" w:space="0" w:color="auto"/>
        <w:left w:val="none" w:sz="0" w:space="0" w:color="auto"/>
        <w:bottom w:val="none" w:sz="0" w:space="0" w:color="auto"/>
        <w:right w:val="none" w:sz="0" w:space="0" w:color="auto"/>
      </w:divBdr>
    </w:div>
    <w:div w:id="864707248">
      <w:bodyDiv w:val="1"/>
      <w:marLeft w:val="0"/>
      <w:marRight w:val="0"/>
      <w:marTop w:val="0"/>
      <w:marBottom w:val="0"/>
      <w:divBdr>
        <w:top w:val="none" w:sz="0" w:space="0" w:color="auto"/>
        <w:left w:val="none" w:sz="0" w:space="0" w:color="auto"/>
        <w:bottom w:val="none" w:sz="0" w:space="0" w:color="auto"/>
        <w:right w:val="none" w:sz="0" w:space="0" w:color="auto"/>
      </w:divBdr>
    </w:div>
    <w:div w:id="968631075">
      <w:bodyDiv w:val="1"/>
      <w:marLeft w:val="0"/>
      <w:marRight w:val="0"/>
      <w:marTop w:val="0"/>
      <w:marBottom w:val="0"/>
      <w:divBdr>
        <w:top w:val="none" w:sz="0" w:space="0" w:color="auto"/>
        <w:left w:val="none" w:sz="0" w:space="0" w:color="auto"/>
        <w:bottom w:val="none" w:sz="0" w:space="0" w:color="auto"/>
        <w:right w:val="none" w:sz="0" w:space="0" w:color="auto"/>
      </w:divBdr>
    </w:div>
    <w:div w:id="987899720">
      <w:bodyDiv w:val="1"/>
      <w:marLeft w:val="0"/>
      <w:marRight w:val="0"/>
      <w:marTop w:val="0"/>
      <w:marBottom w:val="0"/>
      <w:divBdr>
        <w:top w:val="none" w:sz="0" w:space="0" w:color="auto"/>
        <w:left w:val="none" w:sz="0" w:space="0" w:color="auto"/>
        <w:bottom w:val="none" w:sz="0" w:space="0" w:color="auto"/>
        <w:right w:val="none" w:sz="0" w:space="0" w:color="auto"/>
      </w:divBdr>
    </w:div>
    <w:div w:id="1145009033">
      <w:bodyDiv w:val="1"/>
      <w:marLeft w:val="0"/>
      <w:marRight w:val="0"/>
      <w:marTop w:val="0"/>
      <w:marBottom w:val="0"/>
      <w:divBdr>
        <w:top w:val="none" w:sz="0" w:space="0" w:color="auto"/>
        <w:left w:val="none" w:sz="0" w:space="0" w:color="auto"/>
        <w:bottom w:val="none" w:sz="0" w:space="0" w:color="auto"/>
        <w:right w:val="none" w:sz="0" w:space="0" w:color="auto"/>
      </w:divBdr>
    </w:div>
    <w:div w:id="1164055254">
      <w:bodyDiv w:val="1"/>
      <w:marLeft w:val="0"/>
      <w:marRight w:val="0"/>
      <w:marTop w:val="0"/>
      <w:marBottom w:val="0"/>
      <w:divBdr>
        <w:top w:val="none" w:sz="0" w:space="0" w:color="auto"/>
        <w:left w:val="none" w:sz="0" w:space="0" w:color="auto"/>
        <w:bottom w:val="none" w:sz="0" w:space="0" w:color="auto"/>
        <w:right w:val="none" w:sz="0" w:space="0" w:color="auto"/>
      </w:divBdr>
      <w:divsChild>
        <w:div w:id="591595481">
          <w:marLeft w:val="0"/>
          <w:marRight w:val="0"/>
          <w:marTop w:val="0"/>
          <w:marBottom w:val="0"/>
          <w:divBdr>
            <w:top w:val="none" w:sz="0" w:space="0" w:color="auto"/>
            <w:left w:val="none" w:sz="0" w:space="0" w:color="auto"/>
            <w:bottom w:val="none" w:sz="0" w:space="0" w:color="auto"/>
            <w:right w:val="none" w:sz="0" w:space="0" w:color="auto"/>
          </w:divBdr>
        </w:div>
        <w:div w:id="130103385">
          <w:marLeft w:val="0"/>
          <w:marRight w:val="0"/>
          <w:marTop w:val="0"/>
          <w:marBottom w:val="0"/>
          <w:divBdr>
            <w:top w:val="none" w:sz="0" w:space="0" w:color="auto"/>
            <w:left w:val="none" w:sz="0" w:space="0" w:color="auto"/>
            <w:bottom w:val="none" w:sz="0" w:space="0" w:color="auto"/>
            <w:right w:val="none" w:sz="0" w:space="0" w:color="auto"/>
          </w:divBdr>
        </w:div>
      </w:divsChild>
    </w:div>
    <w:div w:id="1187790476">
      <w:bodyDiv w:val="1"/>
      <w:marLeft w:val="0"/>
      <w:marRight w:val="0"/>
      <w:marTop w:val="0"/>
      <w:marBottom w:val="0"/>
      <w:divBdr>
        <w:top w:val="none" w:sz="0" w:space="0" w:color="auto"/>
        <w:left w:val="none" w:sz="0" w:space="0" w:color="auto"/>
        <w:bottom w:val="none" w:sz="0" w:space="0" w:color="auto"/>
        <w:right w:val="none" w:sz="0" w:space="0" w:color="auto"/>
      </w:divBdr>
      <w:divsChild>
        <w:div w:id="1422411345">
          <w:marLeft w:val="0"/>
          <w:marRight w:val="0"/>
          <w:marTop w:val="0"/>
          <w:marBottom w:val="0"/>
          <w:divBdr>
            <w:top w:val="none" w:sz="0" w:space="0" w:color="auto"/>
            <w:left w:val="none" w:sz="0" w:space="0" w:color="auto"/>
            <w:bottom w:val="none" w:sz="0" w:space="0" w:color="auto"/>
            <w:right w:val="none" w:sz="0" w:space="0" w:color="auto"/>
          </w:divBdr>
        </w:div>
        <w:div w:id="1073045903">
          <w:marLeft w:val="0"/>
          <w:marRight w:val="0"/>
          <w:marTop w:val="0"/>
          <w:marBottom w:val="0"/>
          <w:divBdr>
            <w:top w:val="none" w:sz="0" w:space="0" w:color="auto"/>
            <w:left w:val="none" w:sz="0" w:space="0" w:color="auto"/>
            <w:bottom w:val="none" w:sz="0" w:space="0" w:color="auto"/>
            <w:right w:val="none" w:sz="0" w:space="0" w:color="auto"/>
          </w:divBdr>
        </w:div>
        <w:div w:id="1622877015">
          <w:marLeft w:val="0"/>
          <w:marRight w:val="0"/>
          <w:marTop w:val="0"/>
          <w:marBottom w:val="0"/>
          <w:divBdr>
            <w:top w:val="none" w:sz="0" w:space="0" w:color="auto"/>
            <w:left w:val="none" w:sz="0" w:space="0" w:color="auto"/>
            <w:bottom w:val="none" w:sz="0" w:space="0" w:color="auto"/>
            <w:right w:val="none" w:sz="0" w:space="0" w:color="auto"/>
          </w:divBdr>
        </w:div>
      </w:divsChild>
    </w:div>
    <w:div w:id="1379746864">
      <w:bodyDiv w:val="1"/>
      <w:marLeft w:val="0"/>
      <w:marRight w:val="0"/>
      <w:marTop w:val="0"/>
      <w:marBottom w:val="0"/>
      <w:divBdr>
        <w:top w:val="none" w:sz="0" w:space="0" w:color="auto"/>
        <w:left w:val="none" w:sz="0" w:space="0" w:color="auto"/>
        <w:bottom w:val="none" w:sz="0" w:space="0" w:color="auto"/>
        <w:right w:val="none" w:sz="0" w:space="0" w:color="auto"/>
      </w:divBdr>
    </w:div>
    <w:div w:id="1584220610">
      <w:bodyDiv w:val="1"/>
      <w:marLeft w:val="0"/>
      <w:marRight w:val="0"/>
      <w:marTop w:val="0"/>
      <w:marBottom w:val="0"/>
      <w:divBdr>
        <w:top w:val="none" w:sz="0" w:space="0" w:color="auto"/>
        <w:left w:val="none" w:sz="0" w:space="0" w:color="auto"/>
        <w:bottom w:val="none" w:sz="0" w:space="0" w:color="auto"/>
        <w:right w:val="none" w:sz="0" w:space="0" w:color="auto"/>
      </w:divBdr>
    </w:div>
    <w:div w:id="1743873871">
      <w:bodyDiv w:val="1"/>
      <w:marLeft w:val="0"/>
      <w:marRight w:val="0"/>
      <w:marTop w:val="0"/>
      <w:marBottom w:val="0"/>
      <w:divBdr>
        <w:top w:val="none" w:sz="0" w:space="0" w:color="auto"/>
        <w:left w:val="none" w:sz="0" w:space="0" w:color="auto"/>
        <w:bottom w:val="none" w:sz="0" w:space="0" w:color="auto"/>
        <w:right w:val="none" w:sz="0" w:space="0" w:color="auto"/>
      </w:divBdr>
      <w:divsChild>
        <w:div w:id="990907126">
          <w:marLeft w:val="0"/>
          <w:marRight w:val="0"/>
          <w:marTop w:val="0"/>
          <w:marBottom w:val="0"/>
          <w:divBdr>
            <w:top w:val="none" w:sz="0" w:space="0" w:color="auto"/>
            <w:left w:val="none" w:sz="0" w:space="0" w:color="auto"/>
            <w:bottom w:val="none" w:sz="0" w:space="0" w:color="auto"/>
            <w:right w:val="none" w:sz="0" w:space="0" w:color="auto"/>
          </w:divBdr>
        </w:div>
        <w:div w:id="377823640">
          <w:marLeft w:val="0"/>
          <w:marRight w:val="0"/>
          <w:marTop w:val="0"/>
          <w:marBottom w:val="0"/>
          <w:divBdr>
            <w:top w:val="none" w:sz="0" w:space="0" w:color="auto"/>
            <w:left w:val="none" w:sz="0" w:space="0" w:color="auto"/>
            <w:bottom w:val="none" w:sz="0" w:space="0" w:color="auto"/>
            <w:right w:val="none" w:sz="0" w:space="0" w:color="auto"/>
          </w:divBdr>
        </w:div>
      </w:divsChild>
    </w:div>
    <w:div w:id="1783181869">
      <w:bodyDiv w:val="1"/>
      <w:marLeft w:val="0"/>
      <w:marRight w:val="0"/>
      <w:marTop w:val="0"/>
      <w:marBottom w:val="0"/>
      <w:divBdr>
        <w:top w:val="none" w:sz="0" w:space="0" w:color="auto"/>
        <w:left w:val="none" w:sz="0" w:space="0" w:color="auto"/>
        <w:bottom w:val="none" w:sz="0" w:space="0" w:color="auto"/>
        <w:right w:val="none" w:sz="0" w:space="0" w:color="auto"/>
      </w:divBdr>
      <w:divsChild>
        <w:div w:id="1222016948">
          <w:marLeft w:val="0"/>
          <w:marRight w:val="0"/>
          <w:marTop w:val="0"/>
          <w:marBottom w:val="0"/>
          <w:divBdr>
            <w:top w:val="none" w:sz="0" w:space="0" w:color="auto"/>
            <w:left w:val="none" w:sz="0" w:space="0" w:color="auto"/>
            <w:bottom w:val="none" w:sz="0" w:space="0" w:color="auto"/>
            <w:right w:val="none" w:sz="0" w:space="0" w:color="auto"/>
          </w:divBdr>
        </w:div>
        <w:div w:id="1381437193">
          <w:marLeft w:val="0"/>
          <w:marRight w:val="0"/>
          <w:marTop w:val="0"/>
          <w:marBottom w:val="0"/>
          <w:divBdr>
            <w:top w:val="none" w:sz="0" w:space="0" w:color="auto"/>
            <w:left w:val="none" w:sz="0" w:space="0" w:color="auto"/>
            <w:bottom w:val="none" w:sz="0" w:space="0" w:color="auto"/>
            <w:right w:val="none" w:sz="0" w:space="0" w:color="auto"/>
          </w:divBdr>
        </w:div>
      </w:divsChild>
    </w:div>
    <w:div w:id="1821531583">
      <w:bodyDiv w:val="1"/>
      <w:marLeft w:val="0"/>
      <w:marRight w:val="0"/>
      <w:marTop w:val="0"/>
      <w:marBottom w:val="0"/>
      <w:divBdr>
        <w:top w:val="none" w:sz="0" w:space="0" w:color="auto"/>
        <w:left w:val="none" w:sz="0" w:space="0" w:color="auto"/>
        <w:bottom w:val="none" w:sz="0" w:space="0" w:color="auto"/>
        <w:right w:val="none" w:sz="0" w:space="0" w:color="auto"/>
      </w:divBdr>
    </w:div>
    <w:div w:id="1895197049">
      <w:bodyDiv w:val="1"/>
      <w:marLeft w:val="0"/>
      <w:marRight w:val="0"/>
      <w:marTop w:val="0"/>
      <w:marBottom w:val="0"/>
      <w:divBdr>
        <w:top w:val="none" w:sz="0" w:space="0" w:color="auto"/>
        <w:left w:val="none" w:sz="0" w:space="0" w:color="auto"/>
        <w:bottom w:val="none" w:sz="0" w:space="0" w:color="auto"/>
        <w:right w:val="none" w:sz="0" w:space="0" w:color="auto"/>
      </w:divBdr>
    </w:div>
    <w:div w:id="1974212721">
      <w:bodyDiv w:val="1"/>
      <w:marLeft w:val="0"/>
      <w:marRight w:val="0"/>
      <w:marTop w:val="0"/>
      <w:marBottom w:val="0"/>
      <w:divBdr>
        <w:top w:val="none" w:sz="0" w:space="0" w:color="auto"/>
        <w:left w:val="none" w:sz="0" w:space="0" w:color="auto"/>
        <w:bottom w:val="none" w:sz="0" w:space="0" w:color="auto"/>
        <w:right w:val="none" w:sz="0" w:space="0" w:color="auto"/>
      </w:divBdr>
      <w:divsChild>
        <w:div w:id="1523742402">
          <w:marLeft w:val="0"/>
          <w:marRight w:val="0"/>
          <w:marTop w:val="0"/>
          <w:marBottom w:val="0"/>
          <w:divBdr>
            <w:top w:val="none" w:sz="0" w:space="0" w:color="auto"/>
            <w:left w:val="none" w:sz="0" w:space="0" w:color="auto"/>
            <w:bottom w:val="none" w:sz="0" w:space="0" w:color="auto"/>
            <w:right w:val="none" w:sz="0" w:space="0" w:color="auto"/>
          </w:divBdr>
        </w:div>
        <w:div w:id="397292644">
          <w:marLeft w:val="0"/>
          <w:marRight w:val="0"/>
          <w:marTop w:val="0"/>
          <w:marBottom w:val="0"/>
          <w:divBdr>
            <w:top w:val="none" w:sz="0" w:space="0" w:color="auto"/>
            <w:left w:val="none" w:sz="0" w:space="0" w:color="auto"/>
            <w:bottom w:val="none" w:sz="0" w:space="0" w:color="auto"/>
            <w:right w:val="none" w:sz="0" w:space="0" w:color="auto"/>
          </w:divBdr>
        </w:div>
      </w:divsChild>
    </w:div>
    <w:div w:id="2074422322">
      <w:bodyDiv w:val="1"/>
      <w:marLeft w:val="0"/>
      <w:marRight w:val="0"/>
      <w:marTop w:val="0"/>
      <w:marBottom w:val="0"/>
      <w:divBdr>
        <w:top w:val="none" w:sz="0" w:space="0" w:color="auto"/>
        <w:left w:val="none" w:sz="0" w:space="0" w:color="auto"/>
        <w:bottom w:val="none" w:sz="0" w:space="0" w:color="auto"/>
        <w:right w:val="none" w:sz="0" w:space="0" w:color="auto"/>
      </w:divBdr>
    </w:div>
    <w:div w:id="214257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term=Koga%20F%5BAuthor%5D&amp;cauthor=true&amp;cauthor_uid=21174743" TargetMode="External"/><Relationship Id="rId18" Type="http://schemas.openxmlformats.org/officeDocument/2006/relationships/hyperlink" Target="http://www.ncbi.nlm.nih.gov/pubmed/?term=Kihara%20K%5BAuthor%5D&amp;cauthor=true&amp;cauthor_uid=21174743" TargetMode="External"/><Relationship Id="rId26" Type="http://schemas.openxmlformats.org/officeDocument/2006/relationships/hyperlink" Target="http://www.ncbi.nlm.nih.gov/pubmed/?term=23229266" TargetMode="External"/><Relationship Id="rId3" Type="http://schemas.openxmlformats.org/officeDocument/2006/relationships/styles" Target="styles.xml"/><Relationship Id="rId21" Type="http://schemas.openxmlformats.org/officeDocument/2006/relationships/hyperlink" Target="http://www.ncbi.nlm.nih.gov/pubmed/?term=Fierz%20J%5BAuthor%5D&amp;cauthor=true&amp;cauthor_uid=21435159" TargetMode="External"/><Relationship Id="rId7" Type="http://schemas.openxmlformats.org/officeDocument/2006/relationships/footnotes" Target="footnotes.xml"/><Relationship Id="rId12" Type="http://schemas.openxmlformats.org/officeDocument/2006/relationships/hyperlink" Target="http://www.ncbi.nlm.nih.gov/pubmed/?term=Yokoyama%20M%5BAuthor%5D&amp;cauthor=true&amp;cauthor_uid=21174743" TargetMode="External"/><Relationship Id="rId17" Type="http://schemas.openxmlformats.org/officeDocument/2006/relationships/hyperlink" Target="http://www.ncbi.nlm.nih.gov/pubmed/?term=Kawakami%20S%5BAuthor%5D&amp;cauthor=true&amp;cauthor_uid=21174743" TargetMode="External"/><Relationship Id="rId25" Type="http://schemas.openxmlformats.org/officeDocument/2006/relationships/hyperlink" Target="http://www.ncbi.nlm.nih.gov/pubmed/?term=van%20der%20Waal%20I%5BAuthor%5D&amp;cauthor=true&amp;cauthor_uid=2322926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cbi.nlm.nih.gov/pubmed/?term=Fujii%20Y%5BAuthor%5D&amp;cauthor=true&amp;cauthor_uid=21174743" TargetMode="External"/><Relationship Id="rId20" Type="http://schemas.openxmlformats.org/officeDocument/2006/relationships/hyperlink" Target="http://www.ncbi.nlm.nih.gov/pubmed/?term=Katsoulis%20J%5BAuthor%5D&amp;cauthor=true&amp;cauthor_uid=21435159" TargetMode="External"/><Relationship Id="rId29"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Tatokoro%20M%5BAuthor%5D&amp;cauthor=true&amp;cauthor_uid=21174743" TargetMode="External"/><Relationship Id="rId24" Type="http://schemas.openxmlformats.org/officeDocument/2006/relationships/hyperlink" Target="http://www.ncbi.nlm.nih.gov/pubmed/?term=21435159"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cbi.nlm.nih.gov/pubmed/?term=Masuda%20H%5BAuthor%5D&amp;cauthor=true&amp;cauthor_uid=21174743" TargetMode="External"/><Relationship Id="rId23" Type="http://schemas.openxmlformats.org/officeDocument/2006/relationships/hyperlink" Target="http://www.ncbi.nlm.nih.gov/pubmed/?term=Mericske-Stern%20R%5BAuthor%5D&amp;cauthor=true&amp;cauthor_uid=21435159" TargetMode="External"/><Relationship Id="rId28" Type="http://schemas.openxmlformats.org/officeDocument/2006/relationships/image" Target="media/image3.jpg"/><Relationship Id="rId10" Type="http://schemas.openxmlformats.org/officeDocument/2006/relationships/hyperlink" Target="http://www.ncbi.nlm.nih.gov/pubmed/?term=Yasuda%20Y%5BAuthor%5D&amp;cauthor=true&amp;cauthor_uid=21174743" TargetMode="External"/><Relationship Id="rId19" Type="http://schemas.openxmlformats.org/officeDocument/2006/relationships/hyperlink" Target="http://www.ncbi.nlm.nih.gov/pubmed/?term=21174743"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ncbi.nlm.nih.gov/pubmed/?term=Saito%20K%5BAuthor%5D&amp;cauthor=true&amp;cauthor_uid=21174743" TargetMode="External"/><Relationship Id="rId22" Type="http://schemas.openxmlformats.org/officeDocument/2006/relationships/hyperlink" Target="http://www.ncbi.nlm.nih.gov/pubmed/?term=Iizuka%20T%5BAuthor%5D&amp;cauthor=true&amp;cauthor_uid=21435159" TargetMode="External"/><Relationship Id="rId27" Type="http://schemas.openxmlformats.org/officeDocument/2006/relationships/image" Target="media/image2.jpg"/><Relationship Id="rId3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7A688-4A0B-4A4C-A8F1-78DE1F372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Pages>
  <Words>4242</Words>
  <Characters>24185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5</cp:revision>
  <dcterms:created xsi:type="dcterms:W3CDTF">2015-01-23T20:54:00Z</dcterms:created>
  <dcterms:modified xsi:type="dcterms:W3CDTF">2015-03-03T15:46:00Z</dcterms:modified>
</cp:coreProperties>
</file>