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E0D" w:rsidRPr="00C96CEF" w:rsidRDefault="000F6AB0">
      <w:pPr>
        <w:rPr>
          <w:rFonts w:ascii="Arial Black" w:hAnsi="Arial Black"/>
          <w:sz w:val="24"/>
          <w:szCs w:val="24"/>
        </w:rPr>
      </w:pPr>
      <w:r w:rsidRPr="00C96CEF">
        <w:rPr>
          <w:rFonts w:ascii="Arial Black" w:hAnsi="Arial Black"/>
          <w:sz w:val="24"/>
          <w:szCs w:val="24"/>
        </w:rPr>
        <w:t>Chapter 4 – Rehabilitation Ideas</w:t>
      </w:r>
    </w:p>
    <w:p w:rsidR="00991165" w:rsidRPr="00C96CEF" w:rsidRDefault="00991165" w:rsidP="00991165">
      <w:pPr>
        <w:pStyle w:val="NormalWeb"/>
        <w:ind w:firstLine="720"/>
        <w:rPr>
          <w:rFonts w:ascii="Arial Black" w:hAnsi="Arial Black"/>
        </w:rPr>
      </w:pPr>
      <w:r w:rsidRPr="00C96CEF">
        <w:rPr>
          <w:rFonts w:ascii="Arial Black" w:hAnsi="Arial Black"/>
        </w:rPr>
        <w:t>A major objective in disaster management is the restoration of damage and disease associated with natural or manmade disasters.  The analysis, in this Chapter, considers ideas presenting rehabilitation</w:t>
      </w:r>
      <w:r w:rsidR="00FB7F81" w:rsidRPr="00C96CEF">
        <w:rPr>
          <w:rFonts w:ascii="Arial Black" w:hAnsi="Arial Black"/>
        </w:rPr>
        <w:t xml:space="preserve">, recovery, resilience, </w:t>
      </w:r>
      <w:r w:rsidR="00000431" w:rsidRPr="00C96CEF">
        <w:rPr>
          <w:rFonts w:ascii="Arial Black" w:hAnsi="Arial Black"/>
        </w:rPr>
        <w:t xml:space="preserve">and response with </w:t>
      </w:r>
      <w:r w:rsidR="00FB7F81" w:rsidRPr="00C96CEF">
        <w:rPr>
          <w:rFonts w:ascii="Arial Black" w:hAnsi="Arial Black"/>
        </w:rPr>
        <w:t>related terms</w:t>
      </w:r>
      <w:r w:rsidRPr="00C96CEF">
        <w:rPr>
          <w:rFonts w:ascii="Arial Black" w:hAnsi="Arial Black"/>
        </w:rPr>
        <w:t xml:space="preserve"> as the </w:t>
      </w:r>
      <w:r w:rsidR="00FB7F81" w:rsidRPr="00C96CEF">
        <w:rPr>
          <w:rFonts w:ascii="Arial Black" w:hAnsi="Arial Black"/>
        </w:rPr>
        <w:t xml:space="preserve">ideas of interest. </w:t>
      </w:r>
      <w:r w:rsidRPr="00C96CEF">
        <w:rPr>
          <w:rFonts w:ascii="Arial Black" w:hAnsi="Arial Black"/>
        </w:rPr>
        <w:t xml:space="preserve"> </w:t>
      </w:r>
      <w:r w:rsidR="00FB7F81" w:rsidRPr="00C96CEF">
        <w:rPr>
          <w:rFonts w:ascii="Arial Black" w:hAnsi="Arial Black"/>
        </w:rPr>
        <w:t xml:space="preserve">These </w:t>
      </w:r>
      <w:r w:rsidRPr="00C96CEF">
        <w:rPr>
          <w:rFonts w:ascii="Arial Black" w:hAnsi="Arial Black"/>
        </w:rPr>
        <w:t>ideas are presented in two ways.  The first is the declaration of facts detailing what has been studied.</w:t>
      </w:r>
      <w:r w:rsidR="00FB7F81" w:rsidRPr="00C96CEF">
        <w:rPr>
          <w:rFonts w:ascii="Arial Black" w:hAnsi="Arial Black"/>
        </w:rPr>
        <w:t xml:space="preserve">  The involved terms are display</w:t>
      </w:r>
      <w:r w:rsidR="00F96BE3" w:rsidRPr="00C96CEF">
        <w:rPr>
          <w:rFonts w:ascii="Arial Black" w:hAnsi="Arial Black"/>
        </w:rPr>
        <w:t>ed</w:t>
      </w:r>
      <w:r w:rsidR="00FB7F81" w:rsidRPr="00C96CEF">
        <w:rPr>
          <w:rFonts w:ascii="Arial Black" w:hAnsi="Arial Black"/>
        </w:rPr>
        <w:t xml:space="preserve"> in the Appendix.</w:t>
      </w:r>
      <w:r w:rsidRPr="00C96CEF">
        <w:rPr>
          <w:rFonts w:ascii="Arial Black" w:hAnsi="Arial Black"/>
        </w:rPr>
        <w:t>  The second considers possible research designs by arranging the ideas in ways not previously considered.  The reader is challenged to interpret the results in terms of effective or less than effective management.  In addition, the reader is challenged to estimate the additional knowledge acquired as a consequence of the research.   </w:t>
      </w:r>
    </w:p>
    <w:p w:rsidR="00FB7F81" w:rsidRPr="00C96CEF" w:rsidRDefault="00FB7F81" w:rsidP="00FB7F81">
      <w:pPr>
        <w:rPr>
          <w:rFonts w:ascii="Arial Black" w:hAnsi="Arial Black"/>
          <w:sz w:val="24"/>
          <w:szCs w:val="24"/>
        </w:rPr>
      </w:pPr>
      <w:r w:rsidRPr="00C96CEF">
        <w:rPr>
          <w:rFonts w:ascii="Arial Black" w:hAnsi="Arial Black" w:cs="Arial Black"/>
          <w:sz w:val="24"/>
          <w:szCs w:val="24"/>
        </w:rPr>
        <w:t xml:space="preserve">This analysis involved </w:t>
      </w:r>
      <w:r w:rsidR="00A95F66" w:rsidRPr="00C96CEF">
        <w:rPr>
          <w:rFonts w:ascii="Arial Black" w:hAnsi="Arial Black" w:cs="Arial Black"/>
          <w:sz w:val="24"/>
          <w:szCs w:val="24"/>
        </w:rPr>
        <w:t>1197 ideas</w:t>
      </w:r>
      <w:r w:rsidRPr="00C96CEF">
        <w:rPr>
          <w:rFonts w:ascii="Arial Black" w:hAnsi="Arial Black" w:cs="Arial Black"/>
          <w:sz w:val="24"/>
          <w:szCs w:val="24"/>
        </w:rPr>
        <w:t xml:space="preserve"> linking </w:t>
      </w:r>
      <w:r w:rsidR="00EC2B4F" w:rsidRPr="00C96CEF">
        <w:rPr>
          <w:rFonts w:ascii="Arial Black" w:hAnsi="Arial Black" w:cs="Arial Black"/>
          <w:sz w:val="24"/>
          <w:szCs w:val="24"/>
        </w:rPr>
        <w:t>recovery, rehabilitation, resilience, and response</w:t>
      </w:r>
      <w:r w:rsidR="00F96BE3" w:rsidRPr="00C96CEF">
        <w:rPr>
          <w:rFonts w:ascii="Arial Black" w:hAnsi="Arial Black" w:cs="Arial Black"/>
          <w:sz w:val="24"/>
          <w:szCs w:val="24"/>
        </w:rPr>
        <w:t xml:space="preserve"> with related terms</w:t>
      </w:r>
      <w:r w:rsidRPr="00C96CEF">
        <w:rPr>
          <w:rFonts w:ascii="Arial Black" w:hAnsi="Arial Black" w:cs="Arial Black"/>
          <w:sz w:val="24"/>
          <w:szCs w:val="24"/>
        </w:rPr>
        <w:t xml:space="preserve">.  They were entered in PubMed during 1990 - 2016.  </w:t>
      </w:r>
      <w:r w:rsidRPr="00C96CEF">
        <w:rPr>
          <w:rFonts w:ascii="Arial Black" w:hAnsi="Arial Black"/>
          <w:sz w:val="24"/>
          <w:szCs w:val="24"/>
        </w:rPr>
        <w:t xml:space="preserve">Table 1 contains a partial listing of the terms linked with the primary </w:t>
      </w:r>
      <w:r w:rsidR="00F96BE3" w:rsidRPr="00C96CEF">
        <w:rPr>
          <w:rFonts w:ascii="Arial Black" w:hAnsi="Arial Black"/>
          <w:sz w:val="24"/>
          <w:szCs w:val="24"/>
        </w:rPr>
        <w:t>one</w:t>
      </w:r>
      <w:r w:rsidR="00000431" w:rsidRPr="00C96CEF">
        <w:rPr>
          <w:rFonts w:ascii="Arial Black" w:hAnsi="Arial Black"/>
          <w:sz w:val="24"/>
          <w:szCs w:val="24"/>
        </w:rPr>
        <w:t>s</w:t>
      </w:r>
      <w:r w:rsidRPr="00C96CEF">
        <w:rPr>
          <w:rFonts w:ascii="Arial Black" w:hAnsi="Arial Black"/>
          <w:sz w:val="24"/>
          <w:szCs w:val="24"/>
        </w:rPr>
        <w:t xml:space="preserve">.  </w:t>
      </w:r>
      <w:proofErr w:type="gramStart"/>
      <w:r w:rsidRPr="00C96CEF">
        <w:rPr>
          <w:rFonts w:ascii="Arial Black" w:hAnsi="Arial Black"/>
          <w:sz w:val="24"/>
          <w:szCs w:val="24"/>
        </w:rPr>
        <w:t>The full</w:t>
      </w:r>
      <w:r w:rsidR="00F96BE3" w:rsidRPr="00C96CEF">
        <w:rPr>
          <w:rFonts w:ascii="Arial Black" w:hAnsi="Arial Black"/>
          <w:sz w:val="24"/>
          <w:szCs w:val="24"/>
        </w:rPr>
        <w:t>.</w:t>
      </w:r>
      <w:proofErr w:type="gramEnd"/>
      <w:r w:rsidRPr="00C96CEF">
        <w:rPr>
          <w:rFonts w:ascii="Arial Black" w:hAnsi="Arial Black"/>
          <w:sz w:val="24"/>
          <w:szCs w:val="24"/>
        </w:rPr>
        <w:t xml:space="preserve"> </w:t>
      </w:r>
      <w:proofErr w:type="gramStart"/>
      <w:r w:rsidR="00A95F66" w:rsidRPr="00C96CEF">
        <w:rPr>
          <w:rFonts w:ascii="Arial Black" w:hAnsi="Arial Black"/>
          <w:sz w:val="24"/>
          <w:szCs w:val="24"/>
        </w:rPr>
        <w:t>dimension</w:t>
      </w:r>
      <w:proofErr w:type="gramEnd"/>
      <w:r w:rsidR="00A95F66" w:rsidRPr="00C96CEF">
        <w:rPr>
          <w:rFonts w:ascii="Arial Black" w:hAnsi="Arial Black"/>
          <w:sz w:val="24"/>
          <w:szCs w:val="24"/>
        </w:rPr>
        <w:t xml:space="preserve"> classified</w:t>
      </w:r>
      <w:r w:rsidR="00F96BE3" w:rsidRPr="00C96CEF">
        <w:rPr>
          <w:rFonts w:ascii="Arial Black" w:hAnsi="Arial Black"/>
          <w:sz w:val="24"/>
          <w:szCs w:val="24"/>
        </w:rPr>
        <w:t>,</w:t>
      </w:r>
      <w:r w:rsidR="00A95F66" w:rsidRPr="00C96CEF">
        <w:rPr>
          <w:rFonts w:ascii="Arial Black" w:hAnsi="Arial Black"/>
          <w:sz w:val="24"/>
          <w:szCs w:val="24"/>
        </w:rPr>
        <w:t xml:space="preserve"> </w:t>
      </w:r>
      <w:r w:rsidRPr="00C96CEF">
        <w:rPr>
          <w:rFonts w:ascii="Arial Black" w:hAnsi="Arial Black"/>
          <w:sz w:val="24"/>
          <w:szCs w:val="24"/>
        </w:rPr>
        <w:t xml:space="preserve">vocabulary is given in the Appendix.  </w:t>
      </w:r>
      <w:r w:rsidR="00A95F66" w:rsidRPr="00C96CEF">
        <w:rPr>
          <w:rFonts w:ascii="Arial Black" w:hAnsi="Arial Black"/>
          <w:sz w:val="24"/>
          <w:szCs w:val="24"/>
        </w:rPr>
        <w:t>Non-specific terms occurring infrequently were omitted from the classification.</w:t>
      </w:r>
    </w:p>
    <w:p w:rsidR="00FB7F81" w:rsidRPr="00C96CEF" w:rsidRDefault="00FB7F81" w:rsidP="00FB7F81">
      <w:pPr>
        <w:rPr>
          <w:rFonts w:ascii="Arial Black" w:hAnsi="Arial Black"/>
          <w:sz w:val="24"/>
          <w:szCs w:val="24"/>
        </w:rPr>
      </w:pPr>
      <w:proofErr w:type="gramStart"/>
      <w:r w:rsidRPr="00C96CEF">
        <w:rPr>
          <w:rFonts w:ascii="Arial Black" w:hAnsi="Arial Black"/>
          <w:sz w:val="24"/>
          <w:szCs w:val="24"/>
        </w:rPr>
        <w:t>Table 1.</w:t>
      </w:r>
      <w:proofErr w:type="gramEnd"/>
      <w:r w:rsidRPr="00C96CEF">
        <w:rPr>
          <w:rFonts w:ascii="Arial Black" w:hAnsi="Arial Black"/>
          <w:sz w:val="24"/>
          <w:szCs w:val="24"/>
        </w:rPr>
        <w:t xml:space="preserve">  Partial List of Terms Linked with </w:t>
      </w:r>
      <w:r w:rsidR="0091410B" w:rsidRPr="00C96CEF">
        <w:rPr>
          <w:rFonts w:ascii="Arial Black" w:hAnsi="Arial Black"/>
          <w:sz w:val="24"/>
          <w:szCs w:val="24"/>
        </w:rPr>
        <w:t>Rehabilitation and Associated terms</w:t>
      </w:r>
      <w:r w:rsidRPr="00C96CEF">
        <w:rPr>
          <w:rFonts w:ascii="Arial Black" w:hAnsi="Arial Black"/>
          <w:sz w:val="24"/>
          <w:szCs w:val="24"/>
        </w:rPr>
        <w:t xml:space="preserve"> 1990-2016</w:t>
      </w:r>
    </w:p>
    <w:tbl>
      <w:tblPr>
        <w:tblW w:w="6407" w:type="dxa"/>
        <w:tblInd w:w="1477" w:type="dxa"/>
        <w:tblLook w:val="04A0" w:firstRow="1" w:lastRow="0" w:firstColumn="1" w:lastColumn="0" w:noHBand="0" w:noVBand="1"/>
      </w:tblPr>
      <w:tblGrid>
        <w:gridCol w:w="2243"/>
        <w:gridCol w:w="1280"/>
        <w:gridCol w:w="1924"/>
        <w:gridCol w:w="960"/>
      </w:tblGrid>
      <w:tr w:rsidR="0091410B" w:rsidRPr="00C96CEF" w:rsidTr="0091410B">
        <w:trPr>
          <w:trHeight w:val="372"/>
        </w:trPr>
        <w:tc>
          <w:tcPr>
            <w:tcW w:w="2243"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rPr>
                <w:rFonts w:ascii="Arial Black" w:eastAsia="Times New Roman" w:hAnsi="Arial Black" w:cs="Calibri"/>
                <w:color w:val="000000"/>
                <w:sz w:val="24"/>
                <w:szCs w:val="24"/>
                <w:u w:val="single"/>
              </w:rPr>
            </w:pPr>
            <w:r w:rsidRPr="00C96CEF">
              <w:rPr>
                <w:rFonts w:ascii="Arial Black" w:eastAsia="Times New Roman" w:hAnsi="Arial Black" w:cs="Calibri"/>
                <w:color w:val="000000"/>
                <w:sz w:val="24"/>
                <w:szCs w:val="24"/>
                <w:u w:val="single"/>
              </w:rPr>
              <w:t>Related</w:t>
            </w:r>
          </w:p>
        </w:tc>
        <w:tc>
          <w:tcPr>
            <w:tcW w:w="1280"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rPr>
                <w:rFonts w:ascii="Arial Black" w:eastAsia="Times New Roman" w:hAnsi="Arial Black" w:cs="Calibri"/>
                <w:color w:val="000000"/>
                <w:sz w:val="24"/>
                <w:szCs w:val="24"/>
                <w:u w:val="single"/>
              </w:rPr>
            </w:pPr>
            <w:proofErr w:type="spellStart"/>
            <w:r w:rsidRPr="00C96CEF">
              <w:rPr>
                <w:rFonts w:ascii="Arial Black" w:eastAsia="Times New Roman" w:hAnsi="Arial Black" w:cs="Calibri"/>
                <w:color w:val="000000"/>
                <w:sz w:val="24"/>
                <w:szCs w:val="24"/>
                <w:u w:val="single"/>
              </w:rPr>
              <w:t>Freq</w:t>
            </w:r>
            <w:proofErr w:type="spellEnd"/>
          </w:p>
        </w:tc>
        <w:tc>
          <w:tcPr>
            <w:tcW w:w="1924"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rPr>
                <w:rFonts w:ascii="Arial Black" w:eastAsia="Times New Roman" w:hAnsi="Arial Black" w:cs="Calibri"/>
                <w:color w:val="000000"/>
                <w:sz w:val="24"/>
                <w:szCs w:val="24"/>
                <w:u w:val="single"/>
              </w:rPr>
            </w:pPr>
            <w:r w:rsidRPr="00C96CEF">
              <w:rPr>
                <w:rFonts w:ascii="Arial Black" w:eastAsia="Times New Roman" w:hAnsi="Arial Black" w:cs="Calibri"/>
                <w:color w:val="000000"/>
                <w:sz w:val="24"/>
                <w:szCs w:val="24"/>
                <w:u w:val="single"/>
              </w:rPr>
              <w:t>Related</w:t>
            </w:r>
          </w:p>
        </w:tc>
        <w:tc>
          <w:tcPr>
            <w:tcW w:w="960"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rPr>
                <w:rFonts w:ascii="Arial Black" w:eastAsia="Times New Roman" w:hAnsi="Arial Black" w:cs="Calibri"/>
                <w:color w:val="000000"/>
                <w:sz w:val="24"/>
                <w:szCs w:val="24"/>
                <w:u w:val="single"/>
              </w:rPr>
            </w:pPr>
            <w:proofErr w:type="spellStart"/>
            <w:r w:rsidRPr="00C96CEF">
              <w:rPr>
                <w:rFonts w:ascii="Arial Black" w:eastAsia="Times New Roman" w:hAnsi="Arial Black" w:cs="Calibri"/>
                <w:color w:val="000000"/>
                <w:sz w:val="24"/>
                <w:szCs w:val="24"/>
                <w:u w:val="single"/>
              </w:rPr>
              <w:t>Freq</w:t>
            </w:r>
            <w:proofErr w:type="spellEnd"/>
          </w:p>
        </w:tc>
      </w:tr>
      <w:tr w:rsidR="0091410B" w:rsidRPr="00C96CEF" w:rsidTr="0091410B">
        <w:trPr>
          <w:trHeight w:val="372"/>
        </w:trPr>
        <w:tc>
          <w:tcPr>
            <w:tcW w:w="2243"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disaster </w:t>
            </w:r>
          </w:p>
        </w:tc>
        <w:tc>
          <w:tcPr>
            <w:tcW w:w="1280"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181</w:t>
            </w:r>
          </w:p>
        </w:tc>
        <w:tc>
          <w:tcPr>
            <w:tcW w:w="1924"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adult </w:t>
            </w:r>
          </w:p>
        </w:tc>
        <w:tc>
          <w:tcPr>
            <w:tcW w:w="960"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11</w:t>
            </w:r>
          </w:p>
        </w:tc>
      </w:tr>
      <w:tr w:rsidR="0091410B" w:rsidRPr="00C96CEF" w:rsidTr="0091410B">
        <w:trPr>
          <w:trHeight w:val="372"/>
        </w:trPr>
        <w:tc>
          <w:tcPr>
            <w:tcW w:w="2243"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community </w:t>
            </w:r>
          </w:p>
        </w:tc>
        <w:tc>
          <w:tcPr>
            <w:tcW w:w="1280"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64</w:t>
            </w:r>
          </w:p>
        </w:tc>
        <w:tc>
          <w:tcPr>
            <w:tcW w:w="1924"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communities </w:t>
            </w:r>
          </w:p>
        </w:tc>
        <w:tc>
          <w:tcPr>
            <w:tcW w:w="960"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11</w:t>
            </w:r>
          </w:p>
        </w:tc>
      </w:tr>
      <w:tr w:rsidR="0091410B" w:rsidRPr="00C96CEF" w:rsidTr="0091410B">
        <w:trPr>
          <w:trHeight w:val="372"/>
        </w:trPr>
        <w:tc>
          <w:tcPr>
            <w:tcW w:w="2243"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assess </w:t>
            </w:r>
          </w:p>
        </w:tc>
        <w:tc>
          <w:tcPr>
            <w:tcW w:w="1280"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41</w:t>
            </w:r>
          </w:p>
        </w:tc>
        <w:tc>
          <w:tcPr>
            <w:tcW w:w="1924"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adaptive </w:t>
            </w:r>
          </w:p>
        </w:tc>
        <w:tc>
          <w:tcPr>
            <w:tcW w:w="960"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10</w:t>
            </w:r>
          </w:p>
        </w:tc>
      </w:tr>
      <w:tr w:rsidR="0091410B" w:rsidRPr="00C96CEF" w:rsidTr="0091410B">
        <w:trPr>
          <w:trHeight w:val="372"/>
        </w:trPr>
        <w:tc>
          <w:tcPr>
            <w:tcW w:w="2243"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emergency </w:t>
            </w:r>
          </w:p>
        </w:tc>
        <w:tc>
          <w:tcPr>
            <w:tcW w:w="1280"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34</w:t>
            </w:r>
          </w:p>
        </w:tc>
        <w:tc>
          <w:tcPr>
            <w:tcW w:w="1924"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demographic </w:t>
            </w:r>
          </w:p>
        </w:tc>
        <w:tc>
          <w:tcPr>
            <w:tcW w:w="960"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9</w:t>
            </w:r>
          </w:p>
        </w:tc>
      </w:tr>
      <w:tr w:rsidR="0091410B" w:rsidRPr="00C96CEF" w:rsidTr="0091410B">
        <w:trPr>
          <w:trHeight w:val="372"/>
        </w:trPr>
        <w:tc>
          <w:tcPr>
            <w:tcW w:w="2243"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age </w:t>
            </w:r>
          </w:p>
        </w:tc>
        <w:tc>
          <w:tcPr>
            <w:tcW w:w="1280"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32</w:t>
            </w:r>
          </w:p>
        </w:tc>
        <w:tc>
          <w:tcPr>
            <w:tcW w:w="1924"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disease </w:t>
            </w:r>
          </w:p>
        </w:tc>
        <w:tc>
          <w:tcPr>
            <w:tcW w:w="960"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9</w:t>
            </w:r>
          </w:p>
        </w:tc>
      </w:tr>
      <w:tr w:rsidR="0091410B" w:rsidRPr="00C96CEF" w:rsidTr="0091410B">
        <w:trPr>
          <w:trHeight w:val="372"/>
        </w:trPr>
        <w:tc>
          <w:tcPr>
            <w:tcW w:w="2243"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analysis </w:t>
            </w:r>
          </w:p>
        </w:tc>
        <w:tc>
          <w:tcPr>
            <w:tcW w:w="1280"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31</w:t>
            </w:r>
          </w:p>
        </w:tc>
        <w:tc>
          <w:tcPr>
            <w:tcW w:w="1924"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earthquake </w:t>
            </w:r>
          </w:p>
        </w:tc>
        <w:tc>
          <w:tcPr>
            <w:tcW w:w="960"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9</w:t>
            </w:r>
          </w:p>
        </w:tc>
      </w:tr>
      <w:tr w:rsidR="0091410B" w:rsidRPr="00C96CEF" w:rsidTr="0091410B">
        <w:trPr>
          <w:trHeight w:val="372"/>
        </w:trPr>
        <w:tc>
          <w:tcPr>
            <w:tcW w:w="2243"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communication </w:t>
            </w:r>
          </w:p>
        </w:tc>
        <w:tc>
          <w:tcPr>
            <w:tcW w:w="1280"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21</w:t>
            </w:r>
          </w:p>
        </w:tc>
        <w:tc>
          <w:tcPr>
            <w:tcW w:w="1924"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exposure </w:t>
            </w:r>
          </w:p>
        </w:tc>
        <w:tc>
          <w:tcPr>
            <w:tcW w:w="960"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9</w:t>
            </w:r>
          </w:p>
        </w:tc>
      </w:tr>
      <w:tr w:rsidR="0091410B" w:rsidRPr="00C96CEF" w:rsidTr="0091410B">
        <w:trPr>
          <w:trHeight w:val="372"/>
        </w:trPr>
        <w:tc>
          <w:tcPr>
            <w:tcW w:w="2243"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health </w:t>
            </w:r>
          </w:p>
        </w:tc>
        <w:tc>
          <w:tcPr>
            <w:tcW w:w="1280"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18</w:t>
            </w:r>
          </w:p>
        </w:tc>
        <w:tc>
          <w:tcPr>
            <w:tcW w:w="1924"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adolescent </w:t>
            </w:r>
          </w:p>
        </w:tc>
        <w:tc>
          <w:tcPr>
            <w:tcW w:w="960"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8</w:t>
            </w:r>
          </w:p>
        </w:tc>
      </w:tr>
      <w:tr w:rsidR="0091410B" w:rsidRPr="00C96CEF" w:rsidTr="0091410B">
        <w:trPr>
          <w:trHeight w:val="372"/>
        </w:trPr>
        <w:tc>
          <w:tcPr>
            <w:tcW w:w="2243"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children </w:t>
            </w:r>
          </w:p>
        </w:tc>
        <w:tc>
          <w:tcPr>
            <w:tcW w:w="1280"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17</w:t>
            </w:r>
          </w:p>
        </w:tc>
        <w:tc>
          <w:tcPr>
            <w:tcW w:w="1924"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adverse </w:t>
            </w:r>
          </w:p>
        </w:tc>
        <w:tc>
          <w:tcPr>
            <w:tcW w:w="960"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8</w:t>
            </w:r>
          </w:p>
        </w:tc>
      </w:tr>
      <w:tr w:rsidR="0091410B" w:rsidRPr="00C96CEF" w:rsidTr="0091410B">
        <w:trPr>
          <w:trHeight w:val="372"/>
        </w:trPr>
        <w:tc>
          <w:tcPr>
            <w:tcW w:w="2243"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access </w:t>
            </w:r>
          </w:p>
        </w:tc>
        <w:tc>
          <w:tcPr>
            <w:tcW w:w="1280"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16</w:t>
            </w:r>
          </w:p>
        </w:tc>
        <w:tc>
          <w:tcPr>
            <w:tcW w:w="1924"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anxiety </w:t>
            </w:r>
          </w:p>
        </w:tc>
        <w:tc>
          <w:tcPr>
            <w:tcW w:w="960"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8</w:t>
            </w:r>
          </w:p>
        </w:tc>
      </w:tr>
      <w:tr w:rsidR="0091410B" w:rsidRPr="00C96CEF" w:rsidTr="0091410B">
        <w:trPr>
          <w:trHeight w:val="372"/>
        </w:trPr>
        <w:tc>
          <w:tcPr>
            <w:tcW w:w="2243"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lastRenderedPageBreak/>
              <w:t xml:space="preserve">assist </w:t>
            </w:r>
          </w:p>
        </w:tc>
        <w:tc>
          <w:tcPr>
            <w:tcW w:w="1280"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16</w:t>
            </w:r>
          </w:p>
        </w:tc>
        <w:tc>
          <w:tcPr>
            <w:tcW w:w="1924"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capacity </w:t>
            </w:r>
          </w:p>
        </w:tc>
        <w:tc>
          <w:tcPr>
            <w:tcW w:w="960"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8</w:t>
            </w:r>
          </w:p>
        </w:tc>
      </w:tr>
      <w:tr w:rsidR="0091410B" w:rsidRPr="00C96CEF" w:rsidTr="0091410B">
        <w:trPr>
          <w:trHeight w:val="372"/>
        </w:trPr>
        <w:tc>
          <w:tcPr>
            <w:tcW w:w="2243"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clinic </w:t>
            </w:r>
          </w:p>
        </w:tc>
        <w:tc>
          <w:tcPr>
            <w:tcW w:w="1280"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16</w:t>
            </w:r>
          </w:p>
        </w:tc>
        <w:tc>
          <w:tcPr>
            <w:tcW w:w="1924"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change </w:t>
            </w:r>
          </w:p>
        </w:tc>
        <w:tc>
          <w:tcPr>
            <w:tcW w:w="960"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8</w:t>
            </w:r>
          </w:p>
        </w:tc>
      </w:tr>
      <w:tr w:rsidR="0091410B" w:rsidRPr="00C96CEF" w:rsidTr="0091410B">
        <w:trPr>
          <w:trHeight w:val="372"/>
        </w:trPr>
        <w:tc>
          <w:tcPr>
            <w:tcW w:w="2243"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crisis </w:t>
            </w:r>
          </w:p>
        </w:tc>
        <w:tc>
          <w:tcPr>
            <w:tcW w:w="1280"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16</w:t>
            </w:r>
          </w:p>
        </w:tc>
        <w:tc>
          <w:tcPr>
            <w:tcW w:w="1924"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climate </w:t>
            </w:r>
          </w:p>
        </w:tc>
        <w:tc>
          <w:tcPr>
            <w:tcW w:w="960"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8</w:t>
            </w:r>
          </w:p>
        </w:tc>
      </w:tr>
      <w:tr w:rsidR="0091410B" w:rsidRPr="00C96CEF" w:rsidTr="0091410B">
        <w:trPr>
          <w:trHeight w:val="372"/>
        </w:trPr>
        <w:tc>
          <w:tcPr>
            <w:tcW w:w="2243"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development </w:t>
            </w:r>
          </w:p>
        </w:tc>
        <w:tc>
          <w:tcPr>
            <w:tcW w:w="1280"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15</w:t>
            </w:r>
          </w:p>
        </w:tc>
        <w:tc>
          <w:tcPr>
            <w:tcW w:w="1924"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adaptation </w:t>
            </w:r>
          </w:p>
        </w:tc>
        <w:tc>
          <w:tcPr>
            <w:tcW w:w="960"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7</w:t>
            </w:r>
          </w:p>
        </w:tc>
      </w:tr>
      <w:tr w:rsidR="0091410B" w:rsidRPr="00C96CEF" w:rsidTr="0091410B">
        <w:trPr>
          <w:trHeight w:val="372"/>
        </w:trPr>
        <w:tc>
          <w:tcPr>
            <w:tcW w:w="2243"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hospital </w:t>
            </w:r>
          </w:p>
        </w:tc>
        <w:tc>
          <w:tcPr>
            <w:tcW w:w="1280"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15</w:t>
            </w:r>
          </w:p>
        </w:tc>
        <w:tc>
          <w:tcPr>
            <w:tcW w:w="1924"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concept </w:t>
            </w:r>
          </w:p>
        </w:tc>
        <w:tc>
          <w:tcPr>
            <w:tcW w:w="960"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7</w:t>
            </w:r>
          </w:p>
        </w:tc>
      </w:tr>
      <w:tr w:rsidR="0091410B" w:rsidRPr="00C96CEF" w:rsidTr="0091410B">
        <w:trPr>
          <w:trHeight w:val="372"/>
        </w:trPr>
        <w:tc>
          <w:tcPr>
            <w:tcW w:w="2243"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challenge </w:t>
            </w:r>
          </w:p>
        </w:tc>
        <w:tc>
          <w:tcPr>
            <w:tcW w:w="1280"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14</w:t>
            </w:r>
          </w:p>
        </w:tc>
        <w:tc>
          <w:tcPr>
            <w:tcW w:w="1924"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critical </w:t>
            </w:r>
          </w:p>
        </w:tc>
        <w:tc>
          <w:tcPr>
            <w:tcW w:w="960"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7</w:t>
            </w:r>
          </w:p>
        </w:tc>
      </w:tr>
      <w:tr w:rsidR="0091410B" w:rsidRPr="00C96CEF" w:rsidTr="0091410B">
        <w:trPr>
          <w:trHeight w:val="372"/>
        </w:trPr>
        <w:tc>
          <w:tcPr>
            <w:tcW w:w="2243"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accident </w:t>
            </w:r>
          </w:p>
        </w:tc>
        <w:tc>
          <w:tcPr>
            <w:tcW w:w="1280"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13</w:t>
            </w:r>
          </w:p>
        </w:tc>
        <w:tc>
          <w:tcPr>
            <w:tcW w:w="1924"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damage </w:t>
            </w:r>
          </w:p>
        </w:tc>
        <w:tc>
          <w:tcPr>
            <w:tcW w:w="960"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7</w:t>
            </w:r>
          </w:p>
        </w:tc>
      </w:tr>
      <w:tr w:rsidR="0091410B" w:rsidRPr="00C96CEF" w:rsidTr="0091410B">
        <w:trPr>
          <w:trHeight w:val="372"/>
        </w:trPr>
        <w:tc>
          <w:tcPr>
            <w:tcW w:w="2243"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behavior </w:t>
            </w:r>
          </w:p>
        </w:tc>
        <w:tc>
          <w:tcPr>
            <w:tcW w:w="1280"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13</w:t>
            </w:r>
          </w:p>
        </w:tc>
        <w:tc>
          <w:tcPr>
            <w:tcW w:w="1924"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emergencies </w:t>
            </w:r>
          </w:p>
        </w:tc>
        <w:tc>
          <w:tcPr>
            <w:tcW w:w="960" w:type="dxa"/>
            <w:tcBorders>
              <w:top w:val="nil"/>
              <w:left w:val="nil"/>
              <w:bottom w:val="nil"/>
              <w:right w:val="nil"/>
            </w:tcBorders>
            <w:shd w:val="clear" w:color="auto" w:fill="auto"/>
            <w:noWrap/>
            <w:vAlign w:val="bottom"/>
            <w:hideMark/>
          </w:tcPr>
          <w:p w:rsidR="0091410B" w:rsidRPr="00C96CEF" w:rsidRDefault="0091410B" w:rsidP="0091410B">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7</w:t>
            </w:r>
          </w:p>
        </w:tc>
      </w:tr>
    </w:tbl>
    <w:p w:rsidR="0091410B" w:rsidRPr="00C96CEF" w:rsidRDefault="0091410B" w:rsidP="00FB7F81">
      <w:pPr>
        <w:rPr>
          <w:rFonts w:ascii="Arial Black" w:hAnsi="Arial Black"/>
          <w:sz w:val="24"/>
          <w:szCs w:val="24"/>
        </w:rPr>
      </w:pPr>
    </w:p>
    <w:p w:rsidR="00FB7F81" w:rsidRPr="00C96CEF" w:rsidRDefault="00FB7F81" w:rsidP="00FB7F81">
      <w:pPr>
        <w:rPr>
          <w:rFonts w:ascii="Arial Black" w:hAnsi="Arial Black"/>
          <w:sz w:val="24"/>
          <w:szCs w:val="24"/>
        </w:rPr>
      </w:pPr>
      <w:r w:rsidRPr="00C96CEF">
        <w:rPr>
          <w:rFonts w:ascii="Arial Black" w:hAnsi="Arial Black"/>
          <w:sz w:val="24"/>
          <w:szCs w:val="24"/>
        </w:rPr>
        <w:t xml:space="preserve">The earliest document entered into PubMed dealing with </w:t>
      </w:r>
      <w:r w:rsidR="00EC2B4F" w:rsidRPr="00C96CEF">
        <w:rPr>
          <w:rFonts w:ascii="Arial Black" w:hAnsi="Arial Black"/>
          <w:sz w:val="24"/>
          <w:szCs w:val="24"/>
        </w:rPr>
        <w:t xml:space="preserve">rehabilitation and associated terms </w:t>
      </w:r>
      <w:r w:rsidRPr="00C96CEF">
        <w:rPr>
          <w:rFonts w:ascii="Arial Black" w:hAnsi="Arial Black"/>
          <w:sz w:val="24"/>
          <w:szCs w:val="24"/>
        </w:rPr>
        <w:t xml:space="preserve">was 1990.  </w:t>
      </w:r>
      <w:r w:rsidR="00685B98" w:rsidRPr="00C96CEF">
        <w:rPr>
          <w:rFonts w:ascii="Arial Black" w:hAnsi="Arial Black"/>
          <w:sz w:val="24"/>
          <w:szCs w:val="24"/>
        </w:rPr>
        <w:t xml:space="preserve">Exhibit 1 summarizes </w:t>
      </w:r>
      <w:r w:rsidR="00915333" w:rsidRPr="00C96CEF">
        <w:rPr>
          <w:rFonts w:ascii="Arial Black" w:hAnsi="Arial Black"/>
          <w:sz w:val="24"/>
          <w:szCs w:val="24"/>
        </w:rPr>
        <w:t xml:space="preserve">residential choices in designated flood plains.  Governmental rehabilitation programs were instrumental in residential decisions to remain in </w:t>
      </w:r>
      <w:r w:rsidR="00BB52D2" w:rsidRPr="00C96CEF">
        <w:rPr>
          <w:rFonts w:ascii="Arial Black" w:hAnsi="Arial Black"/>
          <w:sz w:val="24"/>
          <w:szCs w:val="24"/>
        </w:rPr>
        <w:t>high</w:t>
      </w:r>
      <w:r w:rsidR="00915333" w:rsidRPr="00C96CEF">
        <w:rPr>
          <w:rFonts w:ascii="Arial Black" w:hAnsi="Arial Black"/>
          <w:sz w:val="24"/>
          <w:szCs w:val="24"/>
        </w:rPr>
        <w:t xml:space="preserve"> risk sites.</w:t>
      </w:r>
    </w:p>
    <w:p w:rsidR="00FB7F81" w:rsidRPr="00C96CEF" w:rsidRDefault="00FB7F81" w:rsidP="00FB7F81">
      <w:pPr>
        <w:spacing w:before="100" w:beforeAutospacing="1" w:after="100" w:afterAutospacing="1"/>
        <w:outlineLvl w:val="0"/>
        <w:rPr>
          <w:rFonts w:ascii="Arial Black" w:hAnsi="Arial Black"/>
          <w:b/>
          <w:bCs/>
          <w:kern w:val="36"/>
          <w:sz w:val="24"/>
          <w:szCs w:val="24"/>
        </w:rPr>
      </w:pPr>
      <w:proofErr w:type="gramStart"/>
      <w:r w:rsidRPr="00C96CEF">
        <w:rPr>
          <w:rFonts w:ascii="Arial Black" w:hAnsi="Arial Black"/>
          <w:b/>
          <w:bCs/>
          <w:kern w:val="36"/>
          <w:sz w:val="24"/>
          <w:szCs w:val="24"/>
        </w:rPr>
        <w:t>Exhibit 1.</w:t>
      </w:r>
      <w:proofErr w:type="gramEnd"/>
      <w:r w:rsidRPr="00C96CEF">
        <w:rPr>
          <w:rFonts w:ascii="Arial Black" w:hAnsi="Arial Black"/>
          <w:b/>
          <w:bCs/>
          <w:kern w:val="36"/>
          <w:sz w:val="24"/>
          <w:szCs w:val="24"/>
        </w:rPr>
        <w:t xml:space="preserve">  </w:t>
      </w:r>
      <w:proofErr w:type="gramStart"/>
      <w:r w:rsidRPr="00C96CEF">
        <w:rPr>
          <w:rFonts w:ascii="Arial Black" w:hAnsi="Arial Black"/>
          <w:b/>
          <w:bCs/>
          <w:kern w:val="36"/>
          <w:sz w:val="24"/>
          <w:szCs w:val="24"/>
        </w:rPr>
        <w:t>199</w:t>
      </w:r>
      <w:r w:rsidR="00685B98" w:rsidRPr="00C96CEF">
        <w:rPr>
          <w:rFonts w:ascii="Arial Black" w:hAnsi="Arial Black"/>
          <w:b/>
          <w:bCs/>
          <w:kern w:val="36"/>
          <w:sz w:val="24"/>
          <w:szCs w:val="24"/>
        </w:rPr>
        <w:t>5</w:t>
      </w:r>
      <w:r w:rsidRPr="00C96CEF">
        <w:rPr>
          <w:rFonts w:ascii="Arial Black" w:hAnsi="Arial Black"/>
          <w:b/>
          <w:bCs/>
          <w:kern w:val="36"/>
          <w:sz w:val="24"/>
          <w:szCs w:val="24"/>
        </w:rPr>
        <w:t xml:space="preserve"> </w:t>
      </w:r>
      <w:r w:rsidR="00685B98" w:rsidRPr="00C96CEF">
        <w:rPr>
          <w:rFonts w:ascii="Arial Black" w:hAnsi="Arial Black"/>
          <w:b/>
          <w:bCs/>
          <w:kern w:val="36"/>
          <w:sz w:val="24"/>
          <w:szCs w:val="24"/>
        </w:rPr>
        <w:t>Report of Residential Locations Choices in Flood Plains.</w:t>
      </w:r>
      <w:proofErr w:type="gramEnd"/>
      <w:r w:rsidRPr="00C96CEF">
        <w:rPr>
          <w:rFonts w:ascii="Arial Black" w:hAnsi="Arial Black"/>
          <w:b/>
          <w:bCs/>
          <w:kern w:val="36"/>
          <w:sz w:val="24"/>
          <w:szCs w:val="24"/>
        </w:rPr>
        <w:t xml:space="preserve"> </w:t>
      </w:r>
    </w:p>
    <w:p w:rsidR="009D578D" w:rsidRPr="00C96CEF" w:rsidRDefault="002C5C2D" w:rsidP="00685B98">
      <w:pPr>
        <w:ind w:left="720"/>
        <w:rPr>
          <w:rFonts w:ascii="Arial Black" w:hAnsi="Arial Black"/>
          <w:sz w:val="24"/>
          <w:szCs w:val="24"/>
        </w:rPr>
      </w:pPr>
      <w:hyperlink r:id="rId7" w:history="1">
        <w:r w:rsidR="009D578D" w:rsidRPr="00C96CEF">
          <w:rPr>
            <w:rStyle w:val="Hyperlink"/>
            <w:rFonts w:ascii="Arial Black" w:hAnsi="Arial Black"/>
            <w:color w:val="auto"/>
            <w:sz w:val="24"/>
            <w:szCs w:val="24"/>
            <w:u w:val="none"/>
          </w:rPr>
          <w:t>Chan NW</w:t>
        </w:r>
      </w:hyperlink>
      <w:r w:rsidR="009D578D" w:rsidRPr="00C96CEF">
        <w:rPr>
          <w:rFonts w:ascii="Arial Black" w:hAnsi="Arial Black"/>
          <w:sz w:val="24"/>
          <w:szCs w:val="24"/>
          <w:vertAlign w:val="superscript"/>
        </w:rPr>
        <w:t>1</w:t>
      </w:r>
      <w:r w:rsidR="009D578D" w:rsidRPr="00C96CEF">
        <w:rPr>
          <w:rFonts w:ascii="Arial Black" w:hAnsi="Arial Black"/>
          <w:sz w:val="24"/>
          <w:szCs w:val="24"/>
        </w:rPr>
        <w:t xml:space="preserve">. Choice and constraints in floodplain occupation: the influence of structural factors on residential location in peninsular Malaysia. </w:t>
      </w:r>
      <w:hyperlink r:id="rId8" w:tooltip="Disasters." w:history="1">
        <w:proofErr w:type="gramStart"/>
        <w:r w:rsidR="009D578D" w:rsidRPr="00C96CEF">
          <w:rPr>
            <w:rStyle w:val="Hyperlink"/>
            <w:rFonts w:ascii="Arial Black" w:hAnsi="Arial Black"/>
            <w:color w:val="auto"/>
            <w:sz w:val="24"/>
            <w:szCs w:val="24"/>
            <w:u w:val="none"/>
          </w:rPr>
          <w:t>Disasters.</w:t>
        </w:r>
        <w:proofErr w:type="gramEnd"/>
      </w:hyperlink>
      <w:r w:rsidR="009D578D" w:rsidRPr="00C96CEF">
        <w:rPr>
          <w:rFonts w:ascii="Arial Black" w:hAnsi="Arial Black"/>
          <w:sz w:val="24"/>
          <w:szCs w:val="24"/>
        </w:rPr>
        <w:t xml:space="preserve"> 1995 Dec</w:t>
      </w:r>
      <w:proofErr w:type="gramStart"/>
      <w:r w:rsidR="009D578D" w:rsidRPr="00C96CEF">
        <w:rPr>
          <w:rFonts w:ascii="Arial Black" w:hAnsi="Arial Black"/>
          <w:sz w:val="24"/>
          <w:szCs w:val="24"/>
        </w:rPr>
        <w:t>;19</w:t>
      </w:r>
      <w:proofErr w:type="gramEnd"/>
      <w:r w:rsidR="009D578D" w:rsidRPr="00C96CEF">
        <w:rPr>
          <w:rFonts w:ascii="Arial Black" w:hAnsi="Arial Black"/>
          <w:sz w:val="24"/>
          <w:szCs w:val="24"/>
        </w:rPr>
        <w:t xml:space="preserve">(4):287-307.  PMID: </w:t>
      </w:r>
      <w:r w:rsidR="009D578D" w:rsidRPr="00C96CEF">
        <w:rPr>
          <w:rStyle w:val="highlight"/>
          <w:rFonts w:ascii="Arial Black" w:hAnsi="Arial Black"/>
          <w:sz w:val="24"/>
          <w:szCs w:val="24"/>
        </w:rPr>
        <w:t>8564454</w:t>
      </w:r>
    </w:p>
    <w:p w:rsidR="009D578D" w:rsidRPr="00C96CEF" w:rsidRDefault="009D578D" w:rsidP="00685B98">
      <w:pPr>
        <w:pStyle w:val="NormalWeb"/>
        <w:ind w:left="720"/>
        <w:rPr>
          <w:rFonts w:ascii="Arial Black" w:hAnsi="Arial Black"/>
        </w:rPr>
      </w:pPr>
      <w:r w:rsidRPr="00C96CEF">
        <w:rPr>
          <w:rFonts w:ascii="Arial Black" w:hAnsi="Arial Black"/>
        </w:rPr>
        <w:t xml:space="preserve">In Peninsular Malaysia 'structural' factors are found to influence strongly people's persistent occupation of floodplains. Thus, despite a high level of flood hazard awareness, a high level of pessimism and a high level of expectation of future floods, poorer individuals seldom attempt to leave for more advantageous locations but are instead trapped in their present locations by structural factors such as poverty, low residential and occupational mobility, low educational attainment, traditional land inheritance, government aid, and government disaster preparedness, relief and </w:t>
      </w:r>
      <w:r w:rsidRPr="00C96CEF">
        <w:rPr>
          <w:rFonts w:ascii="Arial Black" w:hAnsi="Arial Black"/>
          <w:color w:val="FF0000"/>
        </w:rPr>
        <w:t>rehabilitation</w:t>
      </w:r>
      <w:r w:rsidRPr="00C96CEF">
        <w:rPr>
          <w:rFonts w:ascii="Arial Black" w:hAnsi="Arial Black"/>
        </w:rPr>
        <w:t xml:space="preserve"> </w:t>
      </w:r>
      <w:proofErr w:type="spellStart"/>
      <w:r w:rsidRPr="00C96CEF">
        <w:rPr>
          <w:rFonts w:ascii="Arial Black" w:hAnsi="Arial Black"/>
        </w:rPr>
        <w:t>programmes</w:t>
      </w:r>
      <w:proofErr w:type="spellEnd"/>
      <w:r w:rsidRPr="00C96CEF">
        <w:rPr>
          <w:rFonts w:ascii="Arial Black" w:hAnsi="Arial Black"/>
        </w:rPr>
        <w:t xml:space="preserve">. These forces exert a strong influence upon individuals and largely control their choice of residential location in response to flood hazards, </w:t>
      </w:r>
      <w:r w:rsidRPr="00C96CEF">
        <w:rPr>
          <w:rFonts w:ascii="Arial Black" w:hAnsi="Arial Black"/>
        </w:rPr>
        <w:lastRenderedPageBreak/>
        <w:t>thereby reinforcing the persistent occupation of floodplains. Structural factors such as landlessness, rural-urban migration, floodplain encroachment and squatting are also highly influential in leading people to move. Even for those who move, structural factors have largely confined their choice of residential location to urban floodplains.</w:t>
      </w:r>
    </w:p>
    <w:p w:rsidR="00FB7F81" w:rsidRPr="00C96CEF" w:rsidRDefault="00FB7F81" w:rsidP="00FB7F81">
      <w:pPr>
        <w:rPr>
          <w:rFonts w:ascii="Arial Black" w:hAnsi="Arial Black"/>
          <w:sz w:val="24"/>
          <w:szCs w:val="24"/>
        </w:rPr>
      </w:pPr>
      <w:r w:rsidRPr="00C96CEF">
        <w:rPr>
          <w:rFonts w:ascii="Arial Black" w:hAnsi="Arial Black"/>
          <w:sz w:val="24"/>
          <w:szCs w:val="24"/>
        </w:rPr>
        <w:t xml:space="preserve">Exhibit 2 describes </w:t>
      </w:r>
      <w:r w:rsidR="001265F4" w:rsidRPr="00C96CEF">
        <w:rPr>
          <w:rFonts w:ascii="Arial Black" w:hAnsi="Arial Black"/>
          <w:sz w:val="24"/>
          <w:szCs w:val="24"/>
        </w:rPr>
        <w:t>a psychosocial program designed to deal with the aftermath of disasters.  Local centers are programmed to disseminate psychoeducational messages to the population following a disaster.  The author stated that the civil security program has been in effect for ten years and has been effective in restoring calm.  The details of that evaluation were not included.</w:t>
      </w:r>
    </w:p>
    <w:p w:rsidR="00FB7F81" w:rsidRPr="00C96CEF" w:rsidRDefault="00FB7F81" w:rsidP="00FB7F81">
      <w:pPr>
        <w:rPr>
          <w:rFonts w:ascii="Arial Black" w:hAnsi="Arial Black"/>
          <w:sz w:val="24"/>
          <w:szCs w:val="24"/>
        </w:rPr>
      </w:pPr>
      <w:proofErr w:type="gramStart"/>
      <w:r w:rsidRPr="00C96CEF">
        <w:rPr>
          <w:rFonts w:ascii="Arial Black" w:hAnsi="Arial Black"/>
          <w:sz w:val="24"/>
          <w:szCs w:val="24"/>
        </w:rPr>
        <w:t>Exhibit 2.</w:t>
      </w:r>
      <w:proofErr w:type="gramEnd"/>
      <w:r w:rsidRPr="00C96CEF">
        <w:rPr>
          <w:rFonts w:ascii="Arial Black" w:hAnsi="Arial Black"/>
          <w:sz w:val="24"/>
          <w:szCs w:val="24"/>
        </w:rPr>
        <w:t xml:space="preserve">  </w:t>
      </w:r>
      <w:proofErr w:type="gramStart"/>
      <w:r w:rsidR="001265F4" w:rsidRPr="00C96CEF">
        <w:rPr>
          <w:rFonts w:ascii="Arial Black" w:hAnsi="Arial Black"/>
          <w:sz w:val="24"/>
          <w:szCs w:val="24"/>
        </w:rPr>
        <w:t>Civil Security and Dissemination of Psychoeducational Messages following a Disaster.</w:t>
      </w:r>
      <w:proofErr w:type="gramEnd"/>
    </w:p>
    <w:p w:rsidR="001042EF" w:rsidRPr="00C96CEF" w:rsidRDefault="002C5C2D" w:rsidP="001042EF">
      <w:pPr>
        <w:ind w:left="720"/>
        <w:rPr>
          <w:rFonts w:ascii="Arial Black" w:hAnsi="Arial Black"/>
          <w:sz w:val="24"/>
          <w:szCs w:val="24"/>
        </w:rPr>
      </w:pPr>
      <w:hyperlink r:id="rId9" w:history="1">
        <w:r w:rsidR="001042EF" w:rsidRPr="00C96CEF">
          <w:rPr>
            <w:rStyle w:val="Hyperlink"/>
            <w:rFonts w:ascii="Arial Black" w:hAnsi="Arial Black"/>
            <w:color w:val="auto"/>
            <w:sz w:val="24"/>
            <w:szCs w:val="24"/>
            <w:u w:val="none"/>
          </w:rPr>
          <w:t>Martel C</w:t>
        </w:r>
      </w:hyperlink>
      <w:r w:rsidR="001042EF" w:rsidRPr="00C96CEF">
        <w:rPr>
          <w:rFonts w:ascii="Arial Black" w:hAnsi="Arial Black"/>
          <w:sz w:val="24"/>
          <w:szCs w:val="24"/>
        </w:rPr>
        <w:t xml:space="preserve">.  </w:t>
      </w:r>
      <w:proofErr w:type="gramStart"/>
      <w:r w:rsidR="001042EF" w:rsidRPr="00C96CEF">
        <w:rPr>
          <w:rFonts w:ascii="Arial Black" w:hAnsi="Arial Black"/>
          <w:sz w:val="24"/>
          <w:szCs w:val="24"/>
        </w:rPr>
        <w:t>[Psychosocial intervention in civil security in Québec.].</w:t>
      </w:r>
      <w:proofErr w:type="gramEnd"/>
      <w:r w:rsidR="001042EF" w:rsidRPr="00C96CEF">
        <w:rPr>
          <w:rFonts w:ascii="Arial Black" w:hAnsi="Arial Black"/>
          <w:sz w:val="24"/>
          <w:szCs w:val="24"/>
        </w:rPr>
        <w:t xml:space="preserve"> </w:t>
      </w:r>
      <w:hyperlink r:id="rId10" w:tooltip="Sante mentale au Quebec." w:history="1">
        <w:proofErr w:type="spellStart"/>
        <w:r w:rsidR="001042EF" w:rsidRPr="00C96CEF">
          <w:rPr>
            <w:rStyle w:val="Hyperlink"/>
            <w:rFonts w:ascii="Arial Black" w:hAnsi="Arial Black"/>
            <w:color w:val="auto"/>
            <w:sz w:val="24"/>
            <w:szCs w:val="24"/>
            <w:u w:val="none"/>
          </w:rPr>
          <w:t>Sante</w:t>
        </w:r>
        <w:proofErr w:type="spellEnd"/>
        <w:r w:rsidR="001042EF" w:rsidRPr="00C96CEF">
          <w:rPr>
            <w:rStyle w:val="Hyperlink"/>
            <w:rFonts w:ascii="Arial Black" w:hAnsi="Arial Black"/>
            <w:color w:val="auto"/>
            <w:sz w:val="24"/>
            <w:szCs w:val="24"/>
            <w:u w:val="none"/>
          </w:rPr>
          <w:t xml:space="preserve"> </w:t>
        </w:r>
        <w:proofErr w:type="spellStart"/>
        <w:r w:rsidR="001042EF" w:rsidRPr="00C96CEF">
          <w:rPr>
            <w:rStyle w:val="Hyperlink"/>
            <w:rFonts w:ascii="Arial Black" w:hAnsi="Arial Black"/>
            <w:color w:val="auto"/>
            <w:sz w:val="24"/>
            <w:szCs w:val="24"/>
            <w:u w:val="none"/>
          </w:rPr>
          <w:t>Ment</w:t>
        </w:r>
        <w:proofErr w:type="spellEnd"/>
        <w:r w:rsidR="001042EF" w:rsidRPr="00C96CEF">
          <w:rPr>
            <w:rStyle w:val="Hyperlink"/>
            <w:rFonts w:ascii="Arial Black" w:hAnsi="Arial Black"/>
            <w:color w:val="auto"/>
            <w:sz w:val="24"/>
            <w:szCs w:val="24"/>
            <w:u w:val="none"/>
          </w:rPr>
          <w:t xml:space="preserve"> Que.</w:t>
        </w:r>
      </w:hyperlink>
      <w:r w:rsidR="001042EF" w:rsidRPr="00C96CEF">
        <w:rPr>
          <w:rFonts w:ascii="Arial Black" w:hAnsi="Arial Black"/>
          <w:sz w:val="24"/>
          <w:szCs w:val="24"/>
        </w:rPr>
        <w:t xml:space="preserve"> 2000 Spring</w:t>
      </w:r>
      <w:proofErr w:type="gramStart"/>
      <w:r w:rsidR="001042EF" w:rsidRPr="00C96CEF">
        <w:rPr>
          <w:rFonts w:ascii="Arial Black" w:hAnsi="Arial Black"/>
          <w:sz w:val="24"/>
          <w:szCs w:val="24"/>
        </w:rPr>
        <w:t>;25</w:t>
      </w:r>
      <w:proofErr w:type="gramEnd"/>
      <w:r w:rsidR="001042EF" w:rsidRPr="00C96CEF">
        <w:rPr>
          <w:rFonts w:ascii="Arial Black" w:hAnsi="Arial Black"/>
          <w:sz w:val="24"/>
          <w:szCs w:val="24"/>
        </w:rPr>
        <w:t xml:space="preserve">(1):45-73. PMID: </w:t>
      </w:r>
      <w:r w:rsidR="001042EF" w:rsidRPr="00C96CEF">
        <w:rPr>
          <w:rStyle w:val="highlight"/>
          <w:rFonts w:ascii="Arial Black" w:hAnsi="Arial Black"/>
          <w:sz w:val="24"/>
          <w:szCs w:val="24"/>
        </w:rPr>
        <w:t>18253571</w:t>
      </w:r>
    </w:p>
    <w:p w:rsidR="001042EF" w:rsidRPr="00C96CEF" w:rsidRDefault="001042EF" w:rsidP="001042EF">
      <w:pPr>
        <w:pStyle w:val="NormalWeb"/>
        <w:ind w:left="720"/>
        <w:rPr>
          <w:rFonts w:ascii="Arial Black" w:hAnsi="Arial Black"/>
        </w:rPr>
      </w:pPr>
      <w:r w:rsidRPr="00C96CEF">
        <w:rPr>
          <w:rFonts w:ascii="Arial Black" w:hAnsi="Arial Black"/>
        </w:rPr>
        <w:t xml:space="preserve">Ten years after its creation, psychosocial intervention in civil security in Québec has established solid bases thanks to its integrated approach, its training program, its various tools and its experimentation. </w:t>
      </w:r>
      <w:proofErr w:type="gramStart"/>
      <w:r w:rsidRPr="00C96CEF">
        <w:rPr>
          <w:rFonts w:ascii="Arial Black" w:hAnsi="Arial Black"/>
        </w:rPr>
        <w:t xml:space="preserve">Thus, when disaster strikes, psychosocial services are delivered by local community </w:t>
      </w:r>
      <w:proofErr w:type="spellStart"/>
      <w:r w:rsidRPr="00C96CEF">
        <w:rPr>
          <w:rFonts w:ascii="Arial Black" w:hAnsi="Arial Black"/>
        </w:rPr>
        <w:t>centres</w:t>
      </w:r>
      <w:proofErr w:type="spellEnd"/>
      <w:r w:rsidRPr="00C96CEF">
        <w:rPr>
          <w:rFonts w:ascii="Arial Black" w:hAnsi="Arial Black"/>
        </w:rPr>
        <w:t xml:space="preserve"> (CLSC) in collaboration with local partners.</w:t>
      </w:r>
      <w:proofErr w:type="gramEnd"/>
      <w:r w:rsidRPr="00C96CEF">
        <w:rPr>
          <w:rFonts w:ascii="Arial Black" w:hAnsi="Arial Black"/>
        </w:rPr>
        <w:t xml:space="preserve"> This type of intervention supports the process of </w:t>
      </w:r>
      <w:r w:rsidRPr="00C96CEF">
        <w:rPr>
          <w:rFonts w:ascii="Arial Black" w:hAnsi="Arial Black"/>
          <w:color w:val="FF0000"/>
        </w:rPr>
        <w:t>rehabilitation</w:t>
      </w:r>
      <w:r w:rsidRPr="00C96CEF">
        <w:rPr>
          <w:rFonts w:ascii="Arial Black" w:hAnsi="Arial Black"/>
        </w:rPr>
        <w:t xml:space="preserve"> according to the premis</w:t>
      </w:r>
      <w:r w:rsidR="00F733CA" w:rsidRPr="00C96CEF">
        <w:rPr>
          <w:rFonts w:ascii="Arial Black" w:hAnsi="Arial Black"/>
        </w:rPr>
        <w:t>e</w:t>
      </w:r>
      <w:r w:rsidRPr="00C96CEF">
        <w:rPr>
          <w:rFonts w:ascii="Arial Black" w:hAnsi="Arial Black"/>
        </w:rPr>
        <w:t xml:space="preserve"> that the majority of people are able to deal with a stressful situation. A psychoeducational approach is adopted and a message of normalization of reactions is sent. In Québec, personnel in charge of psychosocial intervention faced three important disasters: the Saguenay floods in 1996, the bus accident in Saint-Joseph-de-la-Rive in 1997 and the 1998 ice storm. These disasters highlighted important elements on a psychosocial level (verbalization, return to normal life, quality of municipal services, intrusion, </w:t>
      </w:r>
      <w:proofErr w:type="gramStart"/>
      <w:r w:rsidRPr="00C96CEF">
        <w:rPr>
          <w:rFonts w:ascii="Arial Black" w:hAnsi="Arial Black"/>
        </w:rPr>
        <w:t>evaluation</w:t>
      </w:r>
      <w:proofErr w:type="gramEnd"/>
      <w:r w:rsidRPr="00C96CEF">
        <w:rPr>
          <w:rFonts w:ascii="Arial Black" w:hAnsi="Arial Black"/>
        </w:rPr>
        <w:t xml:space="preserve">) as well as the development of a culture of civil security in Québec. Taking into </w:t>
      </w:r>
      <w:r w:rsidRPr="00C96CEF">
        <w:rPr>
          <w:rFonts w:ascii="Arial Black" w:hAnsi="Arial Black"/>
        </w:rPr>
        <w:lastRenderedPageBreak/>
        <w:t>account its realizations, the psychosocial aspect of civil security of Québec arouses interest in Québec as well as abroad.</w:t>
      </w:r>
    </w:p>
    <w:p w:rsidR="00FB7F81" w:rsidRPr="00C96CEF" w:rsidRDefault="00FB7F81" w:rsidP="00FB7F81">
      <w:pPr>
        <w:pStyle w:val="NormalWeb"/>
        <w:rPr>
          <w:rFonts w:ascii="Arial Black" w:hAnsi="Arial Black"/>
        </w:rPr>
      </w:pPr>
      <w:r w:rsidRPr="00C96CEF">
        <w:rPr>
          <w:rFonts w:ascii="Arial Black" w:hAnsi="Arial Black"/>
        </w:rPr>
        <w:t>Exhibit 3</w:t>
      </w:r>
      <w:r w:rsidR="00BF5A74" w:rsidRPr="00C96CEF">
        <w:rPr>
          <w:rFonts w:ascii="Arial Black" w:hAnsi="Arial Black"/>
        </w:rPr>
        <w:t xml:space="preserve"> describes a US Navy unit responsible for providing rapid psychological care to sailors following a disaster aboard ship.  This intervention offers consultation and education leading to self-resiliency.  The research findings supporting these claims were not included.</w:t>
      </w:r>
      <w:r w:rsidRPr="00C96CEF">
        <w:rPr>
          <w:rFonts w:ascii="Arial Black" w:hAnsi="Arial Black"/>
        </w:rPr>
        <w:t xml:space="preserve"> </w:t>
      </w:r>
    </w:p>
    <w:p w:rsidR="00FB7F81" w:rsidRPr="00C96CEF" w:rsidRDefault="00FB7F81" w:rsidP="00FB7F81">
      <w:pPr>
        <w:rPr>
          <w:rFonts w:ascii="Arial Black" w:hAnsi="Arial Black"/>
          <w:sz w:val="24"/>
          <w:szCs w:val="24"/>
        </w:rPr>
      </w:pPr>
      <w:proofErr w:type="gramStart"/>
      <w:r w:rsidRPr="00C96CEF">
        <w:rPr>
          <w:rFonts w:ascii="Arial Black" w:hAnsi="Arial Black"/>
          <w:sz w:val="24"/>
          <w:szCs w:val="24"/>
        </w:rPr>
        <w:t>Exhibit 3.</w:t>
      </w:r>
      <w:proofErr w:type="gramEnd"/>
      <w:r w:rsidRPr="00C96CEF">
        <w:rPr>
          <w:rFonts w:ascii="Arial Black" w:hAnsi="Arial Black"/>
          <w:sz w:val="24"/>
          <w:szCs w:val="24"/>
        </w:rPr>
        <w:t xml:space="preserve">  </w:t>
      </w:r>
      <w:r w:rsidR="009E071E" w:rsidRPr="00C96CEF">
        <w:rPr>
          <w:rFonts w:ascii="Arial Black" w:hAnsi="Arial Black"/>
          <w:sz w:val="24"/>
          <w:szCs w:val="24"/>
        </w:rPr>
        <w:t>Special Psychiatric Rapid Intervention</w:t>
      </w:r>
      <w:r w:rsidR="00BF5A74" w:rsidRPr="00C96CEF">
        <w:rPr>
          <w:rFonts w:ascii="Arial Black" w:hAnsi="Arial Black"/>
          <w:sz w:val="24"/>
          <w:szCs w:val="24"/>
        </w:rPr>
        <w:t xml:space="preserve"> Team (SPRINT)</w:t>
      </w:r>
    </w:p>
    <w:p w:rsidR="009E071E" w:rsidRPr="00C96CEF" w:rsidRDefault="002C5C2D" w:rsidP="009E071E">
      <w:pPr>
        <w:ind w:left="720"/>
        <w:rPr>
          <w:rFonts w:ascii="Arial Black" w:hAnsi="Arial Black"/>
          <w:sz w:val="24"/>
          <w:szCs w:val="24"/>
        </w:rPr>
      </w:pPr>
      <w:hyperlink r:id="rId11" w:history="1">
        <w:proofErr w:type="spellStart"/>
        <w:r w:rsidR="009E071E" w:rsidRPr="00C96CEF">
          <w:rPr>
            <w:rStyle w:val="Hyperlink"/>
            <w:rFonts w:ascii="Arial Black" w:hAnsi="Arial Black"/>
            <w:color w:val="auto"/>
            <w:sz w:val="24"/>
            <w:szCs w:val="24"/>
            <w:u w:val="none"/>
          </w:rPr>
          <w:t>Millegan</w:t>
        </w:r>
        <w:proofErr w:type="spellEnd"/>
        <w:r w:rsidR="009E071E" w:rsidRPr="00C96CEF">
          <w:rPr>
            <w:rStyle w:val="Hyperlink"/>
            <w:rFonts w:ascii="Arial Black" w:hAnsi="Arial Black"/>
            <w:color w:val="auto"/>
            <w:sz w:val="24"/>
            <w:szCs w:val="24"/>
            <w:u w:val="none"/>
          </w:rPr>
          <w:t xml:space="preserve"> J</w:t>
        </w:r>
      </w:hyperlink>
      <w:r w:rsidR="009E071E" w:rsidRPr="00C96CEF">
        <w:rPr>
          <w:rFonts w:ascii="Arial Black" w:hAnsi="Arial Black"/>
          <w:sz w:val="24"/>
          <w:szCs w:val="24"/>
          <w:vertAlign w:val="superscript"/>
        </w:rPr>
        <w:t>1</w:t>
      </w:r>
      <w:r w:rsidR="009E071E" w:rsidRPr="00C96CEF">
        <w:rPr>
          <w:rFonts w:ascii="Arial Black" w:hAnsi="Arial Black"/>
          <w:sz w:val="24"/>
          <w:szCs w:val="24"/>
        </w:rPr>
        <w:t xml:space="preserve">, </w:t>
      </w:r>
      <w:hyperlink r:id="rId12" w:history="1">
        <w:r w:rsidR="009E071E" w:rsidRPr="00C96CEF">
          <w:rPr>
            <w:rStyle w:val="Hyperlink"/>
            <w:rFonts w:ascii="Arial Black" w:hAnsi="Arial Black"/>
            <w:color w:val="auto"/>
            <w:sz w:val="24"/>
            <w:szCs w:val="24"/>
            <w:u w:val="none"/>
          </w:rPr>
          <w:t>Delaney EM</w:t>
        </w:r>
      </w:hyperlink>
      <w:r w:rsidR="009E071E" w:rsidRPr="00C96CEF">
        <w:rPr>
          <w:rFonts w:ascii="Arial Black" w:hAnsi="Arial Black"/>
          <w:sz w:val="24"/>
          <w:szCs w:val="24"/>
          <w:vertAlign w:val="superscript"/>
        </w:rPr>
        <w:t>2</w:t>
      </w:r>
      <w:r w:rsidR="009E071E" w:rsidRPr="00C96CEF">
        <w:rPr>
          <w:rFonts w:ascii="Arial Black" w:hAnsi="Arial Black"/>
          <w:sz w:val="24"/>
          <w:szCs w:val="24"/>
        </w:rPr>
        <w:t xml:space="preserve">, </w:t>
      </w:r>
      <w:hyperlink r:id="rId13" w:history="1">
        <w:proofErr w:type="spellStart"/>
        <w:r w:rsidR="009E071E" w:rsidRPr="00C96CEF">
          <w:rPr>
            <w:rStyle w:val="Hyperlink"/>
            <w:rFonts w:ascii="Arial Black" w:hAnsi="Arial Black"/>
            <w:color w:val="auto"/>
            <w:sz w:val="24"/>
            <w:szCs w:val="24"/>
            <w:u w:val="none"/>
          </w:rPr>
          <w:t>Klam</w:t>
        </w:r>
        <w:proofErr w:type="spellEnd"/>
        <w:r w:rsidR="009E071E" w:rsidRPr="00C96CEF">
          <w:rPr>
            <w:rStyle w:val="Hyperlink"/>
            <w:rFonts w:ascii="Arial Black" w:hAnsi="Arial Black"/>
            <w:color w:val="auto"/>
            <w:sz w:val="24"/>
            <w:szCs w:val="24"/>
            <w:u w:val="none"/>
          </w:rPr>
          <w:t xml:space="preserve"> W</w:t>
        </w:r>
      </w:hyperlink>
      <w:r w:rsidR="009E071E" w:rsidRPr="00C96CEF">
        <w:rPr>
          <w:rFonts w:ascii="Arial Black" w:hAnsi="Arial Black"/>
          <w:sz w:val="24"/>
          <w:szCs w:val="24"/>
          <w:vertAlign w:val="superscript"/>
        </w:rPr>
        <w:t>1</w:t>
      </w:r>
      <w:r w:rsidR="009E071E" w:rsidRPr="00C96CEF">
        <w:rPr>
          <w:rFonts w:ascii="Arial Black" w:hAnsi="Arial Black"/>
          <w:sz w:val="24"/>
          <w:szCs w:val="24"/>
        </w:rPr>
        <w:t xml:space="preserve">. </w:t>
      </w:r>
      <w:proofErr w:type="gramStart"/>
      <w:r w:rsidR="009E071E" w:rsidRPr="00C96CEF">
        <w:rPr>
          <w:rFonts w:ascii="Arial Black" w:hAnsi="Arial Black"/>
          <w:sz w:val="24"/>
          <w:szCs w:val="24"/>
        </w:rPr>
        <w:t>Responding to Trauma at Sea: A Case Study in Psychological First Aid, Unique Occupational Stressors, and Resiliency Self-Care.</w:t>
      </w:r>
      <w:proofErr w:type="gramEnd"/>
      <w:r w:rsidR="009E071E" w:rsidRPr="00C96CEF">
        <w:rPr>
          <w:rFonts w:ascii="Arial Black" w:hAnsi="Arial Black"/>
          <w:sz w:val="24"/>
          <w:szCs w:val="24"/>
        </w:rPr>
        <w:t xml:space="preserve"> </w:t>
      </w:r>
      <w:hyperlink r:id="rId14" w:tooltip="Military medicine." w:history="1">
        <w:r w:rsidR="009E071E" w:rsidRPr="00C96CEF">
          <w:rPr>
            <w:rStyle w:val="Hyperlink"/>
            <w:rFonts w:ascii="Arial Black" w:hAnsi="Arial Black"/>
            <w:color w:val="auto"/>
            <w:sz w:val="24"/>
            <w:szCs w:val="24"/>
            <w:u w:val="none"/>
          </w:rPr>
          <w:t>Mil Med.</w:t>
        </w:r>
      </w:hyperlink>
      <w:r w:rsidR="009E071E" w:rsidRPr="00C96CEF">
        <w:rPr>
          <w:rFonts w:ascii="Arial Black" w:hAnsi="Arial Black"/>
          <w:sz w:val="24"/>
          <w:szCs w:val="24"/>
        </w:rPr>
        <w:t xml:space="preserve"> 2016 Nov</w:t>
      </w:r>
      <w:proofErr w:type="gramStart"/>
      <w:r w:rsidR="009E071E" w:rsidRPr="00C96CEF">
        <w:rPr>
          <w:rFonts w:ascii="Arial Black" w:hAnsi="Arial Black"/>
          <w:sz w:val="24"/>
          <w:szCs w:val="24"/>
        </w:rPr>
        <w:t>;181</w:t>
      </w:r>
      <w:proofErr w:type="gramEnd"/>
      <w:r w:rsidR="009E071E" w:rsidRPr="00C96CEF">
        <w:rPr>
          <w:rFonts w:ascii="Arial Black" w:hAnsi="Arial Black"/>
          <w:sz w:val="24"/>
          <w:szCs w:val="24"/>
        </w:rPr>
        <w:t xml:space="preserve">(11):e1692-e1695. PMID:  </w:t>
      </w:r>
      <w:r w:rsidR="009E071E" w:rsidRPr="00C96CEF">
        <w:rPr>
          <w:rStyle w:val="highlight"/>
          <w:rFonts w:ascii="Arial Black" w:hAnsi="Arial Black"/>
          <w:sz w:val="24"/>
          <w:szCs w:val="24"/>
        </w:rPr>
        <w:t>27849509</w:t>
      </w:r>
    </w:p>
    <w:p w:rsidR="009E071E" w:rsidRPr="00C96CEF" w:rsidRDefault="009E071E" w:rsidP="009E071E">
      <w:pPr>
        <w:pStyle w:val="NormalWeb"/>
        <w:ind w:left="720"/>
        <w:rPr>
          <w:rFonts w:ascii="Arial Black" w:hAnsi="Arial Black"/>
        </w:rPr>
      </w:pPr>
      <w:r w:rsidRPr="00C96CEF">
        <w:rPr>
          <w:rFonts w:ascii="Arial Black" w:hAnsi="Arial Black"/>
        </w:rPr>
        <w:t xml:space="preserve">The U.S. Navy deploys Special Psychiatric Rapid Intervention Teams (SPRINT) to sites of military disasters to assist survivors and the command. SPRINT functions primarily as a consultant to help commands effectively respond to the mental health needs of their service members following a traumatic event. Utilizing the principles of psychological first aid, the overall goal of SPRINT is to mitigate long-term mental health dysfunction and facilitate </w:t>
      </w:r>
      <w:r w:rsidRPr="00C96CEF">
        <w:rPr>
          <w:rFonts w:ascii="Arial Black" w:hAnsi="Arial Black"/>
          <w:color w:val="FF0000"/>
        </w:rPr>
        <w:t xml:space="preserve">recovery </w:t>
      </w:r>
      <w:r w:rsidRPr="00C96CEF">
        <w:rPr>
          <w:rFonts w:ascii="Arial Black" w:hAnsi="Arial Black"/>
        </w:rPr>
        <w:t xml:space="preserve">at both the individual and unit level. We present a case study of a SPRINT mission to a deployed U.S. Navy ship in response to a cluster of suicides and subsequent concerns about the well-being of the remaining crew. Throughout this mission, important themes emerged, such as the impact of accumulated operational stressors and the subsequent development of mental health stigma. Also, this case study demonstrates the potential effectiveness of introducing </w:t>
      </w:r>
      <w:r w:rsidRPr="00C96CEF">
        <w:rPr>
          <w:rFonts w:ascii="Arial Black" w:hAnsi="Arial Black"/>
          <w:color w:val="FF0000"/>
        </w:rPr>
        <w:t>resiliency</w:t>
      </w:r>
      <w:r w:rsidRPr="00C96CEF">
        <w:rPr>
          <w:rFonts w:ascii="Arial Black" w:hAnsi="Arial Black"/>
        </w:rPr>
        <w:t xml:space="preserve"> self-care meditation training to remote environments that lack ready access to mental health resources. From here, SPRINT can provide a model for immediate disaster mental health </w:t>
      </w:r>
      <w:r w:rsidRPr="00C96CEF">
        <w:rPr>
          <w:rFonts w:ascii="Arial Black" w:hAnsi="Arial Black"/>
          <w:color w:val="FF0000"/>
        </w:rPr>
        <w:t>response</w:t>
      </w:r>
      <w:r w:rsidRPr="00C96CEF">
        <w:rPr>
          <w:rFonts w:ascii="Arial Black" w:hAnsi="Arial Black"/>
        </w:rPr>
        <w:t xml:space="preserve"> that has potential relevancy beyond the military.</w:t>
      </w:r>
    </w:p>
    <w:p w:rsidR="00FB7F81" w:rsidRPr="00C96CEF" w:rsidRDefault="00FB7F81" w:rsidP="00FB7F81">
      <w:pPr>
        <w:rPr>
          <w:rFonts w:ascii="Arial Black" w:hAnsi="Arial Black" w:cs="Arial Black"/>
          <w:sz w:val="24"/>
          <w:szCs w:val="24"/>
        </w:rPr>
      </w:pPr>
      <w:proofErr w:type="gramStart"/>
      <w:r w:rsidRPr="00C96CEF">
        <w:rPr>
          <w:rFonts w:ascii="Arial Black" w:hAnsi="Arial Black" w:cs="Arial Black"/>
          <w:sz w:val="24"/>
          <w:szCs w:val="24"/>
        </w:rPr>
        <w:t>Research Designs Possible?</w:t>
      </w:r>
      <w:proofErr w:type="gramEnd"/>
    </w:p>
    <w:p w:rsidR="00FB7F81" w:rsidRPr="00C96CEF" w:rsidRDefault="00FB7F81" w:rsidP="00FB7F81">
      <w:pPr>
        <w:rPr>
          <w:rFonts w:ascii="Arial Black" w:hAnsi="Arial Black" w:cs="Arial Black"/>
          <w:sz w:val="24"/>
          <w:szCs w:val="24"/>
        </w:rPr>
      </w:pPr>
      <w:r w:rsidRPr="00C96CEF">
        <w:rPr>
          <w:rFonts w:ascii="Arial Black" w:hAnsi="Arial Black" w:cs="Arial Black"/>
          <w:sz w:val="24"/>
          <w:szCs w:val="24"/>
        </w:rPr>
        <w:lastRenderedPageBreak/>
        <w:t xml:space="preserve">The ideas involving – </w:t>
      </w:r>
      <w:r w:rsidR="009E071E" w:rsidRPr="00C96CEF">
        <w:rPr>
          <w:rFonts w:ascii="Arial Black" w:hAnsi="Arial Black" w:cs="Arial Black"/>
          <w:sz w:val="24"/>
          <w:szCs w:val="24"/>
        </w:rPr>
        <w:t>rehabilitation</w:t>
      </w:r>
      <w:r w:rsidR="00000431" w:rsidRPr="00C96CEF">
        <w:rPr>
          <w:rFonts w:ascii="Arial Black" w:hAnsi="Arial Black" w:cs="Arial Black"/>
          <w:sz w:val="24"/>
          <w:szCs w:val="24"/>
        </w:rPr>
        <w:t>, recovery, resiliency, or response</w:t>
      </w:r>
      <w:r w:rsidRPr="00C96CEF">
        <w:rPr>
          <w:rFonts w:ascii="Arial Black" w:hAnsi="Arial Black" w:cs="Arial Black"/>
          <w:sz w:val="24"/>
          <w:szCs w:val="24"/>
        </w:rPr>
        <w:t xml:space="preserve"> – as the primary </w:t>
      </w:r>
      <w:proofErr w:type="gramStart"/>
      <w:r w:rsidRPr="00C96CEF">
        <w:rPr>
          <w:rFonts w:ascii="Arial Black" w:hAnsi="Arial Black" w:cs="Arial Black"/>
          <w:sz w:val="24"/>
          <w:szCs w:val="24"/>
        </w:rPr>
        <w:t>term</w:t>
      </w:r>
      <w:r w:rsidR="00000431" w:rsidRPr="00C96CEF">
        <w:rPr>
          <w:rFonts w:ascii="Arial Black" w:hAnsi="Arial Black" w:cs="Arial Black"/>
          <w:sz w:val="24"/>
          <w:szCs w:val="24"/>
        </w:rPr>
        <w:t>s</w:t>
      </w:r>
      <w:r w:rsidRPr="00C96CEF">
        <w:rPr>
          <w:rFonts w:ascii="Arial Black" w:hAnsi="Arial Black" w:cs="Arial Black"/>
          <w:sz w:val="24"/>
          <w:szCs w:val="24"/>
        </w:rPr>
        <w:t>,</w:t>
      </w:r>
      <w:proofErr w:type="gramEnd"/>
      <w:r w:rsidRPr="00C96CEF">
        <w:rPr>
          <w:rFonts w:ascii="Arial Black" w:hAnsi="Arial Black" w:cs="Arial Black"/>
          <w:sz w:val="24"/>
          <w:szCs w:val="24"/>
        </w:rPr>
        <w:t xml:space="preserve"> may be used as independent building blocks.  This fact raises the possibility that new research designs might be identified.  Table 3 lists the terms linked with </w:t>
      </w:r>
      <w:r w:rsidR="009E071E" w:rsidRPr="00C96CEF">
        <w:rPr>
          <w:rFonts w:ascii="Arial Black" w:hAnsi="Arial Black" w:cs="Arial Black"/>
          <w:sz w:val="24"/>
          <w:szCs w:val="24"/>
        </w:rPr>
        <w:t>rehabilitation, recovery, resilience, and response</w:t>
      </w:r>
      <w:r w:rsidRPr="00C96CEF">
        <w:rPr>
          <w:rFonts w:ascii="Arial Black" w:hAnsi="Arial Black" w:cs="Arial Black"/>
          <w:sz w:val="24"/>
          <w:szCs w:val="24"/>
        </w:rPr>
        <w:t xml:space="preserve">, classified into dimensions.  The dimensions (Chapter 1) are organized from Personal </w:t>
      </w:r>
      <w:r w:rsidRPr="00C96CEF">
        <w:rPr>
          <w:rFonts w:ascii="Arial Black" w:hAnsi="Arial Black" w:cs="Arial Black"/>
          <w:sz w:val="24"/>
          <w:szCs w:val="24"/>
        </w:rPr>
        <w:sym w:font="Wingdings" w:char="F0E0"/>
      </w:r>
      <w:r w:rsidRPr="00C96CEF">
        <w:rPr>
          <w:rFonts w:ascii="Arial Black" w:hAnsi="Arial Black" w:cs="Arial Black"/>
          <w:sz w:val="24"/>
          <w:szCs w:val="24"/>
        </w:rPr>
        <w:t xml:space="preserve"> Methods.</w:t>
      </w:r>
    </w:p>
    <w:p w:rsidR="00FB7F81" w:rsidRPr="00C96CEF" w:rsidRDefault="00FB7F81" w:rsidP="00CB4B4E">
      <w:pPr>
        <w:pStyle w:val="Heading1"/>
        <w:spacing w:before="0" w:beforeAutospacing="0" w:after="0" w:afterAutospacing="0"/>
        <w:rPr>
          <w:rFonts w:ascii="Arial Black" w:hAnsi="Arial Black" w:cs="Arial Black"/>
          <w:sz w:val="24"/>
          <w:szCs w:val="24"/>
        </w:rPr>
      </w:pPr>
      <w:proofErr w:type="gramStart"/>
      <w:r w:rsidRPr="00C96CEF">
        <w:rPr>
          <w:rFonts w:ascii="Arial Black" w:hAnsi="Arial Black" w:cs="Arial Black"/>
          <w:sz w:val="24"/>
          <w:szCs w:val="24"/>
        </w:rPr>
        <w:t>Table 3A.</w:t>
      </w:r>
      <w:proofErr w:type="gramEnd"/>
      <w:r w:rsidRPr="00C96CEF">
        <w:rPr>
          <w:rFonts w:ascii="Arial Black" w:hAnsi="Arial Black" w:cs="Arial Black"/>
          <w:sz w:val="24"/>
          <w:szCs w:val="24"/>
        </w:rPr>
        <w:t xml:space="preserve">  </w:t>
      </w:r>
      <w:proofErr w:type="gramStart"/>
      <w:r w:rsidR="00643C81" w:rsidRPr="00C96CEF">
        <w:rPr>
          <w:rFonts w:ascii="Arial Black" w:hAnsi="Arial Black" w:cs="Arial Black"/>
          <w:sz w:val="24"/>
          <w:szCs w:val="24"/>
        </w:rPr>
        <w:t xml:space="preserve">Terms Linking with </w:t>
      </w:r>
      <w:r w:rsidR="00CB4B4E" w:rsidRPr="00C96CEF">
        <w:rPr>
          <w:rFonts w:ascii="Arial Black" w:hAnsi="Arial Black" w:cs="Arial Black"/>
          <w:sz w:val="24"/>
          <w:szCs w:val="24"/>
        </w:rPr>
        <w:t>Rehabilitation, Recovery, Resiliency, and Response</w:t>
      </w:r>
      <w:r w:rsidRPr="00C96CEF">
        <w:rPr>
          <w:rFonts w:ascii="Arial Black" w:hAnsi="Arial Black" w:cs="Arial Black"/>
          <w:sz w:val="24"/>
          <w:szCs w:val="24"/>
        </w:rPr>
        <w:t xml:space="preserve"> Ideas as</w:t>
      </w:r>
      <w:r w:rsidR="00CB4B4E" w:rsidRPr="00C96CEF">
        <w:rPr>
          <w:rFonts w:ascii="Arial Black" w:hAnsi="Arial Black" w:cs="Arial Black"/>
          <w:sz w:val="24"/>
          <w:szCs w:val="24"/>
        </w:rPr>
        <w:t xml:space="preserve"> </w:t>
      </w:r>
      <w:r w:rsidRPr="00C96CEF">
        <w:rPr>
          <w:rFonts w:ascii="Arial Black" w:hAnsi="Arial Black" w:cs="Arial Black"/>
          <w:sz w:val="24"/>
          <w:szCs w:val="24"/>
        </w:rPr>
        <w:t>Building Blocks – Personal, Environmental, Subject Dimensions.</w:t>
      </w:r>
      <w:proofErr w:type="gramEnd"/>
    </w:p>
    <w:p w:rsidR="00ED1C7A" w:rsidRPr="00C96CEF" w:rsidRDefault="00ED1C7A" w:rsidP="00CB4B4E">
      <w:pPr>
        <w:pStyle w:val="Heading1"/>
        <w:spacing w:before="0" w:beforeAutospacing="0" w:after="0" w:afterAutospacing="0"/>
        <w:rPr>
          <w:rFonts w:ascii="Arial Black" w:hAnsi="Arial Black" w:cs="Arial Black"/>
          <w:sz w:val="24"/>
          <w:szCs w:val="24"/>
        </w:rPr>
      </w:pPr>
    </w:p>
    <w:tbl>
      <w:tblPr>
        <w:tblW w:w="7918" w:type="dxa"/>
        <w:tblInd w:w="724" w:type="dxa"/>
        <w:tblLook w:val="04A0" w:firstRow="1" w:lastRow="0" w:firstColumn="1" w:lastColumn="0" w:noHBand="0" w:noVBand="1"/>
      </w:tblPr>
      <w:tblGrid>
        <w:gridCol w:w="1844"/>
        <w:gridCol w:w="960"/>
        <w:gridCol w:w="2040"/>
        <w:gridCol w:w="960"/>
        <w:gridCol w:w="1911"/>
        <w:gridCol w:w="960"/>
      </w:tblGrid>
      <w:tr w:rsidR="00ED1C7A" w:rsidRPr="00C96CEF" w:rsidTr="00ED1C7A">
        <w:trPr>
          <w:trHeight w:val="372"/>
        </w:trPr>
        <w:tc>
          <w:tcPr>
            <w:tcW w:w="1520" w:type="dxa"/>
            <w:tcBorders>
              <w:top w:val="nil"/>
              <w:left w:val="nil"/>
              <w:bottom w:val="nil"/>
              <w:right w:val="nil"/>
            </w:tcBorders>
            <w:shd w:val="clear" w:color="auto" w:fill="auto"/>
            <w:noWrap/>
            <w:vAlign w:val="center"/>
            <w:hideMark/>
          </w:tcPr>
          <w:p w:rsidR="00ED1C7A" w:rsidRPr="00C96CEF" w:rsidRDefault="00ED1C7A" w:rsidP="00ED1C7A">
            <w:pPr>
              <w:spacing w:after="0" w:line="240" w:lineRule="auto"/>
              <w:rPr>
                <w:rFonts w:ascii="Arial Black" w:eastAsia="Times New Roman" w:hAnsi="Arial Black" w:cs="Calibri"/>
                <w:b/>
                <w:bCs/>
                <w:color w:val="000000"/>
                <w:sz w:val="24"/>
                <w:szCs w:val="24"/>
                <w:u w:val="single"/>
              </w:rPr>
            </w:pPr>
            <w:r w:rsidRPr="00C96CEF">
              <w:rPr>
                <w:rFonts w:ascii="Arial Black" w:eastAsia="Times New Roman" w:hAnsi="Arial Black" w:cs="Calibri"/>
                <w:b/>
                <w:bCs/>
                <w:color w:val="000000"/>
                <w:sz w:val="24"/>
                <w:szCs w:val="24"/>
                <w:u w:val="single"/>
              </w:rPr>
              <w:t>Personal</w:t>
            </w:r>
          </w:p>
        </w:tc>
        <w:tc>
          <w:tcPr>
            <w:tcW w:w="960" w:type="dxa"/>
            <w:tcBorders>
              <w:top w:val="nil"/>
              <w:left w:val="nil"/>
              <w:bottom w:val="nil"/>
              <w:right w:val="nil"/>
            </w:tcBorders>
            <w:shd w:val="clear" w:color="auto" w:fill="auto"/>
            <w:noWrap/>
            <w:vAlign w:val="center"/>
            <w:hideMark/>
          </w:tcPr>
          <w:p w:rsidR="00ED1C7A" w:rsidRPr="00C96CEF" w:rsidRDefault="00ED1C7A" w:rsidP="00ED1C7A">
            <w:pPr>
              <w:spacing w:after="0" w:line="240" w:lineRule="auto"/>
              <w:rPr>
                <w:rFonts w:ascii="Arial Black" w:eastAsia="Times New Roman" w:hAnsi="Arial Black" w:cs="Calibri"/>
                <w:b/>
                <w:bCs/>
                <w:color w:val="000000"/>
                <w:sz w:val="24"/>
                <w:szCs w:val="24"/>
                <w:u w:val="single"/>
              </w:rPr>
            </w:pPr>
            <w:proofErr w:type="spellStart"/>
            <w:r w:rsidRPr="00C96CEF">
              <w:rPr>
                <w:rFonts w:ascii="Arial Black" w:eastAsia="Times New Roman" w:hAnsi="Arial Black" w:cs="Calibri"/>
                <w:b/>
                <w:bCs/>
                <w:color w:val="000000"/>
                <w:sz w:val="24"/>
                <w:szCs w:val="24"/>
                <w:u w:val="single"/>
              </w:rPr>
              <w:t>Freq</w:t>
            </w:r>
            <w:proofErr w:type="spellEnd"/>
          </w:p>
        </w:tc>
        <w:tc>
          <w:tcPr>
            <w:tcW w:w="2040" w:type="dxa"/>
            <w:tcBorders>
              <w:top w:val="nil"/>
              <w:left w:val="nil"/>
              <w:bottom w:val="nil"/>
              <w:right w:val="nil"/>
            </w:tcBorders>
            <w:shd w:val="clear" w:color="auto" w:fill="auto"/>
            <w:noWrap/>
            <w:vAlign w:val="center"/>
            <w:hideMark/>
          </w:tcPr>
          <w:p w:rsidR="00ED1C7A" w:rsidRPr="00C96CEF" w:rsidRDefault="00ED1C7A" w:rsidP="00ED1C7A">
            <w:pPr>
              <w:spacing w:after="0" w:line="240" w:lineRule="auto"/>
              <w:rPr>
                <w:rFonts w:ascii="Arial Black" w:eastAsia="Times New Roman" w:hAnsi="Arial Black" w:cs="Calibri"/>
                <w:b/>
                <w:bCs/>
                <w:color w:val="000000"/>
                <w:sz w:val="24"/>
                <w:szCs w:val="24"/>
                <w:u w:val="single"/>
              </w:rPr>
            </w:pPr>
            <w:r w:rsidRPr="00C96CEF">
              <w:rPr>
                <w:rFonts w:ascii="Arial Black" w:eastAsia="Times New Roman" w:hAnsi="Arial Black" w:cs="Calibri"/>
                <w:b/>
                <w:bCs/>
                <w:color w:val="000000"/>
                <w:sz w:val="24"/>
                <w:szCs w:val="24"/>
                <w:u w:val="single"/>
              </w:rPr>
              <w:t xml:space="preserve">Environment </w:t>
            </w:r>
          </w:p>
        </w:tc>
        <w:tc>
          <w:tcPr>
            <w:tcW w:w="960" w:type="dxa"/>
            <w:tcBorders>
              <w:top w:val="nil"/>
              <w:left w:val="nil"/>
              <w:bottom w:val="nil"/>
              <w:right w:val="nil"/>
            </w:tcBorders>
            <w:shd w:val="clear" w:color="auto" w:fill="auto"/>
            <w:noWrap/>
            <w:vAlign w:val="center"/>
            <w:hideMark/>
          </w:tcPr>
          <w:p w:rsidR="00ED1C7A" w:rsidRPr="00C96CEF" w:rsidRDefault="00ED1C7A" w:rsidP="00ED1C7A">
            <w:pPr>
              <w:spacing w:after="0" w:line="240" w:lineRule="auto"/>
              <w:rPr>
                <w:rFonts w:ascii="Arial Black" w:eastAsia="Times New Roman" w:hAnsi="Arial Black" w:cs="Calibri"/>
                <w:b/>
                <w:bCs/>
                <w:color w:val="000000"/>
                <w:sz w:val="24"/>
                <w:szCs w:val="24"/>
                <w:u w:val="single"/>
              </w:rPr>
            </w:pPr>
            <w:proofErr w:type="spellStart"/>
            <w:r w:rsidRPr="00C96CEF">
              <w:rPr>
                <w:rFonts w:ascii="Arial Black" w:eastAsia="Times New Roman" w:hAnsi="Arial Black" w:cs="Calibri"/>
                <w:b/>
                <w:bCs/>
                <w:color w:val="000000"/>
                <w:sz w:val="24"/>
                <w:szCs w:val="24"/>
                <w:u w:val="single"/>
              </w:rPr>
              <w:t>Freq</w:t>
            </w:r>
            <w:proofErr w:type="spellEnd"/>
          </w:p>
        </w:tc>
        <w:tc>
          <w:tcPr>
            <w:tcW w:w="1478" w:type="dxa"/>
            <w:tcBorders>
              <w:top w:val="nil"/>
              <w:left w:val="nil"/>
              <w:bottom w:val="nil"/>
              <w:right w:val="nil"/>
            </w:tcBorders>
            <w:shd w:val="clear" w:color="auto" w:fill="auto"/>
            <w:noWrap/>
            <w:vAlign w:val="center"/>
            <w:hideMark/>
          </w:tcPr>
          <w:p w:rsidR="00ED1C7A" w:rsidRPr="00C96CEF" w:rsidRDefault="00ED1C7A" w:rsidP="00ED1C7A">
            <w:pPr>
              <w:spacing w:after="0" w:line="240" w:lineRule="auto"/>
              <w:rPr>
                <w:rFonts w:ascii="Arial Black" w:eastAsia="Times New Roman" w:hAnsi="Arial Black" w:cs="Calibri"/>
                <w:b/>
                <w:bCs/>
                <w:color w:val="000000"/>
                <w:sz w:val="24"/>
                <w:szCs w:val="24"/>
                <w:u w:val="single"/>
              </w:rPr>
            </w:pPr>
            <w:r w:rsidRPr="00C96CEF">
              <w:rPr>
                <w:rFonts w:ascii="Arial Black" w:eastAsia="Times New Roman" w:hAnsi="Arial Black" w:cs="Calibri"/>
                <w:b/>
                <w:bCs/>
                <w:color w:val="000000"/>
                <w:sz w:val="24"/>
                <w:szCs w:val="24"/>
                <w:u w:val="single"/>
              </w:rPr>
              <w:t>Subject</w:t>
            </w:r>
          </w:p>
        </w:tc>
        <w:tc>
          <w:tcPr>
            <w:tcW w:w="960" w:type="dxa"/>
            <w:tcBorders>
              <w:top w:val="nil"/>
              <w:left w:val="nil"/>
              <w:bottom w:val="nil"/>
              <w:right w:val="nil"/>
            </w:tcBorders>
            <w:shd w:val="clear" w:color="auto" w:fill="auto"/>
            <w:noWrap/>
            <w:vAlign w:val="center"/>
            <w:hideMark/>
          </w:tcPr>
          <w:p w:rsidR="00ED1C7A" w:rsidRPr="00C96CEF" w:rsidRDefault="00ED1C7A" w:rsidP="00ED1C7A">
            <w:pPr>
              <w:spacing w:after="0" w:line="240" w:lineRule="auto"/>
              <w:rPr>
                <w:rFonts w:ascii="Arial Black" w:eastAsia="Times New Roman" w:hAnsi="Arial Black" w:cs="Calibri"/>
                <w:b/>
                <w:bCs/>
                <w:color w:val="000000"/>
                <w:sz w:val="24"/>
                <w:szCs w:val="24"/>
                <w:u w:val="single"/>
              </w:rPr>
            </w:pPr>
            <w:proofErr w:type="spellStart"/>
            <w:r w:rsidRPr="00C96CEF">
              <w:rPr>
                <w:rFonts w:ascii="Arial Black" w:eastAsia="Times New Roman" w:hAnsi="Arial Black" w:cs="Calibri"/>
                <w:b/>
                <w:bCs/>
                <w:color w:val="000000"/>
                <w:sz w:val="24"/>
                <w:szCs w:val="24"/>
                <w:u w:val="single"/>
              </w:rPr>
              <w:t>Freq</w:t>
            </w:r>
            <w:proofErr w:type="spellEnd"/>
          </w:p>
        </w:tc>
      </w:tr>
      <w:tr w:rsidR="00ED1C7A" w:rsidRPr="00C96CEF" w:rsidTr="00ED1C7A">
        <w:trPr>
          <w:trHeight w:val="372"/>
        </w:trPr>
        <w:tc>
          <w:tcPr>
            <w:tcW w:w="1520"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age </w:t>
            </w:r>
          </w:p>
        </w:tc>
        <w:tc>
          <w:tcPr>
            <w:tcW w:w="960"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46</w:t>
            </w:r>
          </w:p>
        </w:tc>
        <w:tc>
          <w:tcPr>
            <w:tcW w:w="2040"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community </w:t>
            </w:r>
          </w:p>
        </w:tc>
        <w:tc>
          <w:tcPr>
            <w:tcW w:w="960"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247</w:t>
            </w:r>
          </w:p>
        </w:tc>
        <w:tc>
          <w:tcPr>
            <w:tcW w:w="1478"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disaster </w:t>
            </w:r>
          </w:p>
        </w:tc>
        <w:tc>
          <w:tcPr>
            <w:tcW w:w="960"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830</w:t>
            </w:r>
          </w:p>
        </w:tc>
      </w:tr>
      <w:tr w:rsidR="00ED1C7A" w:rsidRPr="00C96CEF" w:rsidTr="00ED1C7A">
        <w:trPr>
          <w:trHeight w:val="372"/>
        </w:trPr>
        <w:tc>
          <w:tcPr>
            <w:tcW w:w="1520"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behavior </w:t>
            </w:r>
          </w:p>
        </w:tc>
        <w:tc>
          <w:tcPr>
            <w:tcW w:w="960"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38</w:t>
            </w:r>
          </w:p>
        </w:tc>
        <w:tc>
          <w:tcPr>
            <w:tcW w:w="2040"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social </w:t>
            </w:r>
          </w:p>
        </w:tc>
        <w:tc>
          <w:tcPr>
            <w:tcW w:w="960"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86</w:t>
            </w:r>
          </w:p>
        </w:tc>
        <w:tc>
          <w:tcPr>
            <w:tcW w:w="1478"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emergency </w:t>
            </w:r>
          </w:p>
        </w:tc>
        <w:tc>
          <w:tcPr>
            <w:tcW w:w="960"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269</w:t>
            </w:r>
          </w:p>
        </w:tc>
      </w:tr>
      <w:tr w:rsidR="00ED1C7A" w:rsidRPr="00C96CEF" w:rsidTr="00ED1C7A">
        <w:trPr>
          <w:trHeight w:val="372"/>
        </w:trPr>
        <w:tc>
          <w:tcPr>
            <w:tcW w:w="1520"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victim </w:t>
            </w:r>
          </w:p>
        </w:tc>
        <w:tc>
          <w:tcPr>
            <w:tcW w:w="960"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36</w:t>
            </w:r>
          </w:p>
        </w:tc>
        <w:tc>
          <w:tcPr>
            <w:tcW w:w="2040"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communities </w:t>
            </w:r>
          </w:p>
        </w:tc>
        <w:tc>
          <w:tcPr>
            <w:tcW w:w="960"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62</w:t>
            </w:r>
          </w:p>
        </w:tc>
        <w:tc>
          <w:tcPr>
            <w:tcW w:w="1478"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earthquake </w:t>
            </w:r>
          </w:p>
        </w:tc>
        <w:tc>
          <w:tcPr>
            <w:tcW w:w="960"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65</w:t>
            </w:r>
          </w:p>
        </w:tc>
      </w:tr>
      <w:tr w:rsidR="00ED1C7A" w:rsidRPr="00C96CEF" w:rsidTr="00ED1C7A">
        <w:trPr>
          <w:trHeight w:val="372"/>
        </w:trPr>
        <w:tc>
          <w:tcPr>
            <w:tcW w:w="1520"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children </w:t>
            </w:r>
          </w:p>
        </w:tc>
        <w:tc>
          <w:tcPr>
            <w:tcW w:w="960"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34</w:t>
            </w:r>
          </w:p>
        </w:tc>
        <w:tc>
          <w:tcPr>
            <w:tcW w:w="2040"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environment </w:t>
            </w:r>
          </w:p>
        </w:tc>
        <w:tc>
          <w:tcPr>
            <w:tcW w:w="960"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58</w:t>
            </w:r>
          </w:p>
        </w:tc>
        <w:tc>
          <w:tcPr>
            <w:tcW w:w="1478"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hurricane </w:t>
            </w:r>
          </w:p>
        </w:tc>
        <w:tc>
          <w:tcPr>
            <w:tcW w:w="960"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55</w:t>
            </w:r>
          </w:p>
        </w:tc>
      </w:tr>
      <w:tr w:rsidR="00ED1C7A" w:rsidRPr="00C96CEF" w:rsidTr="00ED1C7A">
        <w:trPr>
          <w:trHeight w:val="372"/>
        </w:trPr>
        <w:tc>
          <w:tcPr>
            <w:tcW w:w="1520"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vulnerability </w:t>
            </w:r>
          </w:p>
        </w:tc>
        <w:tc>
          <w:tcPr>
            <w:tcW w:w="960"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31</w:t>
            </w:r>
          </w:p>
        </w:tc>
        <w:tc>
          <w:tcPr>
            <w:tcW w:w="2040"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worker </w:t>
            </w:r>
          </w:p>
        </w:tc>
        <w:tc>
          <w:tcPr>
            <w:tcW w:w="960"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46</w:t>
            </w:r>
          </w:p>
        </w:tc>
        <w:tc>
          <w:tcPr>
            <w:tcW w:w="1478"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crisis </w:t>
            </w:r>
          </w:p>
        </w:tc>
        <w:tc>
          <w:tcPr>
            <w:tcW w:w="960"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51</w:t>
            </w:r>
          </w:p>
        </w:tc>
      </w:tr>
      <w:tr w:rsidR="00ED1C7A" w:rsidRPr="00C96CEF" w:rsidTr="00ED1C7A">
        <w:trPr>
          <w:trHeight w:val="372"/>
        </w:trPr>
        <w:tc>
          <w:tcPr>
            <w:tcW w:w="1520"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resident </w:t>
            </w:r>
          </w:p>
        </w:tc>
        <w:tc>
          <w:tcPr>
            <w:tcW w:w="960"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24</w:t>
            </w:r>
          </w:p>
        </w:tc>
        <w:tc>
          <w:tcPr>
            <w:tcW w:w="2040"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global </w:t>
            </w:r>
          </w:p>
        </w:tc>
        <w:tc>
          <w:tcPr>
            <w:tcW w:w="960"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44</w:t>
            </w:r>
          </w:p>
        </w:tc>
        <w:tc>
          <w:tcPr>
            <w:tcW w:w="1478"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hazard </w:t>
            </w:r>
          </w:p>
        </w:tc>
        <w:tc>
          <w:tcPr>
            <w:tcW w:w="960"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51</w:t>
            </w:r>
          </w:p>
        </w:tc>
      </w:tr>
      <w:tr w:rsidR="00ED1C7A" w:rsidRPr="00C96CEF" w:rsidTr="00ED1C7A">
        <w:trPr>
          <w:trHeight w:val="372"/>
        </w:trPr>
        <w:tc>
          <w:tcPr>
            <w:tcW w:w="1520"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rPr>
                <w:rFonts w:ascii="Arial Black" w:eastAsia="Times New Roman" w:hAnsi="Arial Black" w:cs="Calibri"/>
                <w:color w:val="000000"/>
                <w:sz w:val="24"/>
                <w:szCs w:val="24"/>
              </w:rPr>
            </w:pPr>
          </w:p>
        </w:tc>
        <w:tc>
          <w:tcPr>
            <w:tcW w:w="960"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rPr>
                <w:rFonts w:ascii="Arial Black" w:eastAsia="Times New Roman" w:hAnsi="Arial Black" w:cs="Calibri"/>
                <w:color w:val="000000"/>
                <w:sz w:val="24"/>
                <w:szCs w:val="24"/>
              </w:rPr>
            </w:pPr>
          </w:p>
        </w:tc>
        <w:tc>
          <w:tcPr>
            <w:tcW w:w="2040"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international </w:t>
            </w:r>
          </w:p>
        </w:tc>
        <w:tc>
          <w:tcPr>
            <w:tcW w:w="960"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37</w:t>
            </w:r>
          </w:p>
        </w:tc>
        <w:tc>
          <w:tcPr>
            <w:tcW w:w="1478"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emergencies </w:t>
            </w:r>
          </w:p>
        </w:tc>
        <w:tc>
          <w:tcPr>
            <w:tcW w:w="960"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45</w:t>
            </w:r>
          </w:p>
        </w:tc>
      </w:tr>
      <w:tr w:rsidR="00ED1C7A" w:rsidRPr="00C96CEF" w:rsidTr="00ED1C7A">
        <w:trPr>
          <w:trHeight w:val="372"/>
        </w:trPr>
        <w:tc>
          <w:tcPr>
            <w:tcW w:w="1520"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rPr>
                <w:rFonts w:ascii="Arial Black" w:eastAsia="Times New Roman" w:hAnsi="Arial Black" w:cs="Calibri"/>
                <w:color w:val="000000"/>
                <w:sz w:val="24"/>
                <w:szCs w:val="24"/>
              </w:rPr>
            </w:pPr>
          </w:p>
        </w:tc>
        <w:tc>
          <w:tcPr>
            <w:tcW w:w="960"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rPr>
                <w:rFonts w:ascii="Arial Black" w:eastAsia="Times New Roman" w:hAnsi="Arial Black" w:cs="Calibri"/>
                <w:color w:val="000000"/>
                <w:sz w:val="24"/>
                <w:szCs w:val="24"/>
              </w:rPr>
            </w:pPr>
          </w:p>
        </w:tc>
        <w:tc>
          <w:tcPr>
            <w:tcW w:w="2040"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climate </w:t>
            </w:r>
          </w:p>
        </w:tc>
        <w:tc>
          <w:tcPr>
            <w:tcW w:w="960"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36</w:t>
            </w:r>
          </w:p>
        </w:tc>
        <w:tc>
          <w:tcPr>
            <w:tcW w:w="1478" w:type="dxa"/>
            <w:tcBorders>
              <w:top w:val="nil"/>
              <w:left w:val="nil"/>
              <w:bottom w:val="nil"/>
              <w:right w:val="nil"/>
            </w:tcBorders>
            <w:shd w:val="clear" w:color="auto" w:fill="auto"/>
            <w:noWrap/>
            <w:vAlign w:val="center"/>
            <w:hideMark/>
          </w:tcPr>
          <w:p w:rsidR="00ED1C7A" w:rsidRPr="00C96CEF" w:rsidRDefault="00ED1C7A" w:rsidP="00ED1C7A">
            <w:pPr>
              <w:spacing w:after="0" w:line="240" w:lineRule="auto"/>
              <w:rPr>
                <w:rFonts w:ascii="Arial Black" w:eastAsia="Times New Roman" w:hAnsi="Arial Black" w:cs="Calibri"/>
                <w:b/>
                <w:bCs/>
                <w:color w:val="000000"/>
                <w:sz w:val="24"/>
                <w:szCs w:val="24"/>
              </w:rPr>
            </w:pPr>
          </w:p>
        </w:tc>
        <w:tc>
          <w:tcPr>
            <w:tcW w:w="960" w:type="dxa"/>
            <w:tcBorders>
              <w:top w:val="nil"/>
              <w:left w:val="nil"/>
              <w:bottom w:val="nil"/>
              <w:right w:val="nil"/>
            </w:tcBorders>
            <w:shd w:val="clear" w:color="auto" w:fill="auto"/>
            <w:noWrap/>
            <w:vAlign w:val="center"/>
            <w:hideMark/>
          </w:tcPr>
          <w:p w:rsidR="00ED1C7A" w:rsidRPr="00C96CEF" w:rsidRDefault="00ED1C7A" w:rsidP="00ED1C7A">
            <w:pPr>
              <w:spacing w:after="0" w:line="240" w:lineRule="auto"/>
              <w:jc w:val="right"/>
              <w:rPr>
                <w:rFonts w:ascii="Arial Black" w:eastAsia="Times New Roman" w:hAnsi="Arial Black" w:cs="Calibri"/>
                <w:b/>
                <w:bCs/>
                <w:color w:val="000000"/>
                <w:sz w:val="24"/>
                <w:szCs w:val="24"/>
              </w:rPr>
            </w:pPr>
          </w:p>
        </w:tc>
      </w:tr>
      <w:tr w:rsidR="00ED1C7A" w:rsidRPr="00C96CEF" w:rsidTr="00ED1C7A">
        <w:trPr>
          <w:trHeight w:val="372"/>
        </w:trPr>
        <w:tc>
          <w:tcPr>
            <w:tcW w:w="1520"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rPr>
                <w:rFonts w:ascii="Arial Black" w:eastAsia="Times New Roman" w:hAnsi="Arial Black" w:cs="Calibri"/>
                <w:color w:val="000000"/>
                <w:sz w:val="24"/>
                <w:szCs w:val="24"/>
              </w:rPr>
            </w:pPr>
          </w:p>
        </w:tc>
        <w:tc>
          <w:tcPr>
            <w:tcW w:w="960"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Etc.</w:t>
            </w:r>
          </w:p>
        </w:tc>
        <w:tc>
          <w:tcPr>
            <w:tcW w:w="2040"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rPr>
                <w:rFonts w:ascii="Arial Black" w:eastAsia="Times New Roman" w:hAnsi="Arial Black" w:cs="Calibri"/>
                <w:b/>
                <w:bCs/>
                <w:color w:val="000000"/>
                <w:sz w:val="24"/>
                <w:szCs w:val="24"/>
              </w:rPr>
            </w:pPr>
          </w:p>
        </w:tc>
        <w:tc>
          <w:tcPr>
            <w:tcW w:w="960" w:type="dxa"/>
            <w:tcBorders>
              <w:top w:val="nil"/>
              <w:left w:val="nil"/>
              <w:bottom w:val="nil"/>
              <w:right w:val="nil"/>
            </w:tcBorders>
            <w:shd w:val="clear" w:color="auto" w:fill="auto"/>
            <w:noWrap/>
            <w:vAlign w:val="bottom"/>
            <w:hideMark/>
          </w:tcPr>
          <w:p w:rsidR="00ED1C7A" w:rsidRPr="00C96CEF" w:rsidRDefault="00ED1C7A" w:rsidP="00ED1C7A">
            <w:pPr>
              <w:spacing w:after="0" w:line="240" w:lineRule="auto"/>
              <w:rPr>
                <w:rFonts w:ascii="Arial Black" w:eastAsia="Times New Roman" w:hAnsi="Arial Black" w:cs="Calibri"/>
                <w:b/>
                <w:bCs/>
                <w:color w:val="000000"/>
                <w:sz w:val="24"/>
                <w:szCs w:val="24"/>
              </w:rPr>
            </w:pPr>
          </w:p>
        </w:tc>
        <w:tc>
          <w:tcPr>
            <w:tcW w:w="1478" w:type="dxa"/>
            <w:tcBorders>
              <w:top w:val="nil"/>
              <w:left w:val="nil"/>
              <w:bottom w:val="nil"/>
              <w:right w:val="nil"/>
            </w:tcBorders>
            <w:shd w:val="clear" w:color="auto" w:fill="auto"/>
            <w:noWrap/>
            <w:vAlign w:val="center"/>
            <w:hideMark/>
          </w:tcPr>
          <w:p w:rsidR="00ED1C7A" w:rsidRPr="00C96CEF" w:rsidRDefault="00ED1C7A" w:rsidP="00ED1C7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Etc.</w:t>
            </w:r>
          </w:p>
        </w:tc>
        <w:tc>
          <w:tcPr>
            <w:tcW w:w="960" w:type="dxa"/>
            <w:tcBorders>
              <w:top w:val="nil"/>
              <w:left w:val="nil"/>
              <w:bottom w:val="nil"/>
              <w:right w:val="nil"/>
            </w:tcBorders>
            <w:shd w:val="clear" w:color="auto" w:fill="auto"/>
            <w:noWrap/>
            <w:vAlign w:val="center"/>
            <w:hideMark/>
          </w:tcPr>
          <w:p w:rsidR="00ED1C7A" w:rsidRPr="00C96CEF" w:rsidRDefault="00ED1C7A" w:rsidP="00ED1C7A">
            <w:pPr>
              <w:spacing w:after="0" w:line="240" w:lineRule="auto"/>
              <w:jc w:val="right"/>
              <w:rPr>
                <w:rFonts w:ascii="Arial Black" w:eastAsia="Times New Roman" w:hAnsi="Arial Black" w:cs="Calibri"/>
                <w:b/>
                <w:bCs/>
                <w:color w:val="000000"/>
                <w:sz w:val="24"/>
                <w:szCs w:val="24"/>
              </w:rPr>
            </w:pPr>
          </w:p>
        </w:tc>
      </w:tr>
    </w:tbl>
    <w:p w:rsidR="00FB7F81" w:rsidRPr="00C96CEF" w:rsidRDefault="00FB7F81" w:rsidP="00FB7F81">
      <w:pPr>
        <w:rPr>
          <w:rFonts w:ascii="Arial Black" w:hAnsi="Arial Black" w:cs="Arial Black"/>
          <w:sz w:val="24"/>
          <w:szCs w:val="24"/>
        </w:rPr>
      </w:pPr>
    </w:p>
    <w:p w:rsidR="00FB7F81" w:rsidRPr="00C96CEF" w:rsidRDefault="00FB7F81" w:rsidP="00CB4B4E">
      <w:pPr>
        <w:pStyle w:val="Heading1"/>
        <w:spacing w:before="0" w:beforeAutospacing="0" w:after="0" w:afterAutospacing="0"/>
        <w:rPr>
          <w:rFonts w:ascii="Arial Black" w:hAnsi="Arial Black" w:cs="Arial Black"/>
          <w:sz w:val="24"/>
          <w:szCs w:val="24"/>
        </w:rPr>
      </w:pPr>
      <w:proofErr w:type="gramStart"/>
      <w:r w:rsidRPr="00C96CEF">
        <w:rPr>
          <w:rFonts w:ascii="Arial Black" w:hAnsi="Arial Black" w:cs="Arial Black"/>
          <w:sz w:val="24"/>
          <w:szCs w:val="24"/>
        </w:rPr>
        <w:t>Table 3B.</w:t>
      </w:r>
      <w:proofErr w:type="gramEnd"/>
      <w:r w:rsidRPr="00C96CEF">
        <w:rPr>
          <w:rFonts w:ascii="Arial Black" w:hAnsi="Arial Black" w:cs="Arial Black"/>
          <w:sz w:val="24"/>
          <w:szCs w:val="24"/>
        </w:rPr>
        <w:t xml:space="preserve">  </w:t>
      </w:r>
      <w:proofErr w:type="gramStart"/>
      <w:r w:rsidR="00643C81" w:rsidRPr="00C96CEF">
        <w:rPr>
          <w:rFonts w:ascii="Arial Black" w:hAnsi="Arial Black" w:cs="Arial Black"/>
          <w:sz w:val="24"/>
          <w:szCs w:val="24"/>
        </w:rPr>
        <w:t xml:space="preserve">Terms Linking with </w:t>
      </w:r>
      <w:r w:rsidR="00CB4B4E" w:rsidRPr="00C96CEF">
        <w:rPr>
          <w:rFonts w:ascii="Arial Black" w:hAnsi="Arial Black" w:cs="Arial Black"/>
          <w:sz w:val="24"/>
          <w:szCs w:val="24"/>
        </w:rPr>
        <w:t xml:space="preserve">Rehabilitation, Recovery, Resiliency, and Response Ideas as Building Blocks – </w:t>
      </w:r>
      <w:r w:rsidRPr="00C96CEF">
        <w:rPr>
          <w:rFonts w:ascii="Arial Black" w:hAnsi="Arial Black" w:cs="Arial Black"/>
          <w:sz w:val="24"/>
          <w:szCs w:val="24"/>
        </w:rPr>
        <w:t>Interventional, Outcome, and Methods Dimensions.</w:t>
      </w:r>
      <w:proofErr w:type="gramEnd"/>
    </w:p>
    <w:p w:rsidR="00847A8A" w:rsidRPr="00C96CEF" w:rsidRDefault="00847A8A" w:rsidP="00CB4B4E">
      <w:pPr>
        <w:pStyle w:val="Heading1"/>
        <w:spacing w:before="0" w:beforeAutospacing="0" w:after="0" w:afterAutospacing="0"/>
        <w:rPr>
          <w:rFonts w:ascii="Arial Black" w:hAnsi="Arial Black" w:cs="Arial Black"/>
          <w:sz w:val="24"/>
          <w:szCs w:val="24"/>
        </w:rPr>
      </w:pPr>
    </w:p>
    <w:tbl>
      <w:tblPr>
        <w:tblW w:w="8060" w:type="dxa"/>
        <w:tblInd w:w="651" w:type="dxa"/>
        <w:tblLook w:val="04A0" w:firstRow="1" w:lastRow="0" w:firstColumn="1" w:lastColumn="0" w:noHBand="0" w:noVBand="1"/>
      </w:tblPr>
      <w:tblGrid>
        <w:gridCol w:w="1925"/>
        <w:gridCol w:w="960"/>
        <w:gridCol w:w="1760"/>
        <w:gridCol w:w="960"/>
        <w:gridCol w:w="2245"/>
        <w:gridCol w:w="960"/>
      </w:tblGrid>
      <w:tr w:rsidR="00847A8A" w:rsidRPr="00C96CEF" w:rsidTr="00847A8A">
        <w:trPr>
          <w:trHeight w:val="372"/>
        </w:trPr>
        <w:tc>
          <w:tcPr>
            <w:tcW w:w="1540" w:type="dxa"/>
            <w:tcBorders>
              <w:top w:val="nil"/>
              <w:left w:val="nil"/>
              <w:bottom w:val="nil"/>
              <w:right w:val="nil"/>
            </w:tcBorders>
            <w:shd w:val="clear" w:color="auto" w:fill="auto"/>
            <w:noWrap/>
            <w:vAlign w:val="center"/>
            <w:hideMark/>
          </w:tcPr>
          <w:p w:rsidR="00847A8A" w:rsidRPr="00C96CEF" w:rsidRDefault="00847A8A" w:rsidP="00847A8A">
            <w:pPr>
              <w:spacing w:after="0" w:line="240" w:lineRule="auto"/>
              <w:rPr>
                <w:rFonts w:ascii="Arial Black" w:eastAsia="Times New Roman" w:hAnsi="Arial Black" w:cs="Calibri"/>
                <w:b/>
                <w:bCs/>
                <w:color w:val="000000"/>
                <w:sz w:val="24"/>
                <w:szCs w:val="24"/>
                <w:u w:val="single"/>
              </w:rPr>
            </w:pPr>
            <w:r w:rsidRPr="00C96CEF">
              <w:rPr>
                <w:rFonts w:ascii="Arial Black" w:eastAsia="Times New Roman" w:hAnsi="Arial Black" w:cs="Calibri"/>
                <w:b/>
                <w:bCs/>
                <w:color w:val="000000"/>
                <w:sz w:val="24"/>
                <w:szCs w:val="24"/>
                <w:u w:val="single"/>
              </w:rPr>
              <w:t>Intervention</w:t>
            </w:r>
          </w:p>
        </w:tc>
        <w:tc>
          <w:tcPr>
            <w:tcW w:w="960" w:type="dxa"/>
            <w:tcBorders>
              <w:top w:val="nil"/>
              <w:left w:val="nil"/>
              <w:bottom w:val="nil"/>
              <w:right w:val="nil"/>
            </w:tcBorders>
            <w:shd w:val="clear" w:color="auto" w:fill="auto"/>
            <w:noWrap/>
            <w:vAlign w:val="center"/>
            <w:hideMark/>
          </w:tcPr>
          <w:p w:rsidR="00847A8A" w:rsidRPr="00C96CEF" w:rsidRDefault="00847A8A" w:rsidP="00847A8A">
            <w:pPr>
              <w:spacing w:after="0" w:line="240" w:lineRule="auto"/>
              <w:rPr>
                <w:rFonts w:ascii="Arial Black" w:eastAsia="Times New Roman" w:hAnsi="Arial Black" w:cs="Calibri"/>
                <w:b/>
                <w:bCs/>
                <w:color w:val="000000"/>
                <w:sz w:val="24"/>
                <w:szCs w:val="24"/>
                <w:u w:val="single"/>
              </w:rPr>
            </w:pPr>
            <w:proofErr w:type="spellStart"/>
            <w:r w:rsidRPr="00C96CEF">
              <w:rPr>
                <w:rFonts w:ascii="Arial Black" w:eastAsia="Times New Roman" w:hAnsi="Arial Black" w:cs="Calibri"/>
                <w:b/>
                <w:bCs/>
                <w:color w:val="000000"/>
                <w:sz w:val="24"/>
                <w:szCs w:val="24"/>
                <w:u w:val="single"/>
              </w:rPr>
              <w:t>Freq</w:t>
            </w:r>
            <w:proofErr w:type="spellEnd"/>
          </w:p>
        </w:tc>
        <w:tc>
          <w:tcPr>
            <w:tcW w:w="1760" w:type="dxa"/>
            <w:tcBorders>
              <w:top w:val="nil"/>
              <w:left w:val="nil"/>
              <w:bottom w:val="nil"/>
              <w:right w:val="nil"/>
            </w:tcBorders>
            <w:shd w:val="clear" w:color="auto" w:fill="auto"/>
            <w:noWrap/>
            <w:vAlign w:val="center"/>
            <w:hideMark/>
          </w:tcPr>
          <w:p w:rsidR="00847A8A" w:rsidRPr="00C96CEF" w:rsidRDefault="00847A8A" w:rsidP="00847A8A">
            <w:pPr>
              <w:spacing w:after="0" w:line="240" w:lineRule="auto"/>
              <w:rPr>
                <w:rFonts w:ascii="Arial Black" w:eastAsia="Times New Roman" w:hAnsi="Arial Black" w:cs="Calibri"/>
                <w:b/>
                <w:bCs/>
                <w:color w:val="000000"/>
                <w:sz w:val="24"/>
                <w:szCs w:val="24"/>
                <w:u w:val="single"/>
              </w:rPr>
            </w:pPr>
            <w:r w:rsidRPr="00C96CEF">
              <w:rPr>
                <w:rFonts w:ascii="Arial Black" w:eastAsia="Times New Roman" w:hAnsi="Arial Black" w:cs="Calibri"/>
                <w:b/>
                <w:bCs/>
                <w:color w:val="000000"/>
                <w:sz w:val="24"/>
                <w:szCs w:val="24"/>
                <w:u w:val="single"/>
              </w:rPr>
              <w:t xml:space="preserve">Outcome </w:t>
            </w:r>
          </w:p>
        </w:tc>
        <w:tc>
          <w:tcPr>
            <w:tcW w:w="960" w:type="dxa"/>
            <w:tcBorders>
              <w:top w:val="nil"/>
              <w:left w:val="nil"/>
              <w:bottom w:val="nil"/>
              <w:right w:val="nil"/>
            </w:tcBorders>
            <w:shd w:val="clear" w:color="auto" w:fill="auto"/>
            <w:noWrap/>
            <w:vAlign w:val="center"/>
            <w:hideMark/>
          </w:tcPr>
          <w:p w:rsidR="00847A8A" w:rsidRPr="00C96CEF" w:rsidRDefault="00847A8A" w:rsidP="00847A8A">
            <w:pPr>
              <w:spacing w:after="0" w:line="240" w:lineRule="auto"/>
              <w:rPr>
                <w:rFonts w:ascii="Arial Black" w:eastAsia="Times New Roman" w:hAnsi="Arial Black" w:cs="Calibri"/>
                <w:b/>
                <w:bCs/>
                <w:color w:val="000000"/>
                <w:sz w:val="24"/>
                <w:szCs w:val="24"/>
                <w:u w:val="single"/>
              </w:rPr>
            </w:pPr>
            <w:proofErr w:type="spellStart"/>
            <w:r w:rsidRPr="00C96CEF">
              <w:rPr>
                <w:rFonts w:ascii="Arial Black" w:eastAsia="Times New Roman" w:hAnsi="Arial Black" w:cs="Calibri"/>
                <w:b/>
                <w:bCs/>
                <w:color w:val="000000"/>
                <w:sz w:val="24"/>
                <w:szCs w:val="24"/>
                <w:u w:val="single"/>
              </w:rPr>
              <w:t>Freq</w:t>
            </w:r>
            <w:proofErr w:type="spellEnd"/>
          </w:p>
        </w:tc>
        <w:tc>
          <w:tcPr>
            <w:tcW w:w="1880" w:type="dxa"/>
            <w:tcBorders>
              <w:top w:val="nil"/>
              <w:left w:val="nil"/>
              <w:bottom w:val="nil"/>
              <w:right w:val="nil"/>
            </w:tcBorders>
            <w:shd w:val="clear" w:color="auto" w:fill="auto"/>
            <w:noWrap/>
            <w:vAlign w:val="center"/>
            <w:hideMark/>
          </w:tcPr>
          <w:p w:rsidR="00847A8A" w:rsidRPr="00C96CEF" w:rsidRDefault="00847A8A" w:rsidP="00847A8A">
            <w:pPr>
              <w:spacing w:after="0" w:line="240" w:lineRule="auto"/>
              <w:rPr>
                <w:rFonts w:ascii="Arial Black" w:eastAsia="Times New Roman" w:hAnsi="Arial Black" w:cs="Calibri"/>
                <w:b/>
                <w:bCs/>
                <w:color w:val="000000"/>
                <w:sz w:val="24"/>
                <w:szCs w:val="24"/>
                <w:u w:val="single"/>
              </w:rPr>
            </w:pPr>
            <w:r w:rsidRPr="00C96CEF">
              <w:rPr>
                <w:rFonts w:ascii="Arial Black" w:eastAsia="Times New Roman" w:hAnsi="Arial Black" w:cs="Calibri"/>
                <w:b/>
                <w:bCs/>
                <w:color w:val="000000"/>
                <w:sz w:val="24"/>
                <w:szCs w:val="24"/>
                <w:u w:val="single"/>
              </w:rPr>
              <w:t>Methods</w:t>
            </w:r>
          </w:p>
        </w:tc>
        <w:tc>
          <w:tcPr>
            <w:tcW w:w="960" w:type="dxa"/>
            <w:tcBorders>
              <w:top w:val="nil"/>
              <w:left w:val="nil"/>
              <w:bottom w:val="nil"/>
              <w:right w:val="nil"/>
            </w:tcBorders>
            <w:shd w:val="clear" w:color="auto" w:fill="auto"/>
            <w:noWrap/>
            <w:vAlign w:val="center"/>
            <w:hideMark/>
          </w:tcPr>
          <w:p w:rsidR="00847A8A" w:rsidRPr="00C96CEF" w:rsidRDefault="00847A8A" w:rsidP="00847A8A">
            <w:pPr>
              <w:spacing w:after="0" w:line="240" w:lineRule="auto"/>
              <w:rPr>
                <w:rFonts w:ascii="Arial Black" w:eastAsia="Times New Roman" w:hAnsi="Arial Black" w:cs="Calibri"/>
                <w:b/>
                <w:bCs/>
                <w:color w:val="000000"/>
                <w:sz w:val="24"/>
                <w:szCs w:val="24"/>
                <w:u w:val="single"/>
              </w:rPr>
            </w:pPr>
            <w:proofErr w:type="spellStart"/>
            <w:r w:rsidRPr="00C96CEF">
              <w:rPr>
                <w:rFonts w:ascii="Arial Black" w:eastAsia="Times New Roman" w:hAnsi="Arial Black" w:cs="Calibri"/>
                <w:b/>
                <w:bCs/>
                <w:color w:val="000000"/>
                <w:sz w:val="24"/>
                <w:szCs w:val="24"/>
                <w:u w:val="single"/>
              </w:rPr>
              <w:t>Freq</w:t>
            </w:r>
            <w:proofErr w:type="spellEnd"/>
          </w:p>
        </w:tc>
      </w:tr>
      <w:tr w:rsidR="00847A8A" w:rsidRPr="00C96CEF" w:rsidTr="00847A8A">
        <w:trPr>
          <w:trHeight w:val="372"/>
        </w:trPr>
        <w:tc>
          <w:tcPr>
            <w:tcW w:w="154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management </w:t>
            </w:r>
          </w:p>
        </w:tc>
        <w:tc>
          <w:tcPr>
            <w:tcW w:w="96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150</w:t>
            </w:r>
          </w:p>
        </w:tc>
        <w:tc>
          <w:tcPr>
            <w:tcW w:w="176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health </w:t>
            </w:r>
          </w:p>
        </w:tc>
        <w:tc>
          <w:tcPr>
            <w:tcW w:w="96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222</w:t>
            </w:r>
          </w:p>
        </w:tc>
        <w:tc>
          <w:tcPr>
            <w:tcW w:w="188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research </w:t>
            </w:r>
          </w:p>
        </w:tc>
        <w:tc>
          <w:tcPr>
            <w:tcW w:w="96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128</w:t>
            </w:r>
          </w:p>
        </w:tc>
      </w:tr>
      <w:tr w:rsidR="00847A8A" w:rsidRPr="00C96CEF" w:rsidTr="00847A8A">
        <w:trPr>
          <w:trHeight w:val="372"/>
        </w:trPr>
        <w:tc>
          <w:tcPr>
            <w:tcW w:w="154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intervention </w:t>
            </w:r>
          </w:p>
        </w:tc>
        <w:tc>
          <w:tcPr>
            <w:tcW w:w="96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115</w:t>
            </w:r>
          </w:p>
        </w:tc>
        <w:tc>
          <w:tcPr>
            <w:tcW w:w="176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response </w:t>
            </w:r>
          </w:p>
        </w:tc>
        <w:tc>
          <w:tcPr>
            <w:tcW w:w="96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142</w:t>
            </w:r>
          </w:p>
        </w:tc>
        <w:tc>
          <w:tcPr>
            <w:tcW w:w="188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support </w:t>
            </w:r>
          </w:p>
        </w:tc>
        <w:tc>
          <w:tcPr>
            <w:tcW w:w="96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100</w:t>
            </w:r>
          </w:p>
        </w:tc>
      </w:tr>
      <w:tr w:rsidR="00847A8A" w:rsidRPr="00C96CEF" w:rsidTr="00847A8A">
        <w:trPr>
          <w:trHeight w:val="372"/>
        </w:trPr>
        <w:tc>
          <w:tcPr>
            <w:tcW w:w="154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hospital </w:t>
            </w:r>
          </w:p>
        </w:tc>
        <w:tc>
          <w:tcPr>
            <w:tcW w:w="96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109</w:t>
            </w:r>
          </w:p>
        </w:tc>
        <w:tc>
          <w:tcPr>
            <w:tcW w:w="176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mental </w:t>
            </w:r>
          </w:p>
        </w:tc>
        <w:tc>
          <w:tcPr>
            <w:tcW w:w="96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112</w:t>
            </w:r>
          </w:p>
        </w:tc>
        <w:tc>
          <w:tcPr>
            <w:tcW w:w="188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training </w:t>
            </w:r>
          </w:p>
        </w:tc>
        <w:tc>
          <w:tcPr>
            <w:tcW w:w="96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80</w:t>
            </w:r>
          </w:p>
        </w:tc>
      </w:tr>
      <w:tr w:rsidR="00847A8A" w:rsidRPr="00C96CEF" w:rsidTr="00847A8A">
        <w:trPr>
          <w:trHeight w:val="372"/>
        </w:trPr>
        <w:tc>
          <w:tcPr>
            <w:tcW w:w="154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medical </w:t>
            </w:r>
          </w:p>
        </w:tc>
        <w:tc>
          <w:tcPr>
            <w:tcW w:w="96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92</w:t>
            </w:r>
          </w:p>
        </w:tc>
        <w:tc>
          <w:tcPr>
            <w:tcW w:w="176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stress </w:t>
            </w:r>
          </w:p>
        </w:tc>
        <w:tc>
          <w:tcPr>
            <w:tcW w:w="96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111</w:t>
            </w:r>
          </w:p>
        </w:tc>
        <w:tc>
          <w:tcPr>
            <w:tcW w:w="188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assess </w:t>
            </w:r>
          </w:p>
        </w:tc>
        <w:tc>
          <w:tcPr>
            <w:tcW w:w="96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79</w:t>
            </w:r>
          </w:p>
        </w:tc>
      </w:tr>
      <w:tr w:rsidR="00847A8A" w:rsidRPr="00C96CEF" w:rsidTr="00847A8A">
        <w:trPr>
          <w:trHeight w:val="372"/>
        </w:trPr>
        <w:tc>
          <w:tcPr>
            <w:tcW w:w="154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government </w:t>
            </w:r>
          </w:p>
        </w:tc>
        <w:tc>
          <w:tcPr>
            <w:tcW w:w="96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63</w:t>
            </w:r>
          </w:p>
        </w:tc>
        <w:tc>
          <w:tcPr>
            <w:tcW w:w="176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recovery </w:t>
            </w:r>
          </w:p>
        </w:tc>
        <w:tc>
          <w:tcPr>
            <w:tcW w:w="96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103</w:t>
            </w:r>
          </w:p>
        </w:tc>
        <w:tc>
          <w:tcPr>
            <w:tcW w:w="188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model </w:t>
            </w:r>
          </w:p>
        </w:tc>
        <w:tc>
          <w:tcPr>
            <w:tcW w:w="96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71</w:t>
            </w:r>
          </w:p>
        </w:tc>
      </w:tr>
      <w:tr w:rsidR="00847A8A" w:rsidRPr="00C96CEF" w:rsidTr="00847A8A">
        <w:trPr>
          <w:trHeight w:val="372"/>
        </w:trPr>
        <w:tc>
          <w:tcPr>
            <w:tcW w:w="154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policy </w:t>
            </w:r>
          </w:p>
        </w:tc>
        <w:tc>
          <w:tcPr>
            <w:tcW w:w="96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49</w:t>
            </w:r>
          </w:p>
        </w:tc>
        <w:tc>
          <w:tcPr>
            <w:tcW w:w="176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exposure </w:t>
            </w:r>
          </w:p>
        </w:tc>
        <w:tc>
          <w:tcPr>
            <w:tcW w:w="96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69</w:t>
            </w:r>
          </w:p>
        </w:tc>
        <w:tc>
          <w:tcPr>
            <w:tcW w:w="188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planning </w:t>
            </w:r>
          </w:p>
        </w:tc>
        <w:tc>
          <w:tcPr>
            <w:tcW w:w="96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63</w:t>
            </w:r>
          </w:p>
        </w:tc>
      </w:tr>
      <w:tr w:rsidR="00847A8A" w:rsidRPr="00C96CEF" w:rsidTr="00847A8A">
        <w:trPr>
          <w:trHeight w:val="372"/>
        </w:trPr>
        <w:tc>
          <w:tcPr>
            <w:tcW w:w="154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resilience </w:t>
            </w:r>
          </w:p>
        </w:tc>
        <w:tc>
          <w:tcPr>
            <w:tcW w:w="96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45</w:t>
            </w:r>
          </w:p>
        </w:tc>
        <w:tc>
          <w:tcPr>
            <w:tcW w:w="176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survivor </w:t>
            </w:r>
          </w:p>
        </w:tc>
        <w:tc>
          <w:tcPr>
            <w:tcW w:w="96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37</w:t>
            </w:r>
          </w:p>
        </w:tc>
        <w:tc>
          <w:tcPr>
            <w:tcW w:w="188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development </w:t>
            </w:r>
          </w:p>
        </w:tc>
        <w:tc>
          <w:tcPr>
            <w:tcW w:w="96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62</w:t>
            </w:r>
          </w:p>
        </w:tc>
      </w:tr>
      <w:tr w:rsidR="00847A8A" w:rsidRPr="00C96CEF" w:rsidTr="00847A8A">
        <w:trPr>
          <w:trHeight w:val="372"/>
        </w:trPr>
        <w:tc>
          <w:tcPr>
            <w:tcW w:w="154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rescue </w:t>
            </w:r>
          </w:p>
        </w:tc>
        <w:tc>
          <w:tcPr>
            <w:tcW w:w="96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40</w:t>
            </w:r>
          </w:p>
        </w:tc>
        <w:tc>
          <w:tcPr>
            <w:tcW w:w="1760" w:type="dxa"/>
            <w:tcBorders>
              <w:top w:val="nil"/>
              <w:left w:val="nil"/>
              <w:bottom w:val="nil"/>
              <w:right w:val="nil"/>
            </w:tcBorders>
            <w:shd w:val="clear" w:color="auto" w:fill="auto"/>
            <w:noWrap/>
            <w:vAlign w:val="center"/>
            <w:hideMark/>
          </w:tcPr>
          <w:p w:rsidR="00847A8A" w:rsidRPr="00C96CEF" w:rsidRDefault="00847A8A" w:rsidP="00847A8A">
            <w:pPr>
              <w:spacing w:after="0" w:line="240" w:lineRule="auto"/>
              <w:rPr>
                <w:rFonts w:ascii="Arial Black" w:eastAsia="Times New Roman" w:hAnsi="Arial Black" w:cs="Calibri"/>
                <w:b/>
                <w:bCs/>
                <w:color w:val="000000"/>
                <w:sz w:val="24"/>
                <w:szCs w:val="24"/>
              </w:rPr>
            </w:pPr>
          </w:p>
        </w:tc>
        <w:tc>
          <w:tcPr>
            <w:tcW w:w="960" w:type="dxa"/>
            <w:tcBorders>
              <w:top w:val="nil"/>
              <w:left w:val="nil"/>
              <w:bottom w:val="nil"/>
              <w:right w:val="nil"/>
            </w:tcBorders>
            <w:shd w:val="clear" w:color="auto" w:fill="auto"/>
            <w:noWrap/>
            <w:vAlign w:val="center"/>
            <w:hideMark/>
          </w:tcPr>
          <w:p w:rsidR="00847A8A" w:rsidRPr="00C96CEF" w:rsidRDefault="00847A8A" w:rsidP="00847A8A">
            <w:pPr>
              <w:spacing w:after="0" w:line="240" w:lineRule="auto"/>
              <w:jc w:val="right"/>
              <w:rPr>
                <w:rFonts w:ascii="Arial Black" w:eastAsia="Times New Roman" w:hAnsi="Arial Black" w:cs="Calibri"/>
                <w:b/>
                <w:bCs/>
                <w:color w:val="000000"/>
                <w:sz w:val="24"/>
                <w:szCs w:val="24"/>
              </w:rPr>
            </w:pPr>
          </w:p>
        </w:tc>
        <w:tc>
          <w:tcPr>
            <w:tcW w:w="188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survey </w:t>
            </w:r>
          </w:p>
        </w:tc>
        <w:tc>
          <w:tcPr>
            <w:tcW w:w="96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58</w:t>
            </w:r>
          </w:p>
        </w:tc>
      </w:tr>
      <w:tr w:rsidR="00847A8A" w:rsidRPr="00C96CEF" w:rsidTr="00847A8A">
        <w:trPr>
          <w:trHeight w:val="372"/>
        </w:trPr>
        <w:tc>
          <w:tcPr>
            <w:tcW w:w="1540" w:type="dxa"/>
            <w:tcBorders>
              <w:top w:val="nil"/>
              <w:left w:val="nil"/>
              <w:bottom w:val="nil"/>
              <w:right w:val="nil"/>
            </w:tcBorders>
            <w:shd w:val="clear" w:color="auto" w:fill="auto"/>
            <w:noWrap/>
            <w:vAlign w:val="center"/>
            <w:hideMark/>
          </w:tcPr>
          <w:p w:rsidR="00847A8A" w:rsidRPr="00C96CEF" w:rsidRDefault="00847A8A" w:rsidP="00847A8A">
            <w:pPr>
              <w:spacing w:after="0" w:line="240" w:lineRule="auto"/>
              <w:rPr>
                <w:rFonts w:ascii="Arial Black" w:eastAsia="Times New Roman" w:hAnsi="Arial Black" w:cs="Calibri"/>
                <w:b/>
                <w:bCs/>
                <w:color w:val="000000"/>
                <w:sz w:val="24"/>
                <w:szCs w:val="24"/>
              </w:rPr>
            </w:pPr>
          </w:p>
        </w:tc>
        <w:tc>
          <w:tcPr>
            <w:tcW w:w="960" w:type="dxa"/>
            <w:tcBorders>
              <w:top w:val="nil"/>
              <w:left w:val="nil"/>
              <w:bottom w:val="nil"/>
              <w:right w:val="nil"/>
            </w:tcBorders>
            <w:shd w:val="clear" w:color="auto" w:fill="auto"/>
            <w:noWrap/>
            <w:vAlign w:val="center"/>
            <w:hideMark/>
          </w:tcPr>
          <w:p w:rsidR="00847A8A" w:rsidRPr="00C96CEF" w:rsidRDefault="00847A8A" w:rsidP="00847A8A">
            <w:pPr>
              <w:spacing w:after="0" w:line="240" w:lineRule="auto"/>
              <w:jc w:val="right"/>
              <w:rPr>
                <w:rFonts w:ascii="Arial Black" w:eastAsia="Times New Roman" w:hAnsi="Arial Black" w:cs="Calibri"/>
                <w:b/>
                <w:bCs/>
                <w:color w:val="000000"/>
                <w:sz w:val="24"/>
                <w:szCs w:val="24"/>
              </w:rPr>
            </w:pPr>
          </w:p>
        </w:tc>
        <w:tc>
          <w:tcPr>
            <w:tcW w:w="1760" w:type="dxa"/>
            <w:tcBorders>
              <w:top w:val="nil"/>
              <w:left w:val="nil"/>
              <w:bottom w:val="nil"/>
              <w:right w:val="nil"/>
            </w:tcBorders>
            <w:shd w:val="clear" w:color="auto" w:fill="auto"/>
            <w:noWrap/>
            <w:vAlign w:val="center"/>
            <w:hideMark/>
          </w:tcPr>
          <w:p w:rsidR="00847A8A" w:rsidRPr="00C96CEF" w:rsidRDefault="00847A8A" w:rsidP="00847A8A">
            <w:pPr>
              <w:spacing w:after="0" w:line="240" w:lineRule="auto"/>
              <w:rPr>
                <w:rFonts w:ascii="Arial Black" w:eastAsia="Times New Roman" w:hAnsi="Arial Black" w:cs="Calibri"/>
                <w:b/>
                <w:bCs/>
                <w:color w:val="000000"/>
                <w:sz w:val="24"/>
                <w:szCs w:val="24"/>
              </w:rPr>
            </w:pPr>
          </w:p>
        </w:tc>
        <w:tc>
          <w:tcPr>
            <w:tcW w:w="960" w:type="dxa"/>
            <w:tcBorders>
              <w:top w:val="nil"/>
              <w:left w:val="nil"/>
              <w:bottom w:val="nil"/>
              <w:right w:val="nil"/>
            </w:tcBorders>
            <w:shd w:val="clear" w:color="auto" w:fill="auto"/>
            <w:noWrap/>
            <w:vAlign w:val="center"/>
            <w:hideMark/>
          </w:tcPr>
          <w:p w:rsidR="00847A8A" w:rsidRPr="00C96CEF" w:rsidRDefault="00847A8A" w:rsidP="00847A8A">
            <w:pPr>
              <w:spacing w:after="0" w:line="240" w:lineRule="auto"/>
              <w:jc w:val="right"/>
              <w:rPr>
                <w:rFonts w:ascii="Arial Black" w:eastAsia="Times New Roman" w:hAnsi="Arial Black" w:cs="Calibri"/>
                <w:b/>
                <w:bCs/>
                <w:color w:val="000000"/>
                <w:sz w:val="24"/>
                <w:szCs w:val="24"/>
              </w:rPr>
            </w:pPr>
          </w:p>
        </w:tc>
        <w:tc>
          <w:tcPr>
            <w:tcW w:w="188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framework </w:t>
            </w:r>
          </w:p>
        </w:tc>
        <w:tc>
          <w:tcPr>
            <w:tcW w:w="96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57</w:t>
            </w:r>
          </w:p>
        </w:tc>
      </w:tr>
      <w:tr w:rsidR="00847A8A" w:rsidRPr="00C96CEF" w:rsidTr="00847A8A">
        <w:trPr>
          <w:trHeight w:val="372"/>
        </w:trPr>
        <w:tc>
          <w:tcPr>
            <w:tcW w:w="1540" w:type="dxa"/>
            <w:tcBorders>
              <w:top w:val="nil"/>
              <w:left w:val="nil"/>
              <w:bottom w:val="nil"/>
              <w:right w:val="nil"/>
            </w:tcBorders>
            <w:shd w:val="clear" w:color="auto" w:fill="auto"/>
            <w:noWrap/>
            <w:vAlign w:val="center"/>
            <w:hideMark/>
          </w:tcPr>
          <w:p w:rsidR="00847A8A" w:rsidRPr="00C96CEF" w:rsidRDefault="00847A8A" w:rsidP="00847A8A">
            <w:pPr>
              <w:spacing w:after="0" w:line="240" w:lineRule="auto"/>
              <w:rPr>
                <w:rFonts w:ascii="Arial Black" w:eastAsia="Times New Roman" w:hAnsi="Arial Black" w:cs="Calibri"/>
                <w:b/>
                <w:bCs/>
                <w:color w:val="000000"/>
                <w:sz w:val="24"/>
                <w:szCs w:val="24"/>
              </w:rPr>
            </w:pPr>
          </w:p>
        </w:tc>
        <w:tc>
          <w:tcPr>
            <w:tcW w:w="960" w:type="dxa"/>
            <w:tcBorders>
              <w:top w:val="nil"/>
              <w:left w:val="nil"/>
              <w:bottom w:val="nil"/>
              <w:right w:val="nil"/>
            </w:tcBorders>
            <w:shd w:val="clear" w:color="auto" w:fill="auto"/>
            <w:noWrap/>
            <w:vAlign w:val="center"/>
            <w:hideMark/>
          </w:tcPr>
          <w:p w:rsidR="00847A8A" w:rsidRPr="00C96CEF" w:rsidRDefault="00847A8A" w:rsidP="00847A8A">
            <w:pPr>
              <w:spacing w:after="0" w:line="240" w:lineRule="auto"/>
              <w:jc w:val="right"/>
              <w:rPr>
                <w:rFonts w:ascii="Arial Black" w:eastAsia="Times New Roman" w:hAnsi="Arial Black" w:cs="Calibri"/>
                <w:b/>
                <w:bCs/>
                <w:color w:val="000000"/>
                <w:sz w:val="24"/>
                <w:szCs w:val="24"/>
              </w:rPr>
            </w:pPr>
          </w:p>
        </w:tc>
        <w:tc>
          <w:tcPr>
            <w:tcW w:w="1760" w:type="dxa"/>
            <w:tcBorders>
              <w:top w:val="nil"/>
              <w:left w:val="nil"/>
              <w:bottom w:val="nil"/>
              <w:right w:val="nil"/>
            </w:tcBorders>
            <w:shd w:val="clear" w:color="auto" w:fill="auto"/>
            <w:noWrap/>
            <w:vAlign w:val="center"/>
            <w:hideMark/>
          </w:tcPr>
          <w:p w:rsidR="00847A8A" w:rsidRPr="00C96CEF" w:rsidRDefault="00847A8A" w:rsidP="00847A8A">
            <w:pPr>
              <w:spacing w:after="0" w:line="240" w:lineRule="auto"/>
              <w:rPr>
                <w:rFonts w:ascii="Arial Black" w:eastAsia="Times New Roman" w:hAnsi="Arial Black" w:cs="Calibri"/>
                <w:b/>
                <w:bCs/>
                <w:color w:val="000000"/>
                <w:sz w:val="24"/>
                <w:szCs w:val="24"/>
              </w:rPr>
            </w:pPr>
          </w:p>
        </w:tc>
        <w:tc>
          <w:tcPr>
            <w:tcW w:w="960" w:type="dxa"/>
            <w:tcBorders>
              <w:top w:val="nil"/>
              <w:left w:val="nil"/>
              <w:bottom w:val="nil"/>
              <w:right w:val="nil"/>
            </w:tcBorders>
            <w:shd w:val="clear" w:color="auto" w:fill="auto"/>
            <w:noWrap/>
            <w:vAlign w:val="center"/>
            <w:hideMark/>
          </w:tcPr>
          <w:p w:rsidR="00847A8A" w:rsidRPr="00C96CEF" w:rsidRDefault="00847A8A" w:rsidP="00847A8A">
            <w:pPr>
              <w:spacing w:after="0" w:line="240" w:lineRule="auto"/>
              <w:jc w:val="right"/>
              <w:rPr>
                <w:rFonts w:ascii="Arial Black" w:eastAsia="Times New Roman" w:hAnsi="Arial Black" w:cs="Calibri"/>
                <w:b/>
                <w:bCs/>
                <w:color w:val="000000"/>
                <w:sz w:val="24"/>
                <w:szCs w:val="24"/>
              </w:rPr>
            </w:pPr>
          </w:p>
        </w:tc>
        <w:tc>
          <w:tcPr>
            <w:tcW w:w="188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 xml:space="preserve">communication </w:t>
            </w:r>
          </w:p>
        </w:tc>
        <w:tc>
          <w:tcPr>
            <w:tcW w:w="960" w:type="dxa"/>
            <w:tcBorders>
              <w:top w:val="nil"/>
              <w:left w:val="nil"/>
              <w:bottom w:val="nil"/>
              <w:right w:val="nil"/>
            </w:tcBorders>
            <w:shd w:val="clear" w:color="auto" w:fill="auto"/>
            <w:noWrap/>
            <w:vAlign w:val="bottom"/>
            <w:hideMark/>
          </w:tcPr>
          <w:p w:rsidR="00847A8A" w:rsidRPr="00C96CEF" w:rsidRDefault="00847A8A" w:rsidP="00847A8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54</w:t>
            </w:r>
          </w:p>
        </w:tc>
      </w:tr>
      <w:tr w:rsidR="00847A8A" w:rsidRPr="00C96CEF" w:rsidTr="00847A8A">
        <w:trPr>
          <w:trHeight w:val="372"/>
        </w:trPr>
        <w:tc>
          <w:tcPr>
            <w:tcW w:w="1540" w:type="dxa"/>
            <w:tcBorders>
              <w:top w:val="nil"/>
              <w:left w:val="nil"/>
              <w:bottom w:val="nil"/>
              <w:right w:val="nil"/>
            </w:tcBorders>
            <w:shd w:val="clear" w:color="auto" w:fill="auto"/>
            <w:noWrap/>
            <w:vAlign w:val="center"/>
            <w:hideMark/>
          </w:tcPr>
          <w:p w:rsidR="00847A8A" w:rsidRPr="00C96CEF" w:rsidRDefault="00847A8A" w:rsidP="00847A8A">
            <w:pPr>
              <w:spacing w:after="0" w:line="240" w:lineRule="auto"/>
              <w:rPr>
                <w:rFonts w:ascii="Arial Black" w:eastAsia="Times New Roman" w:hAnsi="Arial Black" w:cs="Calibri"/>
                <w:b/>
                <w:bCs/>
                <w:color w:val="000000"/>
                <w:sz w:val="24"/>
                <w:szCs w:val="24"/>
              </w:rPr>
            </w:pPr>
          </w:p>
        </w:tc>
        <w:tc>
          <w:tcPr>
            <w:tcW w:w="960" w:type="dxa"/>
            <w:tcBorders>
              <w:top w:val="nil"/>
              <w:left w:val="nil"/>
              <w:bottom w:val="nil"/>
              <w:right w:val="nil"/>
            </w:tcBorders>
            <w:shd w:val="clear" w:color="auto" w:fill="auto"/>
            <w:noWrap/>
            <w:vAlign w:val="center"/>
            <w:hideMark/>
          </w:tcPr>
          <w:p w:rsidR="00847A8A" w:rsidRPr="00C96CEF" w:rsidRDefault="00847A8A" w:rsidP="00847A8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Etc.</w:t>
            </w:r>
          </w:p>
        </w:tc>
        <w:tc>
          <w:tcPr>
            <w:tcW w:w="1760" w:type="dxa"/>
            <w:tcBorders>
              <w:top w:val="nil"/>
              <w:left w:val="nil"/>
              <w:bottom w:val="nil"/>
              <w:right w:val="nil"/>
            </w:tcBorders>
            <w:shd w:val="clear" w:color="auto" w:fill="auto"/>
            <w:noWrap/>
            <w:vAlign w:val="center"/>
            <w:hideMark/>
          </w:tcPr>
          <w:p w:rsidR="00847A8A" w:rsidRPr="00C96CEF" w:rsidRDefault="00847A8A" w:rsidP="00847A8A">
            <w:pPr>
              <w:spacing w:after="0" w:line="240" w:lineRule="auto"/>
              <w:rPr>
                <w:rFonts w:ascii="Arial Black" w:eastAsia="Times New Roman" w:hAnsi="Arial Black" w:cs="Calibri"/>
                <w:b/>
                <w:bCs/>
                <w:color w:val="000000"/>
                <w:sz w:val="24"/>
                <w:szCs w:val="24"/>
              </w:rPr>
            </w:pPr>
          </w:p>
        </w:tc>
        <w:tc>
          <w:tcPr>
            <w:tcW w:w="960" w:type="dxa"/>
            <w:tcBorders>
              <w:top w:val="nil"/>
              <w:left w:val="nil"/>
              <w:bottom w:val="nil"/>
              <w:right w:val="nil"/>
            </w:tcBorders>
            <w:shd w:val="clear" w:color="auto" w:fill="auto"/>
            <w:noWrap/>
            <w:vAlign w:val="center"/>
            <w:hideMark/>
          </w:tcPr>
          <w:p w:rsidR="00847A8A" w:rsidRPr="00C96CEF" w:rsidRDefault="00847A8A" w:rsidP="00847A8A">
            <w:pPr>
              <w:spacing w:after="0" w:line="240" w:lineRule="auto"/>
              <w:jc w:val="right"/>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Etc.</w:t>
            </w:r>
          </w:p>
        </w:tc>
        <w:tc>
          <w:tcPr>
            <w:tcW w:w="1880" w:type="dxa"/>
            <w:tcBorders>
              <w:top w:val="nil"/>
              <w:left w:val="nil"/>
              <w:bottom w:val="nil"/>
              <w:right w:val="nil"/>
            </w:tcBorders>
            <w:shd w:val="clear" w:color="auto" w:fill="auto"/>
            <w:noWrap/>
            <w:vAlign w:val="center"/>
            <w:hideMark/>
          </w:tcPr>
          <w:p w:rsidR="00847A8A" w:rsidRPr="00C96CEF" w:rsidRDefault="00847A8A" w:rsidP="00847A8A">
            <w:pPr>
              <w:spacing w:after="0" w:line="240" w:lineRule="auto"/>
              <w:rPr>
                <w:rFonts w:ascii="Arial Black" w:eastAsia="Times New Roman" w:hAnsi="Arial Black" w:cs="Calibri"/>
                <w:b/>
                <w:bCs/>
                <w:color w:val="000000"/>
                <w:sz w:val="24"/>
                <w:szCs w:val="24"/>
              </w:rPr>
            </w:pPr>
          </w:p>
        </w:tc>
        <w:tc>
          <w:tcPr>
            <w:tcW w:w="960" w:type="dxa"/>
            <w:tcBorders>
              <w:top w:val="nil"/>
              <w:left w:val="nil"/>
              <w:bottom w:val="nil"/>
              <w:right w:val="nil"/>
            </w:tcBorders>
            <w:shd w:val="clear" w:color="auto" w:fill="auto"/>
            <w:noWrap/>
            <w:vAlign w:val="center"/>
            <w:hideMark/>
          </w:tcPr>
          <w:p w:rsidR="00847A8A" w:rsidRPr="00C96CEF" w:rsidRDefault="00847A8A" w:rsidP="00847A8A">
            <w:pPr>
              <w:spacing w:after="0" w:line="240" w:lineRule="auto"/>
              <w:jc w:val="right"/>
              <w:rPr>
                <w:rFonts w:ascii="Arial Black" w:eastAsia="Times New Roman" w:hAnsi="Arial Black" w:cs="Calibri"/>
                <w:b/>
                <w:bCs/>
                <w:color w:val="000000"/>
                <w:sz w:val="24"/>
                <w:szCs w:val="24"/>
              </w:rPr>
            </w:pPr>
          </w:p>
        </w:tc>
      </w:tr>
    </w:tbl>
    <w:p w:rsidR="00C96CEF" w:rsidRDefault="00C96CEF" w:rsidP="00FB7F81">
      <w:pPr>
        <w:rPr>
          <w:rFonts w:ascii="Arial Black" w:hAnsi="Arial Black" w:cs="Arial Black"/>
          <w:sz w:val="24"/>
          <w:szCs w:val="24"/>
        </w:rPr>
      </w:pPr>
    </w:p>
    <w:p w:rsidR="00FB7F81" w:rsidRPr="00C96CEF" w:rsidRDefault="00FB7F81" w:rsidP="00FB7F81">
      <w:pPr>
        <w:rPr>
          <w:rFonts w:ascii="Arial Black" w:hAnsi="Arial Black" w:cs="Arial Black"/>
          <w:sz w:val="24"/>
          <w:szCs w:val="24"/>
        </w:rPr>
      </w:pPr>
      <w:r w:rsidRPr="00C96CEF">
        <w:rPr>
          <w:rFonts w:ascii="Arial Black" w:hAnsi="Arial Black" w:cs="Arial Black"/>
          <w:sz w:val="24"/>
          <w:szCs w:val="24"/>
        </w:rPr>
        <w:t xml:space="preserve">Table 4 shows some of the research designs.  Each design shows one term from each of the dimensions.  The selection is based on the most frequently cited, then the next most frequently, etc.  The ideas can be combined because of their independence.  The challenge is to determine the potential benefit in terms of increased knowledge.  To do that, one approach would be based on the hypothesis or problem statement addressed.  To construct those descriptive statements, the dimensions are considered from right to left, beginning with the outcome dimension.  Some of these are shown in Exhibit 4.  The Appendix displays the terms linked with – </w:t>
      </w:r>
      <w:r w:rsidR="00847A8A" w:rsidRPr="00C96CEF">
        <w:rPr>
          <w:rFonts w:ascii="Arial Black" w:hAnsi="Arial Black" w:cs="Arial Black"/>
          <w:sz w:val="24"/>
          <w:szCs w:val="24"/>
        </w:rPr>
        <w:t>Rehabilitation, Recovery, Resiliency, and Response</w:t>
      </w:r>
      <w:r w:rsidRPr="00C96CEF">
        <w:rPr>
          <w:rFonts w:ascii="Arial Black" w:hAnsi="Arial Black" w:cs="Arial Black"/>
          <w:sz w:val="24"/>
          <w:szCs w:val="24"/>
        </w:rPr>
        <w:t xml:space="preserve"> – classified into dimensions.</w:t>
      </w:r>
    </w:p>
    <w:p w:rsidR="00FB7F81" w:rsidRPr="00C96CEF" w:rsidRDefault="00FB7F81" w:rsidP="00FB7F81">
      <w:pPr>
        <w:rPr>
          <w:rFonts w:ascii="Arial Black" w:hAnsi="Arial Black" w:cs="Arial Black"/>
          <w:sz w:val="24"/>
          <w:szCs w:val="24"/>
        </w:rPr>
      </w:pPr>
      <w:proofErr w:type="gramStart"/>
      <w:r w:rsidRPr="00C96CEF">
        <w:rPr>
          <w:rFonts w:ascii="Arial Black" w:hAnsi="Arial Black" w:cs="Arial Black"/>
          <w:sz w:val="24"/>
          <w:szCs w:val="24"/>
        </w:rPr>
        <w:t>Table 4.</w:t>
      </w:r>
      <w:proofErr w:type="gramEnd"/>
      <w:r w:rsidRPr="00C96CEF">
        <w:rPr>
          <w:rFonts w:ascii="Arial Black" w:hAnsi="Arial Black" w:cs="Arial Black"/>
          <w:sz w:val="24"/>
          <w:szCs w:val="24"/>
        </w:rPr>
        <w:t xml:space="preserve">  Possible Research Designs based on Frequency of Citation.</w:t>
      </w:r>
    </w:p>
    <w:tbl>
      <w:tblPr>
        <w:tblW w:w="8241" w:type="dxa"/>
        <w:tblInd w:w="93" w:type="dxa"/>
        <w:tblLook w:val="04A0" w:firstRow="1" w:lastRow="0" w:firstColumn="1" w:lastColumn="0" w:noHBand="0" w:noVBand="1"/>
      </w:tblPr>
      <w:tblGrid>
        <w:gridCol w:w="1845"/>
        <w:gridCol w:w="1875"/>
        <w:gridCol w:w="50"/>
        <w:gridCol w:w="52"/>
        <w:gridCol w:w="1711"/>
        <w:gridCol w:w="1925"/>
        <w:gridCol w:w="1498"/>
      </w:tblGrid>
      <w:tr w:rsidR="00421D60" w:rsidRPr="00C96CEF" w:rsidTr="00421D60">
        <w:trPr>
          <w:trHeight w:val="372"/>
        </w:trPr>
        <w:tc>
          <w:tcPr>
            <w:tcW w:w="1845"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r w:rsidRPr="00C96CEF">
              <w:rPr>
                <w:rFonts w:ascii="Arial Black" w:eastAsia="Times New Roman" w:hAnsi="Arial Black" w:cs="Calibri"/>
                <w:b/>
                <w:color w:val="000000"/>
                <w:sz w:val="24"/>
                <w:szCs w:val="24"/>
              </w:rPr>
              <w:t>First Design:</w:t>
            </w:r>
          </w:p>
        </w:tc>
        <w:tc>
          <w:tcPr>
            <w:tcW w:w="1620"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p>
        </w:tc>
        <w:tc>
          <w:tcPr>
            <w:tcW w:w="1476" w:type="dxa"/>
            <w:gridSpan w:val="3"/>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p>
        </w:tc>
        <w:tc>
          <w:tcPr>
            <w:tcW w:w="1906"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p>
        </w:tc>
        <w:tc>
          <w:tcPr>
            <w:tcW w:w="1394" w:type="dxa"/>
            <w:tcBorders>
              <w:top w:val="nil"/>
              <w:left w:val="nil"/>
              <w:bottom w:val="nil"/>
              <w:right w:val="nil"/>
            </w:tcBorders>
            <w:shd w:val="clear" w:color="auto" w:fill="auto"/>
            <w:noWrap/>
            <w:vAlign w:val="center"/>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p>
        </w:tc>
      </w:tr>
      <w:tr w:rsidR="00421D60" w:rsidRPr="00C96CEF" w:rsidTr="00421D60">
        <w:trPr>
          <w:trHeight w:val="372"/>
        </w:trPr>
        <w:tc>
          <w:tcPr>
            <w:tcW w:w="1845"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u w:val="single"/>
              </w:rPr>
            </w:pPr>
            <w:r w:rsidRPr="00C96CEF">
              <w:rPr>
                <w:rFonts w:ascii="Arial Black" w:eastAsia="Times New Roman" w:hAnsi="Arial Black" w:cs="Calibri"/>
                <w:b/>
                <w:color w:val="000000"/>
                <w:sz w:val="24"/>
                <w:szCs w:val="24"/>
                <w:u w:val="single"/>
              </w:rPr>
              <w:t>Personal --&gt;</w:t>
            </w:r>
          </w:p>
        </w:tc>
        <w:tc>
          <w:tcPr>
            <w:tcW w:w="1770" w:type="dxa"/>
            <w:gridSpan w:val="3"/>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u w:val="single"/>
              </w:rPr>
            </w:pPr>
            <w:r w:rsidRPr="00C96CEF">
              <w:rPr>
                <w:rFonts w:ascii="Arial Black" w:eastAsia="Times New Roman" w:hAnsi="Arial Black" w:cs="Calibri"/>
                <w:b/>
                <w:color w:val="000000"/>
                <w:sz w:val="24"/>
                <w:szCs w:val="24"/>
                <w:u w:val="single"/>
              </w:rPr>
              <w:t>Environment --&gt;</w:t>
            </w:r>
          </w:p>
        </w:tc>
        <w:tc>
          <w:tcPr>
            <w:tcW w:w="1326"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u w:val="single"/>
              </w:rPr>
            </w:pPr>
            <w:r w:rsidRPr="00C96CEF">
              <w:rPr>
                <w:rFonts w:ascii="Arial Black" w:eastAsia="Times New Roman" w:hAnsi="Arial Black" w:cs="Calibri"/>
                <w:b/>
                <w:bCs/>
                <w:color w:val="000000"/>
                <w:sz w:val="24"/>
                <w:szCs w:val="24"/>
                <w:u w:val="single"/>
              </w:rPr>
              <w:t>Subject --&gt;</w:t>
            </w:r>
          </w:p>
        </w:tc>
        <w:tc>
          <w:tcPr>
            <w:tcW w:w="1906"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u w:val="single"/>
              </w:rPr>
            </w:pPr>
            <w:r w:rsidRPr="00C96CEF">
              <w:rPr>
                <w:rFonts w:ascii="Arial Black" w:eastAsia="Times New Roman" w:hAnsi="Arial Black" w:cs="Calibri"/>
                <w:b/>
                <w:bCs/>
                <w:color w:val="000000"/>
                <w:sz w:val="24"/>
                <w:szCs w:val="24"/>
                <w:u w:val="single"/>
              </w:rPr>
              <w:t>Intervention --&gt;</w:t>
            </w:r>
          </w:p>
        </w:tc>
        <w:tc>
          <w:tcPr>
            <w:tcW w:w="1394" w:type="dxa"/>
            <w:tcBorders>
              <w:top w:val="nil"/>
              <w:left w:val="nil"/>
              <w:bottom w:val="nil"/>
              <w:right w:val="nil"/>
            </w:tcBorders>
            <w:shd w:val="clear" w:color="auto" w:fill="auto"/>
            <w:noWrap/>
            <w:vAlign w:val="center"/>
            <w:hideMark/>
          </w:tcPr>
          <w:p w:rsidR="00421D60" w:rsidRPr="00C96CEF" w:rsidRDefault="00421D60" w:rsidP="00421D60">
            <w:pPr>
              <w:spacing w:after="0" w:line="240" w:lineRule="auto"/>
              <w:rPr>
                <w:rFonts w:ascii="Arial Black" w:eastAsia="Times New Roman" w:hAnsi="Arial Black" w:cs="Calibri"/>
                <w:b/>
                <w:bCs/>
                <w:color w:val="000000"/>
                <w:sz w:val="24"/>
                <w:szCs w:val="24"/>
                <w:u w:val="single"/>
              </w:rPr>
            </w:pPr>
            <w:r w:rsidRPr="00C96CEF">
              <w:rPr>
                <w:rFonts w:ascii="Arial Black" w:eastAsia="Times New Roman" w:hAnsi="Arial Black" w:cs="Calibri"/>
                <w:b/>
                <w:bCs/>
                <w:color w:val="000000"/>
                <w:sz w:val="24"/>
                <w:szCs w:val="24"/>
                <w:u w:val="single"/>
              </w:rPr>
              <w:t>Outcome</w:t>
            </w:r>
          </w:p>
        </w:tc>
      </w:tr>
      <w:tr w:rsidR="00421D60" w:rsidRPr="00C96CEF" w:rsidTr="00421D60">
        <w:trPr>
          <w:trHeight w:val="372"/>
        </w:trPr>
        <w:tc>
          <w:tcPr>
            <w:tcW w:w="1845" w:type="dxa"/>
            <w:tcBorders>
              <w:top w:val="nil"/>
              <w:left w:val="nil"/>
              <w:bottom w:val="nil"/>
              <w:right w:val="nil"/>
            </w:tcBorders>
            <w:shd w:val="clear" w:color="auto" w:fill="auto"/>
            <w:noWrap/>
            <w:vAlign w:val="bottom"/>
            <w:hideMark/>
          </w:tcPr>
          <w:p w:rsidR="00421D60" w:rsidRPr="00C96CEF" w:rsidRDefault="00F96BE3" w:rsidP="00421D60">
            <w:pPr>
              <w:spacing w:after="0" w:line="240" w:lineRule="auto"/>
              <w:rPr>
                <w:rFonts w:ascii="Arial Black" w:eastAsia="Times New Roman" w:hAnsi="Arial Black" w:cs="Calibri"/>
                <w:b/>
                <w:color w:val="000000"/>
                <w:sz w:val="24"/>
                <w:szCs w:val="24"/>
              </w:rPr>
            </w:pPr>
            <w:r w:rsidRPr="00C96CEF">
              <w:rPr>
                <w:rFonts w:ascii="Arial Black" w:eastAsia="Times New Roman" w:hAnsi="Arial Black" w:cs="Calibri"/>
                <w:b/>
                <w:color w:val="000000"/>
                <w:sz w:val="24"/>
                <w:szCs w:val="24"/>
              </w:rPr>
              <w:t>A</w:t>
            </w:r>
            <w:r w:rsidR="00421D60" w:rsidRPr="00C96CEF">
              <w:rPr>
                <w:rFonts w:ascii="Arial Black" w:eastAsia="Times New Roman" w:hAnsi="Arial Black" w:cs="Calibri"/>
                <w:b/>
                <w:color w:val="000000"/>
                <w:sz w:val="24"/>
                <w:szCs w:val="24"/>
              </w:rPr>
              <w:t>ge</w:t>
            </w:r>
          </w:p>
        </w:tc>
        <w:tc>
          <w:tcPr>
            <w:tcW w:w="1680" w:type="dxa"/>
            <w:gridSpan w:val="2"/>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r w:rsidRPr="00C96CEF">
              <w:rPr>
                <w:rFonts w:ascii="Arial Black" w:eastAsia="Times New Roman" w:hAnsi="Arial Black" w:cs="Calibri"/>
                <w:b/>
                <w:color w:val="000000"/>
                <w:sz w:val="24"/>
                <w:szCs w:val="24"/>
              </w:rPr>
              <w:t>community</w:t>
            </w:r>
          </w:p>
        </w:tc>
        <w:tc>
          <w:tcPr>
            <w:tcW w:w="1416" w:type="dxa"/>
            <w:gridSpan w:val="2"/>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disaster</w:t>
            </w:r>
          </w:p>
        </w:tc>
        <w:tc>
          <w:tcPr>
            <w:tcW w:w="1906"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management</w:t>
            </w:r>
          </w:p>
        </w:tc>
        <w:tc>
          <w:tcPr>
            <w:tcW w:w="1394" w:type="dxa"/>
            <w:tcBorders>
              <w:top w:val="nil"/>
              <w:left w:val="nil"/>
              <w:bottom w:val="nil"/>
              <w:right w:val="nil"/>
            </w:tcBorders>
            <w:shd w:val="clear" w:color="auto" w:fill="auto"/>
            <w:noWrap/>
            <w:vAlign w:val="center"/>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Health</w:t>
            </w:r>
          </w:p>
        </w:tc>
      </w:tr>
      <w:tr w:rsidR="00421D60" w:rsidRPr="00C96CEF" w:rsidTr="00421D60">
        <w:trPr>
          <w:trHeight w:val="372"/>
        </w:trPr>
        <w:tc>
          <w:tcPr>
            <w:tcW w:w="1845"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r w:rsidRPr="00C96CEF">
              <w:rPr>
                <w:rFonts w:ascii="Arial Black" w:eastAsia="Times New Roman" w:hAnsi="Arial Black" w:cs="Calibri"/>
                <w:b/>
                <w:color w:val="000000"/>
                <w:sz w:val="24"/>
                <w:szCs w:val="24"/>
              </w:rPr>
              <w:t>First Hypothesis:</w:t>
            </w:r>
          </w:p>
        </w:tc>
        <w:tc>
          <w:tcPr>
            <w:tcW w:w="1680" w:type="dxa"/>
            <w:gridSpan w:val="2"/>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p>
        </w:tc>
        <w:tc>
          <w:tcPr>
            <w:tcW w:w="1416" w:type="dxa"/>
            <w:gridSpan w:val="2"/>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p>
        </w:tc>
        <w:tc>
          <w:tcPr>
            <w:tcW w:w="1906"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p>
        </w:tc>
        <w:tc>
          <w:tcPr>
            <w:tcW w:w="1394" w:type="dxa"/>
            <w:tcBorders>
              <w:top w:val="nil"/>
              <w:left w:val="nil"/>
              <w:bottom w:val="nil"/>
              <w:right w:val="nil"/>
            </w:tcBorders>
            <w:shd w:val="clear" w:color="auto" w:fill="auto"/>
            <w:noWrap/>
            <w:vAlign w:val="center"/>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p>
        </w:tc>
      </w:tr>
      <w:tr w:rsidR="00421D60" w:rsidRPr="00C96CEF" w:rsidTr="00421D60">
        <w:trPr>
          <w:trHeight w:val="372"/>
        </w:trPr>
        <w:tc>
          <w:tcPr>
            <w:tcW w:w="1845"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r w:rsidRPr="00C96CEF">
              <w:rPr>
                <w:rFonts w:ascii="Arial Black" w:eastAsia="Times New Roman" w:hAnsi="Arial Black" w:cs="Calibri"/>
                <w:b/>
                <w:color w:val="000000"/>
                <w:sz w:val="24"/>
                <w:szCs w:val="24"/>
              </w:rPr>
              <w:t>Outcome --&gt;</w:t>
            </w:r>
          </w:p>
        </w:tc>
        <w:tc>
          <w:tcPr>
            <w:tcW w:w="1680" w:type="dxa"/>
            <w:gridSpan w:val="2"/>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r w:rsidRPr="00C96CEF">
              <w:rPr>
                <w:rFonts w:ascii="Arial Black" w:eastAsia="Times New Roman" w:hAnsi="Arial Black" w:cs="Calibri"/>
                <w:b/>
                <w:color w:val="000000"/>
                <w:sz w:val="24"/>
                <w:szCs w:val="24"/>
              </w:rPr>
              <w:t>Intervention --&gt;</w:t>
            </w:r>
          </w:p>
        </w:tc>
        <w:tc>
          <w:tcPr>
            <w:tcW w:w="1416" w:type="dxa"/>
            <w:gridSpan w:val="2"/>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Subject --&gt;</w:t>
            </w:r>
          </w:p>
        </w:tc>
        <w:tc>
          <w:tcPr>
            <w:tcW w:w="1906"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Environment --&gt;</w:t>
            </w:r>
          </w:p>
        </w:tc>
        <w:tc>
          <w:tcPr>
            <w:tcW w:w="1394" w:type="dxa"/>
            <w:tcBorders>
              <w:top w:val="nil"/>
              <w:left w:val="nil"/>
              <w:bottom w:val="nil"/>
              <w:right w:val="nil"/>
            </w:tcBorders>
            <w:shd w:val="clear" w:color="auto" w:fill="auto"/>
            <w:noWrap/>
            <w:vAlign w:val="center"/>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Personal</w:t>
            </w:r>
          </w:p>
        </w:tc>
      </w:tr>
      <w:tr w:rsidR="00421D60" w:rsidRPr="00C96CEF" w:rsidTr="00421D60">
        <w:trPr>
          <w:trHeight w:val="372"/>
        </w:trPr>
        <w:tc>
          <w:tcPr>
            <w:tcW w:w="1845" w:type="dxa"/>
            <w:tcBorders>
              <w:top w:val="nil"/>
              <w:left w:val="nil"/>
              <w:bottom w:val="nil"/>
              <w:right w:val="nil"/>
            </w:tcBorders>
            <w:shd w:val="clear" w:color="auto" w:fill="auto"/>
            <w:noWrap/>
            <w:vAlign w:val="bottom"/>
            <w:hideMark/>
          </w:tcPr>
          <w:p w:rsidR="00421D60" w:rsidRPr="00C96CEF" w:rsidRDefault="00F96BE3" w:rsidP="00421D60">
            <w:pPr>
              <w:spacing w:after="0" w:line="240" w:lineRule="auto"/>
              <w:rPr>
                <w:rFonts w:ascii="Arial Black" w:eastAsia="Times New Roman" w:hAnsi="Arial Black" w:cs="Calibri"/>
                <w:b/>
                <w:color w:val="000000"/>
                <w:sz w:val="24"/>
                <w:szCs w:val="24"/>
              </w:rPr>
            </w:pPr>
            <w:r w:rsidRPr="00C96CEF">
              <w:rPr>
                <w:rFonts w:ascii="Arial Black" w:eastAsia="Times New Roman" w:hAnsi="Arial Black" w:cs="Calibri"/>
                <w:b/>
                <w:color w:val="000000"/>
                <w:sz w:val="24"/>
                <w:szCs w:val="24"/>
              </w:rPr>
              <w:t>H</w:t>
            </w:r>
            <w:r w:rsidR="00421D60" w:rsidRPr="00C96CEF">
              <w:rPr>
                <w:rFonts w:ascii="Arial Black" w:eastAsia="Times New Roman" w:hAnsi="Arial Black" w:cs="Calibri"/>
                <w:b/>
                <w:color w:val="000000"/>
                <w:sz w:val="24"/>
                <w:szCs w:val="24"/>
              </w:rPr>
              <w:t>ealth</w:t>
            </w:r>
          </w:p>
        </w:tc>
        <w:tc>
          <w:tcPr>
            <w:tcW w:w="1680" w:type="dxa"/>
            <w:gridSpan w:val="2"/>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r w:rsidRPr="00C96CEF">
              <w:rPr>
                <w:rFonts w:ascii="Arial Black" w:eastAsia="Times New Roman" w:hAnsi="Arial Black" w:cs="Calibri"/>
                <w:b/>
                <w:color w:val="000000"/>
                <w:sz w:val="24"/>
                <w:szCs w:val="24"/>
              </w:rPr>
              <w:t>management</w:t>
            </w:r>
          </w:p>
        </w:tc>
        <w:tc>
          <w:tcPr>
            <w:tcW w:w="1416" w:type="dxa"/>
            <w:gridSpan w:val="2"/>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disaster</w:t>
            </w:r>
          </w:p>
        </w:tc>
        <w:tc>
          <w:tcPr>
            <w:tcW w:w="1906"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community</w:t>
            </w:r>
          </w:p>
        </w:tc>
        <w:tc>
          <w:tcPr>
            <w:tcW w:w="1394" w:type="dxa"/>
            <w:tcBorders>
              <w:top w:val="nil"/>
              <w:left w:val="nil"/>
              <w:bottom w:val="nil"/>
              <w:right w:val="nil"/>
            </w:tcBorders>
            <w:shd w:val="clear" w:color="auto" w:fill="auto"/>
            <w:noWrap/>
            <w:vAlign w:val="center"/>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Age</w:t>
            </w:r>
          </w:p>
        </w:tc>
      </w:tr>
      <w:tr w:rsidR="00421D60" w:rsidRPr="00C96CEF" w:rsidTr="00421D60">
        <w:trPr>
          <w:trHeight w:val="372"/>
        </w:trPr>
        <w:tc>
          <w:tcPr>
            <w:tcW w:w="1845"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r w:rsidRPr="00C96CEF">
              <w:rPr>
                <w:rFonts w:ascii="Arial Black" w:eastAsia="Times New Roman" w:hAnsi="Arial Black" w:cs="Calibri"/>
                <w:b/>
                <w:color w:val="000000"/>
                <w:sz w:val="24"/>
                <w:szCs w:val="24"/>
              </w:rPr>
              <w:t>First Statement:</w:t>
            </w:r>
          </w:p>
        </w:tc>
        <w:tc>
          <w:tcPr>
            <w:tcW w:w="1680" w:type="dxa"/>
            <w:gridSpan w:val="2"/>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p>
        </w:tc>
        <w:tc>
          <w:tcPr>
            <w:tcW w:w="1416" w:type="dxa"/>
            <w:gridSpan w:val="2"/>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p>
        </w:tc>
        <w:tc>
          <w:tcPr>
            <w:tcW w:w="1906"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p>
        </w:tc>
        <w:tc>
          <w:tcPr>
            <w:tcW w:w="1394" w:type="dxa"/>
            <w:tcBorders>
              <w:top w:val="nil"/>
              <w:left w:val="nil"/>
              <w:bottom w:val="nil"/>
              <w:right w:val="nil"/>
            </w:tcBorders>
            <w:shd w:val="clear" w:color="auto" w:fill="auto"/>
            <w:noWrap/>
            <w:vAlign w:val="center"/>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p>
        </w:tc>
      </w:tr>
      <w:tr w:rsidR="00421D60" w:rsidRPr="00C96CEF" w:rsidTr="00421D60">
        <w:trPr>
          <w:trHeight w:val="372"/>
        </w:trPr>
        <w:tc>
          <w:tcPr>
            <w:tcW w:w="8241" w:type="dxa"/>
            <w:gridSpan w:val="7"/>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r w:rsidRPr="00C96CEF">
              <w:rPr>
                <w:rFonts w:ascii="Arial Black" w:eastAsia="Times New Roman" w:hAnsi="Arial Black" w:cs="Calibri"/>
                <w:b/>
                <w:color w:val="000000"/>
                <w:sz w:val="24"/>
                <w:szCs w:val="24"/>
              </w:rPr>
              <w:t>Recovery from disasters requires community management to restore health to all</w:t>
            </w:r>
          </w:p>
        </w:tc>
      </w:tr>
      <w:tr w:rsidR="00421D60" w:rsidRPr="00C96CEF" w:rsidTr="00421D60">
        <w:trPr>
          <w:trHeight w:val="372"/>
        </w:trPr>
        <w:tc>
          <w:tcPr>
            <w:tcW w:w="1845"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proofErr w:type="gramStart"/>
            <w:r w:rsidRPr="00C96CEF">
              <w:rPr>
                <w:rFonts w:ascii="Arial Black" w:eastAsia="Times New Roman" w:hAnsi="Arial Black" w:cs="Calibri"/>
                <w:b/>
                <w:color w:val="000000"/>
                <w:sz w:val="24"/>
                <w:szCs w:val="24"/>
              </w:rPr>
              <w:t>age</w:t>
            </w:r>
            <w:proofErr w:type="gramEnd"/>
            <w:r w:rsidRPr="00C96CEF">
              <w:rPr>
                <w:rFonts w:ascii="Arial Black" w:eastAsia="Times New Roman" w:hAnsi="Arial Black" w:cs="Calibri"/>
                <w:b/>
                <w:color w:val="000000"/>
                <w:sz w:val="24"/>
                <w:szCs w:val="24"/>
              </w:rPr>
              <w:t xml:space="preserve"> groups.</w:t>
            </w:r>
          </w:p>
        </w:tc>
        <w:tc>
          <w:tcPr>
            <w:tcW w:w="1770" w:type="dxa"/>
            <w:gridSpan w:val="3"/>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p>
        </w:tc>
        <w:tc>
          <w:tcPr>
            <w:tcW w:w="1326"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p>
        </w:tc>
        <w:tc>
          <w:tcPr>
            <w:tcW w:w="1906"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p>
        </w:tc>
        <w:tc>
          <w:tcPr>
            <w:tcW w:w="1394"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p>
        </w:tc>
      </w:tr>
      <w:tr w:rsidR="00421D60" w:rsidRPr="00C96CEF" w:rsidTr="00421D60">
        <w:trPr>
          <w:trHeight w:val="372"/>
        </w:trPr>
        <w:tc>
          <w:tcPr>
            <w:tcW w:w="1845"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r w:rsidRPr="00C96CEF">
              <w:rPr>
                <w:rFonts w:ascii="Arial Black" w:eastAsia="Times New Roman" w:hAnsi="Arial Black" w:cs="Calibri"/>
                <w:b/>
                <w:color w:val="000000"/>
                <w:sz w:val="24"/>
                <w:szCs w:val="24"/>
              </w:rPr>
              <w:t>Second Design:</w:t>
            </w:r>
          </w:p>
        </w:tc>
        <w:tc>
          <w:tcPr>
            <w:tcW w:w="1770" w:type="dxa"/>
            <w:gridSpan w:val="3"/>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p>
        </w:tc>
        <w:tc>
          <w:tcPr>
            <w:tcW w:w="1326"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p>
        </w:tc>
        <w:tc>
          <w:tcPr>
            <w:tcW w:w="1906"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p>
        </w:tc>
        <w:tc>
          <w:tcPr>
            <w:tcW w:w="1394"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p>
        </w:tc>
      </w:tr>
      <w:tr w:rsidR="00421D60" w:rsidRPr="00C96CEF" w:rsidTr="00421D60">
        <w:trPr>
          <w:trHeight w:val="372"/>
        </w:trPr>
        <w:tc>
          <w:tcPr>
            <w:tcW w:w="1845"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u w:val="single"/>
              </w:rPr>
            </w:pPr>
            <w:r w:rsidRPr="00C96CEF">
              <w:rPr>
                <w:rFonts w:ascii="Arial Black" w:eastAsia="Times New Roman" w:hAnsi="Arial Black" w:cs="Calibri"/>
                <w:b/>
                <w:color w:val="000000"/>
                <w:sz w:val="24"/>
                <w:szCs w:val="24"/>
                <w:u w:val="single"/>
              </w:rPr>
              <w:lastRenderedPageBreak/>
              <w:t>Personal --&gt;</w:t>
            </w:r>
          </w:p>
        </w:tc>
        <w:tc>
          <w:tcPr>
            <w:tcW w:w="1770" w:type="dxa"/>
            <w:gridSpan w:val="3"/>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u w:val="single"/>
              </w:rPr>
            </w:pPr>
            <w:r w:rsidRPr="00C96CEF">
              <w:rPr>
                <w:rFonts w:ascii="Arial Black" w:eastAsia="Times New Roman" w:hAnsi="Arial Black" w:cs="Calibri"/>
                <w:b/>
                <w:color w:val="000000"/>
                <w:sz w:val="24"/>
                <w:szCs w:val="24"/>
                <w:u w:val="single"/>
              </w:rPr>
              <w:t>Environment --&gt;</w:t>
            </w:r>
          </w:p>
        </w:tc>
        <w:tc>
          <w:tcPr>
            <w:tcW w:w="1326"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u w:val="single"/>
              </w:rPr>
            </w:pPr>
            <w:r w:rsidRPr="00C96CEF">
              <w:rPr>
                <w:rFonts w:ascii="Arial Black" w:eastAsia="Times New Roman" w:hAnsi="Arial Black" w:cs="Calibri"/>
                <w:b/>
                <w:bCs/>
                <w:color w:val="000000"/>
                <w:sz w:val="24"/>
                <w:szCs w:val="24"/>
                <w:u w:val="single"/>
              </w:rPr>
              <w:t>Subject --&gt;</w:t>
            </w:r>
          </w:p>
        </w:tc>
        <w:tc>
          <w:tcPr>
            <w:tcW w:w="1906"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u w:val="single"/>
              </w:rPr>
            </w:pPr>
            <w:r w:rsidRPr="00C96CEF">
              <w:rPr>
                <w:rFonts w:ascii="Arial Black" w:eastAsia="Times New Roman" w:hAnsi="Arial Black" w:cs="Calibri"/>
                <w:b/>
                <w:bCs/>
                <w:color w:val="000000"/>
                <w:sz w:val="24"/>
                <w:szCs w:val="24"/>
                <w:u w:val="single"/>
              </w:rPr>
              <w:t>Intervention --&gt;</w:t>
            </w:r>
          </w:p>
        </w:tc>
        <w:tc>
          <w:tcPr>
            <w:tcW w:w="1394" w:type="dxa"/>
            <w:tcBorders>
              <w:top w:val="nil"/>
              <w:left w:val="nil"/>
              <w:bottom w:val="nil"/>
              <w:right w:val="nil"/>
            </w:tcBorders>
            <w:shd w:val="clear" w:color="auto" w:fill="auto"/>
            <w:noWrap/>
            <w:vAlign w:val="center"/>
            <w:hideMark/>
          </w:tcPr>
          <w:p w:rsidR="00421D60" w:rsidRPr="00C96CEF" w:rsidRDefault="00421D60" w:rsidP="00421D60">
            <w:pPr>
              <w:spacing w:after="0" w:line="240" w:lineRule="auto"/>
              <w:rPr>
                <w:rFonts w:ascii="Arial Black" w:eastAsia="Times New Roman" w:hAnsi="Arial Black" w:cs="Calibri"/>
                <w:b/>
                <w:bCs/>
                <w:color w:val="000000"/>
                <w:sz w:val="24"/>
                <w:szCs w:val="24"/>
                <w:u w:val="single"/>
              </w:rPr>
            </w:pPr>
            <w:r w:rsidRPr="00C96CEF">
              <w:rPr>
                <w:rFonts w:ascii="Arial Black" w:eastAsia="Times New Roman" w:hAnsi="Arial Black" w:cs="Calibri"/>
                <w:b/>
                <w:bCs/>
                <w:color w:val="000000"/>
                <w:sz w:val="24"/>
                <w:szCs w:val="24"/>
                <w:u w:val="single"/>
              </w:rPr>
              <w:t>Outcome</w:t>
            </w:r>
          </w:p>
        </w:tc>
      </w:tr>
      <w:tr w:rsidR="00421D60" w:rsidRPr="00C96CEF" w:rsidTr="00421D60">
        <w:trPr>
          <w:trHeight w:val="372"/>
        </w:trPr>
        <w:tc>
          <w:tcPr>
            <w:tcW w:w="1845" w:type="dxa"/>
            <w:tcBorders>
              <w:top w:val="nil"/>
              <w:left w:val="nil"/>
              <w:bottom w:val="nil"/>
              <w:right w:val="nil"/>
            </w:tcBorders>
            <w:shd w:val="clear" w:color="auto" w:fill="auto"/>
            <w:noWrap/>
            <w:vAlign w:val="bottom"/>
            <w:hideMark/>
          </w:tcPr>
          <w:p w:rsidR="00421D60" w:rsidRPr="00C96CEF" w:rsidRDefault="00F96BE3" w:rsidP="00421D60">
            <w:pPr>
              <w:spacing w:after="0" w:line="240" w:lineRule="auto"/>
              <w:rPr>
                <w:rFonts w:ascii="Arial Black" w:eastAsia="Times New Roman" w:hAnsi="Arial Black" w:cs="Calibri"/>
                <w:b/>
                <w:color w:val="000000"/>
                <w:sz w:val="24"/>
                <w:szCs w:val="24"/>
              </w:rPr>
            </w:pPr>
            <w:r w:rsidRPr="00C96CEF">
              <w:rPr>
                <w:rFonts w:ascii="Arial Black" w:eastAsia="Times New Roman" w:hAnsi="Arial Black" w:cs="Calibri"/>
                <w:b/>
                <w:color w:val="000000"/>
                <w:sz w:val="24"/>
                <w:szCs w:val="24"/>
              </w:rPr>
              <w:t>B</w:t>
            </w:r>
            <w:r w:rsidR="00421D60" w:rsidRPr="00C96CEF">
              <w:rPr>
                <w:rFonts w:ascii="Arial Black" w:eastAsia="Times New Roman" w:hAnsi="Arial Black" w:cs="Calibri"/>
                <w:b/>
                <w:color w:val="000000"/>
                <w:sz w:val="24"/>
                <w:szCs w:val="24"/>
              </w:rPr>
              <w:t>ehavior</w:t>
            </w:r>
          </w:p>
        </w:tc>
        <w:tc>
          <w:tcPr>
            <w:tcW w:w="1770" w:type="dxa"/>
            <w:gridSpan w:val="3"/>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r w:rsidRPr="00C96CEF">
              <w:rPr>
                <w:rFonts w:ascii="Arial Black" w:eastAsia="Times New Roman" w:hAnsi="Arial Black" w:cs="Calibri"/>
                <w:b/>
                <w:color w:val="000000"/>
                <w:sz w:val="24"/>
                <w:szCs w:val="24"/>
              </w:rPr>
              <w:t>social</w:t>
            </w:r>
          </w:p>
        </w:tc>
        <w:tc>
          <w:tcPr>
            <w:tcW w:w="1326"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emergency</w:t>
            </w:r>
          </w:p>
        </w:tc>
        <w:tc>
          <w:tcPr>
            <w:tcW w:w="1906"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Intervention --&gt;</w:t>
            </w:r>
          </w:p>
        </w:tc>
        <w:tc>
          <w:tcPr>
            <w:tcW w:w="1394"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r w:rsidRPr="00C96CEF">
              <w:rPr>
                <w:rFonts w:ascii="Arial Black" w:eastAsia="Times New Roman" w:hAnsi="Arial Black" w:cs="Calibri"/>
                <w:b/>
                <w:color w:val="000000"/>
                <w:sz w:val="24"/>
                <w:szCs w:val="24"/>
              </w:rPr>
              <w:t>Response</w:t>
            </w:r>
          </w:p>
        </w:tc>
      </w:tr>
      <w:tr w:rsidR="00421D60" w:rsidRPr="00C96CEF" w:rsidTr="00421D60">
        <w:trPr>
          <w:trHeight w:val="372"/>
        </w:trPr>
        <w:tc>
          <w:tcPr>
            <w:tcW w:w="1845"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r w:rsidRPr="00C96CEF">
              <w:rPr>
                <w:rFonts w:ascii="Arial Black" w:eastAsia="Times New Roman" w:hAnsi="Arial Black" w:cs="Calibri"/>
                <w:b/>
                <w:color w:val="000000"/>
                <w:sz w:val="24"/>
                <w:szCs w:val="24"/>
              </w:rPr>
              <w:t>Second Hypothesis:</w:t>
            </w:r>
          </w:p>
        </w:tc>
        <w:tc>
          <w:tcPr>
            <w:tcW w:w="1770" w:type="dxa"/>
            <w:gridSpan w:val="3"/>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p>
        </w:tc>
        <w:tc>
          <w:tcPr>
            <w:tcW w:w="1326"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p>
        </w:tc>
        <w:tc>
          <w:tcPr>
            <w:tcW w:w="1906"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p>
        </w:tc>
        <w:tc>
          <w:tcPr>
            <w:tcW w:w="1394"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p>
        </w:tc>
      </w:tr>
      <w:tr w:rsidR="00421D60" w:rsidRPr="00C96CEF" w:rsidTr="00421D60">
        <w:trPr>
          <w:trHeight w:val="372"/>
        </w:trPr>
        <w:tc>
          <w:tcPr>
            <w:tcW w:w="1845"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r w:rsidRPr="00C96CEF">
              <w:rPr>
                <w:rFonts w:ascii="Arial Black" w:eastAsia="Times New Roman" w:hAnsi="Arial Black" w:cs="Calibri"/>
                <w:b/>
                <w:color w:val="000000"/>
                <w:sz w:val="24"/>
                <w:szCs w:val="24"/>
              </w:rPr>
              <w:t>Outcome --&gt;</w:t>
            </w:r>
          </w:p>
        </w:tc>
        <w:tc>
          <w:tcPr>
            <w:tcW w:w="1770" w:type="dxa"/>
            <w:gridSpan w:val="3"/>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r w:rsidRPr="00C96CEF">
              <w:rPr>
                <w:rFonts w:ascii="Arial Black" w:eastAsia="Times New Roman" w:hAnsi="Arial Black" w:cs="Calibri"/>
                <w:b/>
                <w:color w:val="000000"/>
                <w:sz w:val="24"/>
                <w:szCs w:val="24"/>
              </w:rPr>
              <w:t>Intervention --&gt;</w:t>
            </w:r>
          </w:p>
        </w:tc>
        <w:tc>
          <w:tcPr>
            <w:tcW w:w="1326"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Subject --&gt;</w:t>
            </w:r>
          </w:p>
        </w:tc>
        <w:tc>
          <w:tcPr>
            <w:tcW w:w="1906"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Environment --&gt;</w:t>
            </w:r>
          </w:p>
        </w:tc>
        <w:tc>
          <w:tcPr>
            <w:tcW w:w="1394" w:type="dxa"/>
            <w:tcBorders>
              <w:top w:val="nil"/>
              <w:left w:val="nil"/>
              <w:bottom w:val="nil"/>
              <w:right w:val="nil"/>
            </w:tcBorders>
            <w:shd w:val="clear" w:color="auto" w:fill="auto"/>
            <w:noWrap/>
            <w:vAlign w:val="center"/>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Personal</w:t>
            </w:r>
          </w:p>
        </w:tc>
      </w:tr>
      <w:tr w:rsidR="00421D60" w:rsidRPr="00C96CEF" w:rsidTr="00421D60">
        <w:trPr>
          <w:trHeight w:val="372"/>
        </w:trPr>
        <w:tc>
          <w:tcPr>
            <w:tcW w:w="1845" w:type="dxa"/>
            <w:tcBorders>
              <w:top w:val="nil"/>
              <w:left w:val="nil"/>
              <w:bottom w:val="nil"/>
              <w:right w:val="nil"/>
            </w:tcBorders>
            <w:shd w:val="clear" w:color="auto" w:fill="auto"/>
            <w:noWrap/>
            <w:vAlign w:val="bottom"/>
            <w:hideMark/>
          </w:tcPr>
          <w:p w:rsidR="00421D60" w:rsidRPr="00C96CEF" w:rsidRDefault="00F96BE3" w:rsidP="00421D60">
            <w:pPr>
              <w:spacing w:after="0" w:line="240" w:lineRule="auto"/>
              <w:rPr>
                <w:rFonts w:ascii="Arial Black" w:eastAsia="Times New Roman" w:hAnsi="Arial Black" w:cs="Calibri"/>
                <w:b/>
                <w:color w:val="000000"/>
                <w:sz w:val="24"/>
                <w:szCs w:val="24"/>
              </w:rPr>
            </w:pPr>
            <w:r w:rsidRPr="00C96CEF">
              <w:rPr>
                <w:rFonts w:ascii="Arial Black" w:eastAsia="Times New Roman" w:hAnsi="Arial Black" w:cs="Calibri"/>
                <w:b/>
                <w:color w:val="000000"/>
                <w:sz w:val="24"/>
                <w:szCs w:val="24"/>
              </w:rPr>
              <w:t>R</w:t>
            </w:r>
            <w:r w:rsidR="00421D60" w:rsidRPr="00C96CEF">
              <w:rPr>
                <w:rFonts w:ascii="Arial Black" w:eastAsia="Times New Roman" w:hAnsi="Arial Black" w:cs="Calibri"/>
                <w:b/>
                <w:color w:val="000000"/>
                <w:sz w:val="24"/>
                <w:szCs w:val="24"/>
              </w:rPr>
              <w:t>esponse</w:t>
            </w:r>
          </w:p>
        </w:tc>
        <w:tc>
          <w:tcPr>
            <w:tcW w:w="1770" w:type="dxa"/>
            <w:gridSpan w:val="3"/>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r w:rsidRPr="00C96CEF">
              <w:rPr>
                <w:rFonts w:ascii="Arial Black" w:eastAsia="Times New Roman" w:hAnsi="Arial Black" w:cs="Calibri"/>
                <w:b/>
                <w:color w:val="000000"/>
                <w:sz w:val="24"/>
                <w:szCs w:val="24"/>
              </w:rPr>
              <w:t>Intervention</w:t>
            </w:r>
          </w:p>
        </w:tc>
        <w:tc>
          <w:tcPr>
            <w:tcW w:w="1326"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emergency</w:t>
            </w:r>
          </w:p>
        </w:tc>
        <w:tc>
          <w:tcPr>
            <w:tcW w:w="1906"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social</w:t>
            </w:r>
          </w:p>
        </w:tc>
        <w:tc>
          <w:tcPr>
            <w:tcW w:w="1394"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r w:rsidRPr="00C96CEF">
              <w:rPr>
                <w:rFonts w:ascii="Arial Black" w:eastAsia="Times New Roman" w:hAnsi="Arial Black" w:cs="Calibri"/>
                <w:b/>
                <w:color w:val="000000"/>
                <w:sz w:val="24"/>
                <w:szCs w:val="24"/>
              </w:rPr>
              <w:t>Behavior</w:t>
            </w:r>
          </w:p>
        </w:tc>
      </w:tr>
      <w:tr w:rsidR="00421D60" w:rsidRPr="00C96CEF" w:rsidTr="00421D60">
        <w:trPr>
          <w:trHeight w:val="372"/>
        </w:trPr>
        <w:tc>
          <w:tcPr>
            <w:tcW w:w="1845"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r w:rsidRPr="00C96CEF">
              <w:rPr>
                <w:rFonts w:ascii="Arial Black" w:eastAsia="Times New Roman" w:hAnsi="Arial Black" w:cs="Calibri"/>
                <w:b/>
                <w:color w:val="000000"/>
                <w:sz w:val="24"/>
                <w:szCs w:val="24"/>
              </w:rPr>
              <w:t>Second Statement:</w:t>
            </w:r>
          </w:p>
        </w:tc>
        <w:tc>
          <w:tcPr>
            <w:tcW w:w="1770" w:type="dxa"/>
            <w:gridSpan w:val="3"/>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p>
        </w:tc>
        <w:tc>
          <w:tcPr>
            <w:tcW w:w="1326"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p>
        </w:tc>
        <w:tc>
          <w:tcPr>
            <w:tcW w:w="1906"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p>
        </w:tc>
        <w:tc>
          <w:tcPr>
            <w:tcW w:w="1394"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p>
        </w:tc>
      </w:tr>
      <w:tr w:rsidR="00421D60" w:rsidRPr="00C96CEF" w:rsidTr="00421D60">
        <w:trPr>
          <w:trHeight w:val="372"/>
        </w:trPr>
        <w:tc>
          <w:tcPr>
            <w:tcW w:w="8241" w:type="dxa"/>
            <w:gridSpan w:val="7"/>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r w:rsidRPr="00C96CEF">
              <w:rPr>
                <w:rFonts w:ascii="Arial Black" w:eastAsia="Times New Roman" w:hAnsi="Arial Black" w:cs="Calibri"/>
                <w:b/>
                <w:color w:val="000000"/>
                <w:sz w:val="24"/>
                <w:szCs w:val="24"/>
              </w:rPr>
              <w:t>Rehabilitation involves response to the interventions designed to cope with the emergency and improve social behavior.</w:t>
            </w:r>
          </w:p>
        </w:tc>
      </w:tr>
      <w:tr w:rsidR="00421D60" w:rsidRPr="00C96CEF" w:rsidTr="00421D60">
        <w:trPr>
          <w:trHeight w:val="372"/>
        </w:trPr>
        <w:tc>
          <w:tcPr>
            <w:tcW w:w="1845"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r w:rsidRPr="00C96CEF">
              <w:rPr>
                <w:rFonts w:ascii="Arial Black" w:eastAsia="Times New Roman" w:hAnsi="Arial Black" w:cs="Calibri"/>
                <w:b/>
                <w:color w:val="000000"/>
                <w:sz w:val="24"/>
                <w:szCs w:val="24"/>
              </w:rPr>
              <w:t>Third Design:</w:t>
            </w:r>
          </w:p>
        </w:tc>
        <w:tc>
          <w:tcPr>
            <w:tcW w:w="1770" w:type="dxa"/>
            <w:gridSpan w:val="3"/>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p>
        </w:tc>
        <w:tc>
          <w:tcPr>
            <w:tcW w:w="1326"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p>
        </w:tc>
        <w:tc>
          <w:tcPr>
            <w:tcW w:w="1906"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p>
        </w:tc>
        <w:tc>
          <w:tcPr>
            <w:tcW w:w="1394"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p>
        </w:tc>
      </w:tr>
      <w:tr w:rsidR="00421D60" w:rsidRPr="00C96CEF" w:rsidTr="00421D60">
        <w:trPr>
          <w:trHeight w:val="372"/>
        </w:trPr>
        <w:tc>
          <w:tcPr>
            <w:tcW w:w="1845"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u w:val="single"/>
              </w:rPr>
            </w:pPr>
            <w:r w:rsidRPr="00C96CEF">
              <w:rPr>
                <w:rFonts w:ascii="Arial Black" w:eastAsia="Times New Roman" w:hAnsi="Arial Black" w:cs="Calibri"/>
                <w:b/>
                <w:color w:val="000000"/>
                <w:sz w:val="24"/>
                <w:szCs w:val="24"/>
                <w:u w:val="single"/>
              </w:rPr>
              <w:t>Personal --&gt;</w:t>
            </w:r>
          </w:p>
        </w:tc>
        <w:tc>
          <w:tcPr>
            <w:tcW w:w="1770" w:type="dxa"/>
            <w:gridSpan w:val="3"/>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u w:val="single"/>
              </w:rPr>
            </w:pPr>
            <w:r w:rsidRPr="00C96CEF">
              <w:rPr>
                <w:rFonts w:ascii="Arial Black" w:eastAsia="Times New Roman" w:hAnsi="Arial Black" w:cs="Calibri"/>
                <w:b/>
                <w:color w:val="000000"/>
                <w:sz w:val="24"/>
                <w:szCs w:val="24"/>
                <w:u w:val="single"/>
              </w:rPr>
              <w:t>Environment --&gt;</w:t>
            </w:r>
          </w:p>
        </w:tc>
        <w:tc>
          <w:tcPr>
            <w:tcW w:w="1326"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u w:val="single"/>
              </w:rPr>
            </w:pPr>
            <w:r w:rsidRPr="00C96CEF">
              <w:rPr>
                <w:rFonts w:ascii="Arial Black" w:eastAsia="Times New Roman" w:hAnsi="Arial Black" w:cs="Calibri"/>
                <w:b/>
                <w:bCs/>
                <w:color w:val="000000"/>
                <w:sz w:val="24"/>
                <w:szCs w:val="24"/>
                <w:u w:val="single"/>
              </w:rPr>
              <w:t>Subject --&gt;</w:t>
            </w:r>
          </w:p>
        </w:tc>
        <w:tc>
          <w:tcPr>
            <w:tcW w:w="1906"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u w:val="single"/>
              </w:rPr>
            </w:pPr>
            <w:r w:rsidRPr="00C96CEF">
              <w:rPr>
                <w:rFonts w:ascii="Arial Black" w:eastAsia="Times New Roman" w:hAnsi="Arial Black" w:cs="Calibri"/>
                <w:b/>
                <w:bCs/>
                <w:color w:val="000000"/>
                <w:sz w:val="24"/>
                <w:szCs w:val="24"/>
                <w:u w:val="single"/>
              </w:rPr>
              <w:t>Intervention --&gt;</w:t>
            </w:r>
          </w:p>
        </w:tc>
        <w:tc>
          <w:tcPr>
            <w:tcW w:w="1394" w:type="dxa"/>
            <w:tcBorders>
              <w:top w:val="nil"/>
              <w:left w:val="nil"/>
              <w:bottom w:val="nil"/>
              <w:right w:val="nil"/>
            </w:tcBorders>
            <w:shd w:val="clear" w:color="auto" w:fill="auto"/>
            <w:noWrap/>
            <w:vAlign w:val="center"/>
            <w:hideMark/>
          </w:tcPr>
          <w:p w:rsidR="00421D60" w:rsidRPr="00C96CEF" w:rsidRDefault="00421D60" w:rsidP="00421D60">
            <w:pPr>
              <w:spacing w:after="0" w:line="240" w:lineRule="auto"/>
              <w:rPr>
                <w:rFonts w:ascii="Arial Black" w:eastAsia="Times New Roman" w:hAnsi="Arial Black" w:cs="Calibri"/>
                <w:b/>
                <w:bCs/>
                <w:color w:val="000000"/>
                <w:sz w:val="24"/>
                <w:szCs w:val="24"/>
                <w:u w:val="single"/>
              </w:rPr>
            </w:pPr>
            <w:r w:rsidRPr="00C96CEF">
              <w:rPr>
                <w:rFonts w:ascii="Arial Black" w:eastAsia="Times New Roman" w:hAnsi="Arial Black" w:cs="Calibri"/>
                <w:b/>
                <w:bCs/>
                <w:color w:val="000000"/>
                <w:sz w:val="24"/>
                <w:szCs w:val="24"/>
                <w:u w:val="single"/>
              </w:rPr>
              <w:t>Outcome</w:t>
            </w:r>
          </w:p>
        </w:tc>
      </w:tr>
      <w:tr w:rsidR="00421D60" w:rsidRPr="00C96CEF" w:rsidTr="00421D60">
        <w:trPr>
          <w:trHeight w:val="372"/>
        </w:trPr>
        <w:tc>
          <w:tcPr>
            <w:tcW w:w="1845" w:type="dxa"/>
            <w:tcBorders>
              <w:top w:val="nil"/>
              <w:left w:val="nil"/>
              <w:bottom w:val="nil"/>
              <w:right w:val="nil"/>
            </w:tcBorders>
            <w:shd w:val="clear" w:color="auto" w:fill="auto"/>
            <w:noWrap/>
            <w:vAlign w:val="bottom"/>
            <w:hideMark/>
          </w:tcPr>
          <w:p w:rsidR="00421D60" w:rsidRPr="00C96CEF" w:rsidRDefault="00F5761D" w:rsidP="00421D60">
            <w:pPr>
              <w:spacing w:after="0" w:line="240" w:lineRule="auto"/>
              <w:rPr>
                <w:rFonts w:ascii="Arial Black" w:eastAsia="Times New Roman" w:hAnsi="Arial Black" w:cs="Calibri"/>
                <w:b/>
                <w:color w:val="000000"/>
                <w:sz w:val="24"/>
                <w:szCs w:val="24"/>
              </w:rPr>
            </w:pPr>
            <w:r w:rsidRPr="00C96CEF">
              <w:rPr>
                <w:rFonts w:ascii="Arial Black" w:eastAsia="Times New Roman" w:hAnsi="Arial Black" w:cs="Calibri"/>
                <w:b/>
                <w:color w:val="000000"/>
                <w:sz w:val="24"/>
                <w:szCs w:val="24"/>
              </w:rPr>
              <w:t>V</w:t>
            </w:r>
            <w:r w:rsidR="00421D60" w:rsidRPr="00C96CEF">
              <w:rPr>
                <w:rFonts w:ascii="Arial Black" w:eastAsia="Times New Roman" w:hAnsi="Arial Black" w:cs="Calibri"/>
                <w:b/>
                <w:color w:val="000000"/>
                <w:sz w:val="24"/>
                <w:szCs w:val="24"/>
              </w:rPr>
              <w:t>ictim</w:t>
            </w:r>
          </w:p>
        </w:tc>
        <w:tc>
          <w:tcPr>
            <w:tcW w:w="1770" w:type="dxa"/>
            <w:gridSpan w:val="3"/>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r w:rsidRPr="00C96CEF">
              <w:rPr>
                <w:rFonts w:ascii="Arial Black" w:eastAsia="Times New Roman" w:hAnsi="Arial Black" w:cs="Calibri"/>
                <w:b/>
                <w:color w:val="000000"/>
                <w:sz w:val="24"/>
                <w:szCs w:val="24"/>
              </w:rPr>
              <w:t>communities</w:t>
            </w:r>
          </w:p>
        </w:tc>
        <w:tc>
          <w:tcPr>
            <w:tcW w:w="1326"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earthquake</w:t>
            </w:r>
          </w:p>
        </w:tc>
        <w:tc>
          <w:tcPr>
            <w:tcW w:w="1906"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hospital</w:t>
            </w:r>
          </w:p>
        </w:tc>
        <w:tc>
          <w:tcPr>
            <w:tcW w:w="1394"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r w:rsidRPr="00C96CEF">
              <w:rPr>
                <w:rFonts w:ascii="Arial Black" w:eastAsia="Times New Roman" w:hAnsi="Arial Black" w:cs="Calibri"/>
                <w:b/>
                <w:color w:val="000000"/>
                <w:sz w:val="24"/>
                <w:szCs w:val="24"/>
              </w:rPr>
              <w:t>Mental</w:t>
            </w:r>
          </w:p>
        </w:tc>
      </w:tr>
      <w:tr w:rsidR="00421D60" w:rsidRPr="00C96CEF" w:rsidTr="00421D60">
        <w:trPr>
          <w:trHeight w:val="372"/>
        </w:trPr>
        <w:tc>
          <w:tcPr>
            <w:tcW w:w="1845"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r w:rsidRPr="00C96CEF">
              <w:rPr>
                <w:rFonts w:ascii="Arial Black" w:eastAsia="Times New Roman" w:hAnsi="Arial Black" w:cs="Calibri"/>
                <w:b/>
                <w:color w:val="000000"/>
                <w:sz w:val="24"/>
                <w:szCs w:val="24"/>
              </w:rPr>
              <w:t>Third Hypothesis:</w:t>
            </w:r>
          </w:p>
        </w:tc>
        <w:tc>
          <w:tcPr>
            <w:tcW w:w="1770" w:type="dxa"/>
            <w:gridSpan w:val="3"/>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p>
        </w:tc>
        <w:tc>
          <w:tcPr>
            <w:tcW w:w="1326"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p>
        </w:tc>
        <w:tc>
          <w:tcPr>
            <w:tcW w:w="1906"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p>
        </w:tc>
        <w:tc>
          <w:tcPr>
            <w:tcW w:w="1394"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p>
        </w:tc>
      </w:tr>
      <w:tr w:rsidR="00421D60" w:rsidRPr="00C96CEF" w:rsidTr="00421D60">
        <w:trPr>
          <w:trHeight w:val="372"/>
        </w:trPr>
        <w:tc>
          <w:tcPr>
            <w:tcW w:w="1845"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r w:rsidRPr="00C96CEF">
              <w:rPr>
                <w:rFonts w:ascii="Arial Black" w:eastAsia="Times New Roman" w:hAnsi="Arial Black" w:cs="Calibri"/>
                <w:b/>
                <w:color w:val="000000"/>
                <w:sz w:val="24"/>
                <w:szCs w:val="24"/>
              </w:rPr>
              <w:t>Outcome --&gt;</w:t>
            </w:r>
          </w:p>
        </w:tc>
        <w:tc>
          <w:tcPr>
            <w:tcW w:w="1770" w:type="dxa"/>
            <w:gridSpan w:val="3"/>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r w:rsidRPr="00C96CEF">
              <w:rPr>
                <w:rFonts w:ascii="Arial Black" w:eastAsia="Times New Roman" w:hAnsi="Arial Black" w:cs="Calibri"/>
                <w:b/>
                <w:color w:val="000000"/>
                <w:sz w:val="24"/>
                <w:szCs w:val="24"/>
              </w:rPr>
              <w:t>Intervention --&gt;</w:t>
            </w:r>
          </w:p>
        </w:tc>
        <w:tc>
          <w:tcPr>
            <w:tcW w:w="1326"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Subject --&gt;</w:t>
            </w:r>
          </w:p>
        </w:tc>
        <w:tc>
          <w:tcPr>
            <w:tcW w:w="1906"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Environment --&gt;</w:t>
            </w:r>
          </w:p>
        </w:tc>
        <w:tc>
          <w:tcPr>
            <w:tcW w:w="1394" w:type="dxa"/>
            <w:tcBorders>
              <w:top w:val="nil"/>
              <w:left w:val="nil"/>
              <w:bottom w:val="nil"/>
              <w:right w:val="nil"/>
            </w:tcBorders>
            <w:shd w:val="clear" w:color="auto" w:fill="auto"/>
            <w:noWrap/>
            <w:vAlign w:val="center"/>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Personal</w:t>
            </w:r>
          </w:p>
        </w:tc>
      </w:tr>
      <w:tr w:rsidR="00421D60" w:rsidRPr="00C96CEF" w:rsidTr="00421D60">
        <w:trPr>
          <w:trHeight w:val="372"/>
        </w:trPr>
        <w:tc>
          <w:tcPr>
            <w:tcW w:w="1845" w:type="dxa"/>
            <w:tcBorders>
              <w:top w:val="nil"/>
              <w:left w:val="nil"/>
              <w:bottom w:val="nil"/>
              <w:right w:val="nil"/>
            </w:tcBorders>
            <w:shd w:val="clear" w:color="auto" w:fill="auto"/>
            <w:noWrap/>
            <w:vAlign w:val="bottom"/>
            <w:hideMark/>
          </w:tcPr>
          <w:p w:rsidR="00421D60" w:rsidRPr="00C96CEF" w:rsidRDefault="00F5761D" w:rsidP="00421D60">
            <w:pPr>
              <w:spacing w:after="0" w:line="240" w:lineRule="auto"/>
              <w:rPr>
                <w:rFonts w:ascii="Arial Black" w:eastAsia="Times New Roman" w:hAnsi="Arial Black" w:cs="Calibri"/>
                <w:b/>
                <w:color w:val="000000"/>
                <w:sz w:val="24"/>
                <w:szCs w:val="24"/>
              </w:rPr>
            </w:pPr>
            <w:r w:rsidRPr="00C96CEF">
              <w:rPr>
                <w:rFonts w:ascii="Arial Black" w:eastAsia="Times New Roman" w:hAnsi="Arial Black" w:cs="Calibri"/>
                <w:b/>
                <w:color w:val="000000"/>
                <w:sz w:val="24"/>
                <w:szCs w:val="24"/>
              </w:rPr>
              <w:t>M</w:t>
            </w:r>
            <w:r w:rsidR="00421D60" w:rsidRPr="00C96CEF">
              <w:rPr>
                <w:rFonts w:ascii="Arial Black" w:eastAsia="Times New Roman" w:hAnsi="Arial Black" w:cs="Calibri"/>
                <w:b/>
                <w:color w:val="000000"/>
                <w:sz w:val="24"/>
                <w:szCs w:val="24"/>
              </w:rPr>
              <w:t>ental</w:t>
            </w:r>
          </w:p>
        </w:tc>
        <w:tc>
          <w:tcPr>
            <w:tcW w:w="1770" w:type="dxa"/>
            <w:gridSpan w:val="3"/>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r w:rsidRPr="00C96CEF">
              <w:rPr>
                <w:rFonts w:ascii="Arial Black" w:eastAsia="Times New Roman" w:hAnsi="Arial Black" w:cs="Calibri"/>
                <w:b/>
                <w:color w:val="000000"/>
                <w:sz w:val="24"/>
                <w:szCs w:val="24"/>
              </w:rPr>
              <w:t>hospital</w:t>
            </w:r>
          </w:p>
        </w:tc>
        <w:tc>
          <w:tcPr>
            <w:tcW w:w="1326"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earthquake</w:t>
            </w:r>
          </w:p>
        </w:tc>
        <w:tc>
          <w:tcPr>
            <w:tcW w:w="1906"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communities</w:t>
            </w:r>
          </w:p>
        </w:tc>
        <w:tc>
          <w:tcPr>
            <w:tcW w:w="1394"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r w:rsidRPr="00C96CEF">
              <w:rPr>
                <w:rFonts w:ascii="Arial Black" w:eastAsia="Times New Roman" w:hAnsi="Arial Black" w:cs="Calibri"/>
                <w:b/>
                <w:color w:val="000000"/>
                <w:sz w:val="24"/>
                <w:szCs w:val="24"/>
              </w:rPr>
              <w:t>victim</w:t>
            </w:r>
          </w:p>
        </w:tc>
      </w:tr>
      <w:tr w:rsidR="00421D60" w:rsidRPr="00C96CEF" w:rsidTr="00421D60">
        <w:trPr>
          <w:trHeight w:val="372"/>
        </w:trPr>
        <w:tc>
          <w:tcPr>
            <w:tcW w:w="1845"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r w:rsidRPr="00C96CEF">
              <w:rPr>
                <w:rFonts w:ascii="Arial Black" w:eastAsia="Times New Roman" w:hAnsi="Arial Black" w:cs="Calibri"/>
                <w:b/>
                <w:color w:val="000000"/>
                <w:sz w:val="24"/>
                <w:szCs w:val="24"/>
              </w:rPr>
              <w:t>Third Statement:</w:t>
            </w:r>
          </w:p>
        </w:tc>
        <w:tc>
          <w:tcPr>
            <w:tcW w:w="1770" w:type="dxa"/>
            <w:gridSpan w:val="3"/>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p>
        </w:tc>
        <w:tc>
          <w:tcPr>
            <w:tcW w:w="1326"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p>
        </w:tc>
        <w:tc>
          <w:tcPr>
            <w:tcW w:w="1906"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bCs/>
                <w:color w:val="000000"/>
                <w:sz w:val="24"/>
                <w:szCs w:val="24"/>
              </w:rPr>
            </w:pPr>
          </w:p>
        </w:tc>
        <w:tc>
          <w:tcPr>
            <w:tcW w:w="1394" w:type="dxa"/>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p>
        </w:tc>
      </w:tr>
      <w:tr w:rsidR="00421D60" w:rsidRPr="00C96CEF" w:rsidTr="00421D60">
        <w:trPr>
          <w:trHeight w:val="372"/>
        </w:trPr>
        <w:tc>
          <w:tcPr>
            <w:tcW w:w="8241" w:type="dxa"/>
            <w:gridSpan w:val="7"/>
            <w:tcBorders>
              <w:top w:val="nil"/>
              <w:left w:val="nil"/>
              <w:bottom w:val="nil"/>
              <w:right w:val="nil"/>
            </w:tcBorders>
            <w:shd w:val="clear" w:color="auto" w:fill="auto"/>
            <w:noWrap/>
            <w:vAlign w:val="bottom"/>
            <w:hideMark/>
          </w:tcPr>
          <w:p w:rsidR="00421D60" w:rsidRPr="00C96CEF" w:rsidRDefault="00421D60" w:rsidP="00421D60">
            <w:pPr>
              <w:spacing w:after="0" w:line="240" w:lineRule="auto"/>
              <w:rPr>
                <w:rFonts w:ascii="Arial Black" w:eastAsia="Times New Roman" w:hAnsi="Arial Black" w:cs="Calibri"/>
                <w:b/>
                <w:color w:val="000000"/>
                <w:sz w:val="24"/>
                <w:szCs w:val="24"/>
              </w:rPr>
            </w:pPr>
            <w:r w:rsidRPr="00C96CEF">
              <w:rPr>
                <w:rFonts w:ascii="Arial Black" w:eastAsia="Times New Roman" w:hAnsi="Arial Black" w:cs="Calibri"/>
                <w:b/>
                <w:color w:val="000000"/>
                <w:sz w:val="24"/>
                <w:szCs w:val="24"/>
              </w:rPr>
              <w:t>Rehabilitation in earthquake communities may require hospitalization in mental institut</w:t>
            </w:r>
            <w:r w:rsidR="00643C81" w:rsidRPr="00C96CEF">
              <w:rPr>
                <w:rFonts w:ascii="Arial Black" w:eastAsia="Times New Roman" w:hAnsi="Arial Black" w:cs="Calibri"/>
                <w:b/>
                <w:color w:val="000000"/>
                <w:sz w:val="24"/>
                <w:szCs w:val="24"/>
              </w:rPr>
              <w:t>i</w:t>
            </w:r>
            <w:r w:rsidRPr="00C96CEF">
              <w:rPr>
                <w:rFonts w:ascii="Arial Black" w:eastAsia="Times New Roman" w:hAnsi="Arial Black" w:cs="Calibri"/>
                <w:b/>
                <w:color w:val="000000"/>
                <w:sz w:val="24"/>
                <w:szCs w:val="24"/>
              </w:rPr>
              <w:t>ons.</w:t>
            </w:r>
          </w:p>
        </w:tc>
      </w:tr>
    </w:tbl>
    <w:p w:rsidR="00F5761D" w:rsidRPr="00C96CEF" w:rsidRDefault="00F5761D" w:rsidP="00FB7F81">
      <w:pPr>
        <w:rPr>
          <w:rFonts w:ascii="Arial Black" w:hAnsi="Arial Black" w:cs="Arial Black"/>
          <w:sz w:val="24"/>
          <w:szCs w:val="24"/>
        </w:rPr>
      </w:pPr>
    </w:p>
    <w:p w:rsidR="00FB7F81" w:rsidRPr="00C96CEF" w:rsidRDefault="00535238" w:rsidP="00FB7F81">
      <w:pPr>
        <w:rPr>
          <w:rFonts w:ascii="Arial Black" w:hAnsi="Arial Black" w:cs="Arial Black"/>
          <w:sz w:val="24"/>
          <w:szCs w:val="24"/>
        </w:rPr>
      </w:pPr>
      <w:r w:rsidRPr="00C96CEF">
        <w:rPr>
          <w:rFonts w:ascii="Arial Black" w:hAnsi="Arial Black" w:cs="Arial Black"/>
          <w:sz w:val="24"/>
          <w:szCs w:val="24"/>
        </w:rPr>
        <w:t xml:space="preserve">Table </w:t>
      </w:r>
      <w:r w:rsidR="00FB7F81" w:rsidRPr="00C96CEF">
        <w:rPr>
          <w:rFonts w:ascii="Arial Black" w:hAnsi="Arial Black" w:cs="Arial Black"/>
          <w:sz w:val="24"/>
          <w:szCs w:val="24"/>
        </w:rPr>
        <w:t xml:space="preserve">4 shows three of the research designs and their associated statements.  Each of the terms in the vocabulary can be selected for inclusion in a design.  Not all combinations will be considered informative in terms of new knowledge.  Many will. The interesting feature of this construction process is that both qualitative and quantitative designs may be formulated.  Accordingly, the design process is simplified by using this algorithm.  The creative path leading to the hypothesis/problem statement is clear.  The particular </w:t>
      </w:r>
      <w:r w:rsidR="00FB7F81" w:rsidRPr="00C96CEF">
        <w:rPr>
          <w:rFonts w:ascii="Arial Black" w:hAnsi="Arial Black" w:cs="Arial Black"/>
          <w:sz w:val="24"/>
          <w:szCs w:val="24"/>
        </w:rPr>
        <w:lastRenderedPageBreak/>
        <w:t xml:space="preserve">arrangement of ideas used in the design may be based on frequency of citation (see Table 4) or on the human analyst’s preferences (see Appendix).  In either case, the selection can be made transparent and human creativity/intelligence </w:t>
      </w:r>
      <w:proofErr w:type="gramStart"/>
      <w:r w:rsidR="00FB7F81" w:rsidRPr="00C96CEF">
        <w:rPr>
          <w:rFonts w:ascii="Arial Black" w:hAnsi="Arial Black" w:cs="Arial Black"/>
          <w:sz w:val="24"/>
          <w:szCs w:val="24"/>
        </w:rPr>
        <w:t>are</w:t>
      </w:r>
      <w:proofErr w:type="gramEnd"/>
      <w:r w:rsidR="00FB7F81" w:rsidRPr="00C96CEF">
        <w:rPr>
          <w:rFonts w:ascii="Arial Black" w:hAnsi="Arial Black" w:cs="Arial Black"/>
          <w:sz w:val="24"/>
          <w:szCs w:val="24"/>
        </w:rPr>
        <w:t xml:space="preserve"> maintained in a world where artificial intelligence is intriguing.  The assistance in developing effective research designs is clear.</w:t>
      </w:r>
    </w:p>
    <w:p w:rsidR="00FB7F81" w:rsidRPr="00C96CEF" w:rsidRDefault="00FB7F81" w:rsidP="00FB7F81">
      <w:pPr>
        <w:rPr>
          <w:rFonts w:ascii="Arial Black" w:hAnsi="Arial Black" w:cs="Arial Black"/>
          <w:sz w:val="24"/>
          <w:szCs w:val="24"/>
        </w:rPr>
      </w:pPr>
      <w:r w:rsidRPr="00C96CEF">
        <w:rPr>
          <w:rFonts w:ascii="Arial Black" w:hAnsi="Arial Black" w:cs="Arial Black"/>
          <w:sz w:val="24"/>
          <w:szCs w:val="24"/>
        </w:rPr>
        <w:t>Table 5 illustrates that process by selecting the least frequently cited ideas from the dimensions.</w:t>
      </w:r>
    </w:p>
    <w:p w:rsidR="00FB7F81" w:rsidRPr="00C96CEF" w:rsidRDefault="00FB7F81" w:rsidP="00FB7F81">
      <w:pPr>
        <w:rPr>
          <w:rFonts w:ascii="Arial Black" w:hAnsi="Arial Black" w:cs="Arial Black"/>
          <w:sz w:val="24"/>
          <w:szCs w:val="24"/>
        </w:rPr>
      </w:pPr>
      <w:proofErr w:type="gramStart"/>
      <w:r w:rsidRPr="00C96CEF">
        <w:rPr>
          <w:rFonts w:ascii="Arial Black" w:hAnsi="Arial Black" w:cs="Arial Black"/>
          <w:sz w:val="24"/>
          <w:szCs w:val="24"/>
        </w:rPr>
        <w:t>Table 5.</w:t>
      </w:r>
      <w:proofErr w:type="gramEnd"/>
      <w:r w:rsidRPr="00C96CEF">
        <w:rPr>
          <w:rFonts w:ascii="Arial Black" w:hAnsi="Arial Black" w:cs="Arial Black"/>
          <w:sz w:val="24"/>
          <w:szCs w:val="24"/>
        </w:rPr>
        <w:t xml:space="preserve">  </w:t>
      </w:r>
      <w:proofErr w:type="gramStart"/>
      <w:r w:rsidRPr="00C96CEF">
        <w:rPr>
          <w:rFonts w:ascii="Arial Black" w:hAnsi="Arial Black" w:cs="Arial Black"/>
          <w:sz w:val="24"/>
          <w:szCs w:val="24"/>
        </w:rPr>
        <w:t>Formulation of the Hypothesis for a Research Design involving the lowest frequency ideas.</w:t>
      </w:r>
      <w:proofErr w:type="gramEnd"/>
    </w:p>
    <w:tbl>
      <w:tblPr>
        <w:tblW w:w="11014" w:type="dxa"/>
        <w:tblInd w:w="-822" w:type="dxa"/>
        <w:tblLook w:val="04A0" w:firstRow="1" w:lastRow="0" w:firstColumn="1" w:lastColumn="0" w:noHBand="0" w:noVBand="1"/>
      </w:tblPr>
      <w:tblGrid>
        <w:gridCol w:w="1932"/>
        <w:gridCol w:w="153"/>
        <w:gridCol w:w="1871"/>
        <w:gridCol w:w="1324"/>
        <w:gridCol w:w="2058"/>
        <w:gridCol w:w="2125"/>
        <w:gridCol w:w="1551"/>
      </w:tblGrid>
      <w:tr w:rsidR="006C33F4" w:rsidRPr="00C96CEF" w:rsidTr="007B51CD">
        <w:trPr>
          <w:trHeight w:val="372"/>
        </w:trPr>
        <w:tc>
          <w:tcPr>
            <w:tcW w:w="2085" w:type="dxa"/>
            <w:gridSpan w:val="2"/>
            <w:tcBorders>
              <w:top w:val="nil"/>
              <w:left w:val="nil"/>
              <w:bottom w:val="nil"/>
              <w:right w:val="nil"/>
            </w:tcBorders>
            <w:shd w:val="clear" w:color="auto" w:fill="auto"/>
            <w:noWrap/>
            <w:vAlign w:val="center"/>
            <w:hideMark/>
          </w:tcPr>
          <w:p w:rsidR="006C33F4" w:rsidRPr="00C96CEF" w:rsidRDefault="006C33F4" w:rsidP="006C33F4">
            <w:pPr>
              <w:spacing w:after="0" w:line="240" w:lineRule="auto"/>
              <w:rPr>
                <w:rFonts w:ascii="Arial Black" w:eastAsia="Times New Roman" w:hAnsi="Arial Black" w:cs="Calibri"/>
                <w:b/>
                <w:bCs/>
                <w:color w:val="000000"/>
                <w:sz w:val="24"/>
                <w:szCs w:val="24"/>
                <w:u w:val="single"/>
              </w:rPr>
            </w:pPr>
            <w:r w:rsidRPr="00C96CEF">
              <w:rPr>
                <w:rFonts w:ascii="Arial Black" w:eastAsia="Times New Roman" w:hAnsi="Arial Black" w:cs="Calibri"/>
                <w:b/>
                <w:bCs/>
                <w:color w:val="000000"/>
                <w:sz w:val="24"/>
                <w:szCs w:val="24"/>
                <w:u w:val="single"/>
              </w:rPr>
              <w:t>Last Design:</w:t>
            </w:r>
          </w:p>
        </w:tc>
        <w:tc>
          <w:tcPr>
            <w:tcW w:w="1871" w:type="dxa"/>
            <w:tcBorders>
              <w:top w:val="nil"/>
              <w:left w:val="nil"/>
              <w:bottom w:val="nil"/>
              <w:right w:val="nil"/>
            </w:tcBorders>
            <w:shd w:val="clear" w:color="auto" w:fill="auto"/>
            <w:noWrap/>
            <w:vAlign w:val="bottom"/>
            <w:hideMark/>
          </w:tcPr>
          <w:p w:rsidR="006C33F4" w:rsidRPr="00C96CEF" w:rsidRDefault="006C33F4" w:rsidP="006C33F4">
            <w:pPr>
              <w:spacing w:after="0" w:line="240" w:lineRule="auto"/>
              <w:rPr>
                <w:rFonts w:ascii="Arial Black" w:eastAsia="Times New Roman" w:hAnsi="Arial Black" w:cs="Calibri"/>
                <w:color w:val="000000"/>
                <w:sz w:val="24"/>
                <w:szCs w:val="24"/>
              </w:rPr>
            </w:pPr>
          </w:p>
        </w:tc>
        <w:tc>
          <w:tcPr>
            <w:tcW w:w="1324" w:type="dxa"/>
            <w:tcBorders>
              <w:top w:val="nil"/>
              <w:left w:val="nil"/>
              <w:bottom w:val="nil"/>
              <w:right w:val="nil"/>
            </w:tcBorders>
            <w:shd w:val="clear" w:color="auto" w:fill="auto"/>
            <w:noWrap/>
            <w:vAlign w:val="bottom"/>
            <w:hideMark/>
          </w:tcPr>
          <w:p w:rsidR="006C33F4" w:rsidRPr="00C96CEF" w:rsidRDefault="006C33F4" w:rsidP="006C33F4">
            <w:pPr>
              <w:spacing w:after="0" w:line="240" w:lineRule="auto"/>
              <w:rPr>
                <w:rFonts w:ascii="Arial Black" w:eastAsia="Times New Roman" w:hAnsi="Arial Black" w:cs="Calibri"/>
                <w:color w:val="000000"/>
                <w:sz w:val="24"/>
                <w:szCs w:val="24"/>
              </w:rPr>
            </w:pPr>
          </w:p>
        </w:tc>
        <w:tc>
          <w:tcPr>
            <w:tcW w:w="2058" w:type="dxa"/>
            <w:tcBorders>
              <w:top w:val="nil"/>
              <w:left w:val="nil"/>
              <w:bottom w:val="nil"/>
              <w:right w:val="nil"/>
            </w:tcBorders>
            <w:shd w:val="clear" w:color="auto" w:fill="auto"/>
            <w:noWrap/>
            <w:vAlign w:val="bottom"/>
            <w:hideMark/>
          </w:tcPr>
          <w:p w:rsidR="006C33F4" w:rsidRPr="00C96CEF" w:rsidRDefault="006C33F4" w:rsidP="006C33F4">
            <w:pPr>
              <w:spacing w:after="0" w:line="240" w:lineRule="auto"/>
              <w:rPr>
                <w:rFonts w:ascii="Arial Black" w:eastAsia="Times New Roman" w:hAnsi="Arial Black" w:cs="Calibri"/>
                <w:color w:val="000000"/>
                <w:sz w:val="24"/>
                <w:szCs w:val="24"/>
              </w:rPr>
            </w:pPr>
          </w:p>
        </w:tc>
        <w:tc>
          <w:tcPr>
            <w:tcW w:w="2125" w:type="dxa"/>
            <w:tcBorders>
              <w:top w:val="nil"/>
              <w:left w:val="nil"/>
              <w:bottom w:val="nil"/>
              <w:right w:val="nil"/>
            </w:tcBorders>
            <w:shd w:val="clear" w:color="auto" w:fill="auto"/>
            <w:noWrap/>
            <w:vAlign w:val="bottom"/>
            <w:hideMark/>
          </w:tcPr>
          <w:p w:rsidR="006C33F4" w:rsidRPr="00C96CEF" w:rsidRDefault="006C33F4" w:rsidP="006C33F4">
            <w:pPr>
              <w:spacing w:after="0" w:line="240" w:lineRule="auto"/>
              <w:rPr>
                <w:rFonts w:ascii="Arial Black" w:eastAsia="Times New Roman" w:hAnsi="Arial Black" w:cs="Calibri"/>
                <w:color w:val="000000"/>
                <w:sz w:val="24"/>
                <w:szCs w:val="24"/>
              </w:rPr>
            </w:pPr>
          </w:p>
        </w:tc>
        <w:tc>
          <w:tcPr>
            <w:tcW w:w="1551" w:type="dxa"/>
            <w:tcBorders>
              <w:top w:val="nil"/>
              <w:left w:val="nil"/>
              <w:bottom w:val="nil"/>
              <w:right w:val="nil"/>
            </w:tcBorders>
            <w:shd w:val="clear" w:color="auto" w:fill="auto"/>
            <w:noWrap/>
            <w:vAlign w:val="bottom"/>
            <w:hideMark/>
          </w:tcPr>
          <w:p w:rsidR="006C33F4" w:rsidRPr="00C96CEF" w:rsidRDefault="006C33F4" w:rsidP="006C33F4">
            <w:pPr>
              <w:spacing w:after="0" w:line="240" w:lineRule="auto"/>
              <w:rPr>
                <w:rFonts w:ascii="Arial Black" w:eastAsia="Times New Roman" w:hAnsi="Arial Black" w:cs="Calibri"/>
                <w:color w:val="000000"/>
                <w:sz w:val="24"/>
                <w:szCs w:val="24"/>
              </w:rPr>
            </w:pPr>
          </w:p>
        </w:tc>
      </w:tr>
      <w:tr w:rsidR="006C33F4" w:rsidRPr="00C96CEF" w:rsidTr="007B51CD">
        <w:trPr>
          <w:trHeight w:val="372"/>
        </w:trPr>
        <w:tc>
          <w:tcPr>
            <w:tcW w:w="2085" w:type="dxa"/>
            <w:gridSpan w:val="2"/>
            <w:tcBorders>
              <w:top w:val="nil"/>
              <w:left w:val="nil"/>
              <w:bottom w:val="nil"/>
              <w:right w:val="nil"/>
            </w:tcBorders>
            <w:shd w:val="clear" w:color="auto" w:fill="auto"/>
            <w:noWrap/>
            <w:vAlign w:val="center"/>
            <w:hideMark/>
          </w:tcPr>
          <w:p w:rsidR="006C33F4" w:rsidRPr="00C96CEF" w:rsidRDefault="006C33F4" w:rsidP="006C33F4">
            <w:pPr>
              <w:spacing w:after="0" w:line="240" w:lineRule="auto"/>
              <w:rPr>
                <w:rFonts w:ascii="Arial Black" w:eastAsia="Times New Roman" w:hAnsi="Arial Black" w:cs="Calibri"/>
                <w:b/>
                <w:bCs/>
                <w:color w:val="000000"/>
                <w:sz w:val="24"/>
                <w:szCs w:val="24"/>
                <w:u w:val="single"/>
              </w:rPr>
            </w:pPr>
            <w:r w:rsidRPr="00C96CEF">
              <w:rPr>
                <w:rFonts w:ascii="Arial Black" w:eastAsia="Times New Roman" w:hAnsi="Arial Black" w:cs="Calibri"/>
                <w:b/>
                <w:bCs/>
                <w:color w:val="000000"/>
                <w:sz w:val="24"/>
                <w:szCs w:val="24"/>
                <w:u w:val="single"/>
              </w:rPr>
              <w:t>Personal</w:t>
            </w:r>
          </w:p>
        </w:tc>
        <w:tc>
          <w:tcPr>
            <w:tcW w:w="1871" w:type="dxa"/>
            <w:tcBorders>
              <w:top w:val="nil"/>
              <w:left w:val="nil"/>
              <w:bottom w:val="nil"/>
              <w:right w:val="nil"/>
            </w:tcBorders>
            <w:shd w:val="clear" w:color="auto" w:fill="auto"/>
            <w:noWrap/>
            <w:vAlign w:val="center"/>
            <w:hideMark/>
          </w:tcPr>
          <w:p w:rsidR="006C33F4" w:rsidRPr="00C96CEF" w:rsidRDefault="006C33F4" w:rsidP="006C33F4">
            <w:pPr>
              <w:spacing w:after="0" w:line="240" w:lineRule="auto"/>
              <w:rPr>
                <w:rFonts w:ascii="Arial Black" w:eastAsia="Times New Roman" w:hAnsi="Arial Black" w:cs="Calibri"/>
                <w:b/>
                <w:bCs/>
                <w:color w:val="000000"/>
                <w:sz w:val="24"/>
                <w:szCs w:val="24"/>
                <w:u w:val="single"/>
              </w:rPr>
            </w:pPr>
            <w:r w:rsidRPr="00C96CEF">
              <w:rPr>
                <w:rFonts w:ascii="Arial Black" w:eastAsia="Times New Roman" w:hAnsi="Arial Black" w:cs="Calibri"/>
                <w:b/>
                <w:bCs/>
                <w:color w:val="000000"/>
                <w:sz w:val="24"/>
                <w:szCs w:val="24"/>
                <w:u w:val="single"/>
              </w:rPr>
              <w:t>Environment</w:t>
            </w:r>
          </w:p>
        </w:tc>
        <w:tc>
          <w:tcPr>
            <w:tcW w:w="1324" w:type="dxa"/>
            <w:tcBorders>
              <w:top w:val="nil"/>
              <w:left w:val="nil"/>
              <w:bottom w:val="nil"/>
              <w:right w:val="nil"/>
            </w:tcBorders>
            <w:shd w:val="clear" w:color="auto" w:fill="auto"/>
            <w:noWrap/>
            <w:vAlign w:val="center"/>
            <w:hideMark/>
          </w:tcPr>
          <w:p w:rsidR="006C33F4" w:rsidRPr="00C96CEF" w:rsidRDefault="006C33F4" w:rsidP="006C33F4">
            <w:pPr>
              <w:spacing w:after="0" w:line="240" w:lineRule="auto"/>
              <w:rPr>
                <w:rFonts w:ascii="Arial Black" w:eastAsia="Times New Roman" w:hAnsi="Arial Black" w:cs="Calibri"/>
                <w:b/>
                <w:bCs/>
                <w:color w:val="000000"/>
                <w:sz w:val="24"/>
                <w:szCs w:val="24"/>
                <w:u w:val="single"/>
              </w:rPr>
            </w:pPr>
            <w:r w:rsidRPr="00C96CEF">
              <w:rPr>
                <w:rFonts w:ascii="Arial Black" w:eastAsia="Times New Roman" w:hAnsi="Arial Black" w:cs="Calibri"/>
                <w:b/>
                <w:bCs/>
                <w:color w:val="000000"/>
                <w:sz w:val="24"/>
                <w:szCs w:val="24"/>
                <w:u w:val="single"/>
              </w:rPr>
              <w:t>Subject</w:t>
            </w:r>
          </w:p>
        </w:tc>
        <w:tc>
          <w:tcPr>
            <w:tcW w:w="2058" w:type="dxa"/>
            <w:tcBorders>
              <w:top w:val="nil"/>
              <w:left w:val="nil"/>
              <w:bottom w:val="nil"/>
              <w:right w:val="nil"/>
            </w:tcBorders>
            <w:shd w:val="clear" w:color="auto" w:fill="auto"/>
            <w:noWrap/>
            <w:vAlign w:val="center"/>
            <w:hideMark/>
          </w:tcPr>
          <w:p w:rsidR="006C33F4" w:rsidRPr="00C96CEF" w:rsidRDefault="006C33F4" w:rsidP="006C33F4">
            <w:pPr>
              <w:spacing w:after="0" w:line="240" w:lineRule="auto"/>
              <w:rPr>
                <w:rFonts w:ascii="Arial Black" w:eastAsia="Times New Roman" w:hAnsi="Arial Black" w:cs="Calibri"/>
                <w:b/>
                <w:bCs/>
                <w:color w:val="000000"/>
                <w:sz w:val="24"/>
                <w:szCs w:val="24"/>
                <w:u w:val="single"/>
              </w:rPr>
            </w:pPr>
            <w:r w:rsidRPr="00C96CEF">
              <w:rPr>
                <w:rFonts w:ascii="Arial Black" w:eastAsia="Times New Roman" w:hAnsi="Arial Black" w:cs="Calibri"/>
                <w:b/>
                <w:bCs/>
                <w:color w:val="000000"/>
                <w:sz w:val="24"/>
                <w:szCs w:val="24"/>
                <w:u w:val="single"/>
              </w:rPr>
              <w:t>Interventional</w:t>
            </w:r>
          </w:p>
        </w:tc>
        <w:tc>
          <w:tcPr>
            <w:tcW w:w="2125" w:type="dxa"/>
            <w:tcBorders>
              <w:top w:val="nil"/>
              <w:left w:val="nil"/>
              <w:bottom w:val="nil"/>
              <w:right w:val="nil"/>
            </w:tcBorders>
            <w:shd w:val="clear" w:color="auto" w:fill="auto"/>
            <w:noWrap/>
            <w:vAlign w:val="center"/>
            <w:hideMark/>
          </w:tcPr>
          <w:p w:rsidR="006C33F4" w:rsidRPr="00C96CEF" w:rsidRDefault="006C33F4" w:rsidP="006C33F4">
            <w:pPr>
              <w:spacing w:after="0" w:line="240" w:lineRule="auto"/>
              <w:rPr>
                <w:rFonts w:ascii="Arial Black" w:eastAsia="Times New Roman" w:hAnsi="Arial Black" w:cs="Calibri"/>
                <w:b/>
                <w:bCs/>
                <w:color w:val="000000"/>
                <w:sz w:val="24"/>
                <w:szCs w:val="24"/>
                <w:u w:val="single"/>
              </w:rPr>
            </w:pPr>
            <w:r w:rsidRPr="00C96CEF">
              <w:rPr>
                <w:rFonts w:ascii="Arial Black" w:eastAsia="Times New Roman" w:hAnsi="Arial Black" w:cs="Calibri"/>
                <w:b/>
                <w:bCs/>
                <w:color w:val="000000"/>
                <w:sz w:val="24"/>
                <w:szCs w:val="24"/>
                <w:u w:val="single"/>
              </w:rPr>
              <w:t>Outcome</w:t>
            </w:r>
          </w:p>
        </w:tc>
        <w:tc>
          <w:tcPr>
            <w:tcW w:w="1551" w:type="dxa"/>
            <w:tcBorders>
              <w:top w:val="nil"/>
              <w:left w:val="nil"/>
              <w:bottom w:val="nil"/>
              <w:right w:val="nil"/>
            </w:tcBorders>
            <w:shd w:val="clear" w:color="auto" w:fill="auto"/>
            <w:noWrap/>
            <w:vAlign w:val="center"/>
            <w:hideMark/>
          </w:tcPr>
          <w:p w:rsidR="006C33F4" w:rsidRPr="00C96CEF" w:rsidRDefault="006C33F4" w:rsidP="006C33F4">
            <w:pPr>
              <w:spacing w:after="0" w:line="240" w:lineRule="auto"/>
              <w:rPr>
                <w:rFonts w:ascii="Arial Black" w:eastAsia="Times New Roman" w:hAnsi="Arial Black" w:cs="Calibri"/>
                <w:b/>
                <w:bCs/>
                <w:color w:val="000000"/>
                <w:sz w:val="24"/>
                <w:szCs w:val="24"/>
                <w:u w:val="single"/>
              </w:rPr>
            </w:pPr>
            <w:r w:rsidRPr="00C96CEF">
              <w:rPr>
                <w:rFonts w:ascii="Arial Black" w:eastAsia="Times New Roman" w:hAnsi="Arial Black" w:cs="Calibri"/>
                <w:b/>
                <w:bCs/>
                <w:color w:val="000000"/>
                <w:sz w:val="24"/>
                <w:szCs w:val="24"/>
                <w:u w:val="single"/>
              </w:rPr>
              <w:t>Methods</w:t>
            </w:r>
          </w:p>
        </w:tc>
      </w:tr>
      <w:tr w:rsidR="006C33F4" w:rsidRPr="00C96CEF" w:rsidTr="007B51CD">
        <w:trPr>
          <w:trHeight w:val="372"/>
        </w:trPr>
        <w:tc>
          <w:tcPr>
            <w:tcW w:w="2085" w:type="dxa"/>
            <w:gridSpan w:val="2"/>
            <w:tcBorders>
              <w:top w:val="nil"/>
              <w:left w:val="nil"/>
              <w:bottom w:val="nil"/>
              <w:right w:val="nil"/>
            </w:tcBorders>
            <w:shd w:val="clear" w:color="auto" w:fill="auto"/>
            <w:noWrap/>
            <w:vAlign w:val="center"/>
            <w:hideMark/>
          </w:tcPr>
          <w:p w:rsidR="006C33F4" w:rsidRPr="00C96CEF" w:rsidRDefault="006C33F4" w:rsidP="006C33F4">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vulnerabilities</w:t>
            </w:r>
          </w:p>
        </w:tc>
        <w:tc>
          <w:tcPr>
            <w:tcW w:w="1871" w:type="dxa"/>
            <w:tcBorders>
              <w:top w:val="nil"/>
              <w:left w:val="nil"/>
              <w:bottom w:val="nil"/>
              <w:right w:val="nil"/>
            </w:tcBorders>
            <w:shd w:val="clear" w:color="auto" w:fill="auto"/>
            <w:noWrap/>
            <w:vAlign w:val="center"/>
            <w:hideMark/>
          </w:tcPr>
          <w:p w:rsidR="006C33F4" w:rsidRPr="00C96CEF" w:rsidRDefault="006C33F4" w:rsidP="006C33F4">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wastewater</w:t>
            </w:r>
          </w:p>
        </w:tc>
        <w:tc>
          <w:tcPr>
            <w:tcW w:w="1324" w:type="dxa"/>
            <w:tcBorders>
              <w:top w:val="nil"/>
              <w:left w:val="nil"/>
              <w:bottom w:val="nil"/>
              <w:right w:val="nil"/>
            </w:tcBorders>
            <w:shd w:val="clear" w:color="auto" w:fill="auto"/>
            <w:noWrap/>
            <w:vAlign w:val="center"/>
            <w:hideMark/>
          </w:tcPr>
          <w:p w:rsidR="006C33F4" w:rsidRPr="00C96CEF" w:rsidRDefault="006C33F4" w:rsidP="006C33F4">
            <w:pPr>
              <w:spacing w:after="0" w:line="240" w:lineRule="auto"/>
              <w:rPr>
                <w:rFonts w:ascii="Arial Black" w:eastAsia="Times New Roman" w:hAnsi="Arial Black" w:cs="Calibri"/>
                <w:b/>
                <w:bCs/>
                <w:color w:val="000000"/>
                <w:sz w:val="24"/>
                <w:szCs w:val="24"/>
              </w:rPr>
            </w:pPr>
            <w:proofErr w:type="spellStart"/>
            <w:r w:rsidRPr="00C96CEF">
              <w:rPr>
                <w:rFonts w:ascii="Arial Black" w:eastAsia="Times New Roman" w:hAnsi="Arial Black" w:cs="Calibri"/>
                <w:b/>
                <w:bCs/>
                <w:color w:val="000000"/>
                <w:sz w:val="24"/>
                <w:szCs w:val="24"/>
              </w:rPr>
              <w:t>volconic</w:t>
            </w:r>
            <w:proofErr w:type="spellEnd"/>
          </w:p>
        </w:tc>
        <w:tc>
          <w:tcPr>
            <w:tcW w:w="2058" w:type="dxa"/>
            <w:tcBorders>
              <w:top w:val="nil"/>
              <w:left w:val="nil"/>
              <w:bottom w:val="nil"/>
              <w:right w:val="nil"/>
            </w:tcBorders>
            <w:shd w:val="clear" w:color="auto" w:fill="auto"/>
            <w:noWrap/>
            <w:vAlign w:val="center"/>
            <w:hideMark/>
          </w:tcPr>
          <w:p w:rsidR="006C33F4" w:rsidRPr="00C96CEF" w:rsidRDefault="006C33F4" w:rsidP="006C33F4">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replacement</w:t>
            </w:r>
          </w:p>
        </w:tc>
        <w:tc>
          <w:tcPr>
            <w:tcW w:w="2125" w:type="dxa"/>
            <w:tcBorders>
              <w:top w:val="nil"/>
              <w:left w:val="nil"/>
              <w:bottom w:val="nil"/>
              <w:right w:val="nil"/>
            </w:tcBorders>
            <w:shd w:val="clear" w:color="auto" w:fill="auto"/>
            <w:noWrap/>
            <w:vAlign w:val="center"/>
            <w:hideMark/>
          </w:tcPr>
          <w:p w:rsidR="006C33F4" w:rsidRPr="00C96CEF" w:rsidRDefault="006C33F4" w:rsidP="006C33F4">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satisfaction</w:t>
            </w:r>
          </w:p>
        </w:tc>
        <w:tc>
          <w:tcPr>
            <w:tcW w:w="1551" w:type="dxa"/>
            <w:tcBorders>
              <w:top w:val="nil"/>
              <w:left w:val="nil"/>
              <w:bottom w:val="nil"/>
              <w:right w:val="nil"/>
            </w:tcBorders>
            <w:shd w:val="clear" w:color="auto" w:fill="auto"/>
            <w:noWrap/>
            <w:vAlign w:val="center"/>
            <w:hideMark/>
          </w:tcPr>
          <w:p w:rsidR="006C33F4" w:rsidRPr="00C96CEF" w:rsidRDefault="006C33F4" w:rsidP="006C33F4">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statistical</w:t>
            </w:r>
          </w:p>
        </w:tc>
      </w:tr>
      <w:tr w:rsidR="006C33F4" w:rsidRPr="00C96CEF" w:rsidTr="007B51CD">
        <w:trPr>
          <w:trHeight w:val="372"/>
        </w:trPr>
        <w:tc>
          <w:tcPr>
            <w:tcW w:w="3956" w:type="dxa"/>
            <w:gridSpan w:val="3"/>
            <w:tcBorders>
              <w:top w:val="nil"/>
              <w:left w:val="nil"/>
              <w:bottom w:val="nil"/>
              <w:right w:val="nil"/>
            </w:tcBorders>
            <w:shd w:val="clear" w:color="auto" w:fill="auto"/>
            <w:noWrap/>
            <w:vAlign w:val="center"/>
            <w:hideMark/>
          </w:tcPr>
          <w:p w:rsidR="006C33F4" w:rsidRPr="00C96CEF" w:rsidRDefault="006C33F4" w:rsidP="006C33F4">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Last Hypothesis:</w:t>
            </w:r>
          </w:p>
        </w:tc>
        <w:tc>
          <w:tcPr>
            <w:tcW w:w="1324" w:type="dxa"/>
            <w:tcBorders>
              <w:top w:val="nil"/>
              <w:left w:val="nil"/>
              <w:bottom w:val="nil"/>
              <w:right w:val="nil"/>
            </w:tcBorders>
            <w:shd w:val="clear" w:color="auto" w:fill="auto"/>
            <w:noWrap/>
            <w:vAlign w:val="bottom"/>
            <w:hideMark/>
          </w:tcPr>
          <w:p w:rsidR="006C33F4" w:rsidRPr="00C96CEF" w:rsidRDefault="006C33F4" w:rsidP="006C33F4">
            <w:pPr>
              <w:spacing w:after="0" w:line="240" w:lineRule="auto"/>
              <w:rPr>
                <w:rFonts w:ascii="Arial Black" w:eastAsia="Times New Roman" w:hAnsi="Arial Black" w:cs="Calibri"/>
                <w:color w:val="000000"/>
                <w:sz w:val="24"/>
                <w:szCs w:val="24"/>
              </w:rPr>
            </w:pPr>
          </w:p>
        </w:tc>
        <w:tc>
          <w:tcPr>
            <w:tcW w:w="2058" w:type="dxa"/>
            <w:tcBorders>
              <w:top w:val="nil"/>
              <w:left w:val="nil"/>
              <w:bottom w:val="nil"/>
              <w:right w:val="nil"/>
            </w:tcBorders>
            <w:shd w:val="clear" w:color="auto" w:fill="auto"/>
            <w:noWrap/>
            <w:vAlign w:val="bottom"/>
            <w:hideMark/>
          </w:tcPr>
          <w:p w:rsidR="006C33F4" w:rsidRPr="00C96CEF" w:rsidRDefault="006C33F4" w:rsidP="006C33F4">
            <w:pPr>
              <w:spacing w:after="0" w:line="240" w:lineRule="auto"/>
              <w:rPr>
                <w:rFonts w:ascii="Arial Black" w:eastAsia="Times New Roman" w:hAnsi="Arial Black" w:cs="Calibri"/>
                <w:color w:val="000000"/>
                <w:sz w:val="24"/>
                <w:szCs w:val="24"/>
              </w:rPr>
            </w:pPr>
          </w:p>
        </w:tc>
        <w:tc>
          <w:tcPr>
            <w:tcW w:w="2125" w:type="dxa"/>
            <w:tcBorders>
              <w:top w:val="nil"/>
              <w:left w:val="nil"/>
              <w:bottom w:val="nil"/>
              <w:right w:val="nil"/>
            </w:tcBorders>
            <w:shd w:val="clear" w:color="auto" w:fill="auto"/>
            <w:noWrap/>
            <w:vAlign w:val="bottom"/>
            <w:hideMark/>
          </w:tcPr>
          <w:p w:rsidR="006C33F4" w:rsidRPr="00C96CEF" w:rsidRDefault="006C33F4" w:rsidP="006C33F4">
            <w:pPr>
              <w:spacing w:after="0" w:line="240" w:lineRule="auto"/>
              <w:rPr>
                <w:rFonts w:ascii="Arial Black" w:eastAsia="Times New Roman" w:hAnsi="Arial Black" w:cs="Calibri"/>
                <w:color w:val="000000"/>
                <w:sz w:val="24"/>
                <w:szCs w:val="24"/>
              </w:rPr>
            </w:pPr>
          </w:p>
        </w:tc>
        <w:tc>
          <w:tcPr>
            <w:tcW w:w="1551" w:type="dxa"/>
            <w:tcBorders>
              <w:top w:val="nil"/>
              <w:left w:val="nil"/>
              <w:bottom w:val="nil"/>
              <w:right w:val="nil"/>
            </w:tcBorders>
            <w:shd w:val="clear" w:color="auto" w:fill="auto"/>
            <w:noWrap/>
            <w:vAlign w:val="bottom"/>
            <w:hideMark/>
          </w:tcPr>
          <w:p w:rsidR="006C33F4" w:rsidRPr="00C96CEF" w:rsidRDefault="006C33F4" w:rsidP="006C33F4">
            <w:pPr>
              <w:spacing w:after="0" w:line="240" w:lineRule="auto"/>
              <w:rPr>
                <w:rFonts w:ascii="Arial Black" w:eastAsia="Times New Roman" w:hAnsi="Arial Black" w:cs="Calibri"/>
                <w:color w:val="000000"/>
                <w:sz w:val="24"/>
                <w:szCs w:val="24"/>
              </w:rPr>
            </w:pPr>
          </w:p>
        </w:tc>
      </w:tr>
      <w:tr w:rsidR="006C33F4" w:rsidRPr="00C96CEF" w:rsidTr="007B51CD">
        <w:trPr>
          <w:trHeight w:val="372"/>
        </w:trPr>
        <w:tc>
          <w:tcPr>
            <w:tcW w:w="1932" w:type="dxa"/>
            <w:tcBorders>
              <w:top w:val="nil"/>
              <w:left w:val="nil"/>
              <w:bottom w:val="nil"/>
              <w:right w:val="nil"/>
            </w:tcBorders>
            <w:shd w:val="clear" w:color="auto" w:fill="auto"/>
            <w:noWrap/>
            <w:vAlign w:val="center"/>
            <w:hideMark/>
          </w:tcPr>
          <w:p w:rsidR="006C33F4" w:rsidRPr="00C96CEF" w:rsidRDefault="006C33F4" w:rsidP="006C33F4">
            <w:pPr>
              <w:spacing w:after="0" w:line="240" w:lineRule="auto"/>
              <w:rPr>
                <w:rFonts w:ascii="Arial Black" w:eastAsia="Times New Roman" w:hAnsi="Arial Black" w:cs="Calibri"/>
                <w:b/>
                <w:bCs/>
                <w:color w:val="000000"/>
                <w:sz w:val="24"/>
                <w:szCs w:val="24"/>
                <w:u w:val="single"/>
              </w:rPr>
            </w:pPr>
            <w:bookmarkStart w:id="0" w:name="_GoBack"/>
            <w:bookmarkEnd w:id="0"/>
            <w:r w:rsidRPr="00C96CEF">
              <w:rPr>
                <w:rFonts w:ascii="Arial Black" w:eastAsia="Times New Roman" w:hAnsi="Arial Black" w:cs="Calibri"/>
                <w:b/>
                <w:bCs/>
                <w:color w:val="000000"/>
                <w:sz w:val="24"/>
                <w:szCs w:val="24"/>
                <w:u w:val="single"/>
              </w:rPr>
              <w:t>Outcome</w:t>
            </w:r>
          </w:p>
        </w:tc>
        <w:tc>
          <w:tcPr>
            <w:tcW w:w="2024" w:type="dxa"/>
            <w:gridSpan w:val="2"/>
            <w:tcBorders>
              <w:top w:val="nil"/>
              <w:left w:val="nil"/>
              <w:bottom w:val="nil"/>
              <w:right w:val="nil"/>
            </w:tcBorders>
            <w:shd w:val="clear" w:color="auto" w:fill="auto"/>
            <w:noWrap/>
            <w:vAlign w:val="center"/>
            <w:hideMark/>
          </w:tcPr>
          <w:p w:rsidR="006C33F4" w:rsidRPr="00C96CEF" w:rsidRDefault="006C33F4" w:rsidP="006C33F4">
            <w:pPr>
              <w:spacing w:after="0" w:line="240" w:lineRule="auto"/>
              <w:rPr>
                <w:rFonts w:ascii="Arial Black" w:eastAsia="Times New Roman" w:hAnsi="Arial Black" w:cs="Calibri"/>
                <w:b/>
                <w:bCs/>
                <w:color w:val="000000"/>
                <w:sz w:val="24"/>
                <w:szCs w:val="24"/>
                <w:u w:val="single"/>
              </w:rPr>
            </w:pPr>
            <w:r w:rsidRPr="00C96CEF">
              <w:rPr>
                <w:rFonts w:ascii="Arial Black" w:eastAsia="Times New Roman" w:hAnsi="Arial Black" w:cs="Calibri"/>
                <w:b/>
                <w:bCs/>
                <w:color w:val="000000"/>
                <w:sz w:val="24"/>
                <w:szCs w:val="24"/>
                <w:u w:val="single"/>
              </w:rPr>
              <w:t>Intervention</w:t>
            </w:r>
          </w:p>
        </w:tc>
        <w:tc>
          <w:tcPr>
            <w:tcW w:w="1324" w:type="dxa"/>
            <w:tcBorders>
              <w:top w:val="nil"/>
              <w:left w:val="nil"/>
              <w:bottom w:val="nil"/>
              <w:right w:val="nil"/>
            </w:tcBorders>
            <w:shd w:val="clear" w:color="auto" w:fill="auto"/>
            <w:noWrap/>
            <w:vAlign w:val="center"/>
            <w:hideMark/>
          </w:tcPr>
          <w:p w:rsidR="006C33F4" w:rsidRPr="00C96CEF" w:rsidRDefault="006C33F4" w:rsidP="006C33F4">
            <w:pPr>
              <w:spacing w:after="0" w:line="240" w:lineRule="auto"/>
              <w:rPr>
                <w:rFonts w:ascii="Arial Black" w:eastAsia="Times New Roman" w:hAnsi="Arial Black" w:cs="Calibri"/>
                <w:b/>
                <w:bCs/>
                <w:color w:val="000000"/>
                <w:sz w:val="24"/>
                <w:szCs w:val="24"/>
                <w:u w:val="single"/>
              </w:rPr>
            </w:pPr>
            <w:r w:rsidRPr="00C96CEF">
              <w:rPr>
                <w:rFonts w:ascii="Arial Black" w:eastAsia="Times New Roman" w:hAnsi="Arial Black" w:cs="Calibri"/>
                <w:b/>
                <w:bCs/>
                <w:color w:val="000000"/>
                <w:sz w:val="24"/>
                <w:szCs w:val="24"/>
                <w:u w:val="single"/>
              </w:rPr>
              <w:t>Subject</w:t>
            </w:r>
          </w:p>
        </w:tc>
        <w:tc>
          <w:tcPr>
            <w:tcW w:w="2058" w:type="dxa"/>
            <w:tcBorders>
              <w:top w:val="nil"/>
              <w:left w:val="nil"/>
              <w:bottom w:val="nil"/>
              <w:right w:val="nil"/>
            </w:tcBorders>
            <w:shd w:val="clear" w:color="auto" w:fill="auto"/>
            <w:noWrap/>
            <w:vAlign w:val="center"/>
            <w:hideMark/>
          </w:tcPr>
          <w:p w:rsidR="006C33F4" w:rsidRPr="00C96CEF" w:rsidRDefault="006C33F4" w:rsidP="006C33F4">
            <w:pPr>
              <w:spacing w:after="0" w:line="240" w:lineRule="auto"/>
              <w:rPr>
                <w:rFonts w:ascii="Arial Black" w:eastAsia="Times New Roman" w:hAnsi="Arial Black" w:cs="Calibri"/>
                <w:b/>
                <w:bCs/>
                <w:color w:val="000000"/>
                <w:sz w:val="24"/>
                <w:szCs w:val="24"/>
                <w:u w:val="single"/>
              </w:rPr>
            </w:pPr>
            <w:r w:rsidRPr="00C96CEF">
              <w:rPr>
                <w:rFonts w:ascii="Arial Black" w:eastAsia="Times New Roman" w:hAnsi="Arial Black" w:cs="Calibri"/>
                <w:b/>
                <w:bCs/>
                <w:color w:val="000000"/>
                <w:sz w:val="24"/>
                <w:szCs w:val="24"/>
                <w:u w:val="single"/>
              </w:rPr>
              <w:t>environment</w:t>
            </w:r>
          </w:p>
        </w:tc>
        <w:tc>
          <w:tcPr>
            <w:tcW w:w="2125" w:type="dxa"/>
            <w:tcBorders>
              <w:top w:val="nil"/>
              <w:left w:val="nil"/>
              <w:bottom w:val="nil"/>
              <w:right w:val="nil"/>
            </w:tcBorders>
            <w:shd w:val="clear" w:color="auto" w:fill="auto"/>
            <w:noWrap/>
            <w:vAlign w:val="center"/>
            <w:hideMark/>
          </w:tcPr>
          <w:p w:rsidR="006C33F4" w:rsidRPr="00C96CEF" w:rsidRDefault="006C33F4" w:rsidP="006C33F4">
            <w:pPr>
              <w:spacing w:after="0" w:line="240" w:lineRule="auto"/>
              <w:rPr>
                <w:rFonts w:ascii="Arial Black" w:eastAsia="Times New Roman" w:hAnsi="Arial Black" w:cs="Calibri"/>
                <w:b/>
                <w:bCs/>
                <w:color w:val="000000"/>
                <w:sz w:val="24"/>
                <w:szCs w:val="24"/>
                <w:u w:val="single"/>
              </w:rPr>
            </w:pPr>
            <w:r w:rsidRPr="00C96CEF">
              <w:rPr>
                <w:rFonts w:ascii="Arial Black" w:eastAsia="Times New Roman" w:hAnsi="Arial Black" w:cs="Calibri"/>
                <w:b/>
                <w:bCs/>
                <w:color w:val="000000"/>
                <w:sz w:val="24"/>
                <w:szCs w:val="24"/>
                <w:u w:val="single"/>
              </w:rPr>
              <w:t>Personal</w:t>
            </w:r>
          </w:p>
        </w:tc>
        <w:tc>
          <w:tcPr>
            <w:tcW w:w="1551" w:type="dxa"/>
            <w:tcBorders>
              <w:top w:val="nil"/>
              <w:left w:val="nil"/>
              <w:bottom w:val="nil"/>
              <w:right w:val="nil"/>
            </w:tcBorders>
            <w:shd w:val="clear" w:color="auto" w:fill="auto"/>
            <w:noWrap/>
            <w:vAlign w:val="bottom"/>
            <w:hideMark/>
          </w:tcPr>
          <w:p w:rsidR="006C33F4" w:rsidRPr="00C96CEF" w:rsidRDefault="006C33F4" w:rsidP="006C33F4">
            <w:pPr>
              <w:spacing w:after="0" w:line="240" w:lineRule="auto"/>
              <w:rPr>
                <w:rFonts w:ascii="Arial Black" w:eastAsia="Times New Roman" w:hAnsi="Arial Black" w:cs="Calibri"/>
                <w:color w:val="000000"/>
                <w:sz w:val="24"/>
                <w:szCs w:val="24"/>
              </w:rPr>
            </w:pPr>
          </w:p>
        </w:tc>
      </w:tr>
      <w:tr w:rsidR="006C33F4" w:rsidRPr="00C96CEF" w:rsidTr="007B51CD">
        <w:trPr>
          <w:trHeight w:val="372"/>
        </w:trPr>
        <w:tc>
          <w:tcPr>
            <w:tcW w:w="1932" w:type="dxa"/>
            <w:tcBorders>
              <w:top w:val="nil"/>
              <w:left w:val="nil"/>
              <w:bottom w:val="nil"/>
              <w:right w:val="nil"/>
            </w:tcBorders>
            <w:shd w:val="clear" w:color="auto" w:fill="auto"/>
            <w:noWrap/>
            <w:vAlign w:val="center"/>
            <w:hideMark/>
          </w:tcPr>
          <w:p w:rsidR="006C33F4" w:rsidRPr="00C96CEF" w:rsidRDefault="006C33F4" w:rsidP="006C33F4">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Satisfaction</w:t>
            </w:r>
          </w:p>
        </w:tc>
        <w:tc>
          <w:tcPr>
            <w:tcW w:w="2024" w:type="dxa"/>
            <w:gridSpan w:val="2"/>
            <w:tcBorders>
              <w:top w:val="nil"/>
              <w:left w:val="nil"/>
              <w:bottom w:val="nil"/>
              <w:right w:val="nil"/>
            </w:tcBorders>
            <w:shd w:val="clear" w:color="auto" w:fill="auto"/>
            <w:noWrap/>
            <w:vAlign w:val="center"/>
            <w:hideMark/>
          </w:tcPr>
          <w:p w:rsidR="006C33F4" w:rsidRPr="00C96CEF" w:rsidRDefault="006C33F4" w:rsidP="006C33F4">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Replacement</w:t>
            </w:r>
          </w:p>
        </w:tc>
        <w:tc>
          <w:tcPr>
            <w:tcW w:w="1324" w:type="dxa"/>
            <w:tcBorders>
              <w:top w:val="nil"/>
              <w:left w:val="nil"/>
              <w:bottom w:val="nil"/>
              <w:right w:val="nil"/>
            </w:tcBorders>
            <w:shd w:val="clear" w:color="auto" w:fill="auto"/>
            <w:noWrap/>
            <w:vAlign w:val="center"/>
            <w:hideMark/>
          </w:tcPr>
          <w:p w:rsidR="006C33F4" w:rsidRPr="00C96CEF" w:rsidRDefault="006C33F4" w:rsidP="006C33F4">
            <w:pPr>
              <w:spacing w:after="0" w:line="240" w:lineRule="auto"/>
              <w:rPr>
                <w:rFonts w:ascii="Arial Black" w:eastAsia="Times New Roman" w:hAnsi="Arial Black" w:cs="Calibri"/>
                <w:b/>
                <w:bCs/>
                <w:color w:val="000000"/>
                <w:sz w:val="24"/>
                <w:szCs w:val="24"/>
              </w:rPr>
            </w:pPr>
            <w:proofErr w:type="spellStart"/>
            <w:r w:rsidRPr="00C96CEF">
              <w:rPr>
                <w:rFonts w:ascii="Arial Black" w:eastAsia="Times New Roman" w:hAnsi="Arial Black" w:cs="Calibri"/>
                <w:b/>
                <w:bCs/>
                <w:color w:val="000000"/>
                <w:sz w:val="24"/>
                <w:szCs w:val="24"/>
              </w:rPr>
              <w:t>volconic</w:t>
            </w:r>
            <w:proofErr w:type="spellEnd"/>
          </w:p>
        </w:tc>
        <w:tc>
          <w:tcPr>
            <w:tcW w:w="2058" w:type="dxa"/>
            <w:tcBorders>
              <w:top w:val="nil"/>
              <w:left w:val="nil"/>
              <w:bottom w:val="nil"/>
              <w:right w:val="nil"/>
            </w:tcBorders>
            <w:shd w:val="clear" w:color="auto" w:fill="auto"/>
            <w:noWrap/>
            <w:vAlign w:val="center"/>
            <w:hideMark/>
          </w:tcPr>
          <w:p w:rsidR="006C33F4" w:rsidRPr="00C96CEF" w:rsidRDefault="006C33F4" w:rsidP="006C33F4">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Wastewater</w:t>
            </w:r>
          </w:p>
        </w:tc>
        <w:tc>
          <w:tcPr>
            <w:tcW w:w="2125" w:type="dxa"/>
            <w:tcBorders>
              <w:top w:val="nil"/>
              <w:left w:val="nil"/>
              <w:bottom w:val="nil"/>
              <w:right w:val="nil"/>
            </w:tcBorders>
            <w:shd w:val="clear" w:color="auto" w:fill="auto"/>
            <w:noWrap/>
            <w:vAlign w:val="center"/>
            <w:hideMark/>
          </w:tcPr>
          <w:p w:rsidR="006C33F4" w:rsidRPr="00C96CEF" w:rsidRDefault="00C96A61" w:rsidP="006C33F4">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Vulnerabilities</w:t>
            </w:r>
          </w:p>
        </w:tc>
        <w:tc>
          <w:tcPr>
            <w:tcW w:w="1551" w:type="dxa"/>
            <w:tcBorders>
              <w:top w:val="nil"/>
              <w:left w:val="nil"/>
              <w:bottom w:val="nil"/>
              <w:right w:val="nil"/>
            </w:tcBorders>
            <w:shd w:val="clear" w:color="auto" w:fill="auto"/>
            <w:noWrap/>
            <w:vAlign w:val="bottom"/>
            <w:hideMark/>
          </w:tcPr>
          <w:p w:rsidR="006C33F4" w:rsidRPr="00C96CEF" w:rsidRDefault="006C33F4" w:rsidP="006C33F4">
            <w:pPr>
              <w:spacing w:after="0" w:line="240" w:lineRule="auto"/>
              <w:rPr>
                <w:rFonts w:ascii="Arial Black" w:eastAsia="Times New Roman" w:hAnsi="Arial Black" w:cs="Calibri"/>
                <w:color w:val="000000"/>
                <w:sz w:val="24"/>
                <w:szCs w:val="24"/>
              </w:rPr>
            </w:pPr>
          </w:p>
        </w:tc>
      </w:tr>
      <w:tr w:rsidR="006C33F4" w:rsidRPr="00C96CEF" w:rsidTr="007B51CD">
        <w:trPr>
          <w:trHeight w:val="372"/>
        </w:trPr>
        <w:tc>
          <w:tcPr>
            <w:tcW w:w="1932" w:type="dxa"/>
            <w:tcBorders>
              <w:top w:val="nil"/>
              <w:left w:val="nil"/>
              <w:bottom w:val="nil"/>
              <w:right w:val="nil"/>
            </w:tcBorders>
            <w:shd w:val="clear" w:color="auto" w:fill="auto"/>
            <w:noWrap/>
            <w:vAlign w:val="center"/>
            <w:hideMark/>
          </w:tcPr>
          <w:p w:rsidR="006C33F4" w:rsidRPr="00C96CEF" w:rsidRDefault="006C33F4" w:rsidP="006C33F4">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Statement:</w:t>
            </w:r>
          </w:p>
        </w:tc>
        <w:tc>
          <w:tcPr>
            <w:tcW w:w="2024" w:type="dxa"/>
            <w:gridSpan w:val="2"/>
            <w:tcBorders>
              <w:top w:val="nil"/>
              <w:left w:val="nil"/>
              <w:bottom w:val="nil"/>
              <w:right w:val="nil"/>
            </w:tcBorders>
            <w:shd w:val="clear" w:color="auto" w:fill="auto"/>
            <w:noWrap/>
            <w:vAlign w:val="bottom"/>
            <w:hideMark/>
          </w:tcPr>
          <w:p w:rsidR="006C33F4" w:rsidRPr="00C96CEF" w:rsidRDefault="006C33F4" w:rsidP="006C33F4">
            <w:pPr>
              <w:spacing w:after="0" w:line="240" w:lineRule="auto"/>
              <w:rPr>
                <w:rFonts w:ascii="Arial Black" w:eastAsia="Times New Roman" w:hAnsi="Arial Black" w:cs="Calibri"/>
                <w:color w:val="000000"/>
                <w:sz w:val="24"/>
                <w:szCs w:val="24"/>
              </w:rPr>
            </w:pPr>
          </w:p>
        </w:tc>
        <w:tc>
          <w:tcPr>
            <w:tcW w:w="1324" w:type="dxa"/>
            <w:tcBorders>
              <w:top w:val="nil"/>
              <w:left w:val="nil"/>
              <w:bottom w:val="nil"/>
              <w:right w:val="nil"/>
            </w:tcBorders>
            <w:shd w:val="clear" w:color="auto" w:fill="auto"/>
            <w:noWrap/>
            <w:vAlign w:val="bottom"/>
            <w:hideMark/>
          </w:tcPr>
          <w:p w:rsidR="006C33F4" w:rsidRPr="00C96CEF" w:rsidRDefault="006C33F4" w:rsidP="006C33F4">
            <w:pPr>
              <w:spacing w:after="0" w:line="240" w:lineRule="auto"/>
              <w:rPr>
                <w:rFonts w:ascii="Arial Black" w:eastAsia="Times New Roman" w:hAnsi="Arial Black" w:cs="Calibri"/>
                <w:color w:val="000000"/>
                <w:sz w:val="24"/>
                <w:szCs w:val="24"/>
              </w:rPr>
            </w:pPr>
          </w:p>
        </w:tc>
        <w:tc>
          <w:tcPr>
            <w:tcW w:w="2058" w:type="dxa"/>
            <w:tcBorders>
              <w:top w:val="nil"/>
              <w:left w:val="nil"/>
              <w:bottom w:val="nil"/>
              <w:right w:val="nil"/>
            </w:tcBorders>
            <w:shd w:val="clear" w:color="auto" w:fill="auto"/>
            <w:noWrap/>
            <w:vAlign w:val="bottom"/>
            <w:hideMark/>
          </w:tcPr>
          <w:p w:rsidR="006C33F4" w:rsidRPr="00C96CEF" w:rsidRDefault="006C33F4" w:rsidP="006C33F4">
            <w:pPr>
              <w:spacing w:after="0" w:line="240" w:lineRule="auto"/>
              <w:rPr>
                <w:rFonts w:ascii="Arial Black" w:eastAsia="Times New Roman" w:hAnsi="Arial Black" w:cs="Calibri"/>
                <w:color w:val="000000"/>
                <w:sz w:val="24"/>
                <w:szCs w:val="24"/>
              </w:rPr>
            </w:pPr>
          </w:p>
        </w:tc>
        <w:tc>
          <w:tcPr>
            <w:tcW w:w="2125" w:type="dxa"/>
            <w:tcBorders>
              <w:top w:val="nil"/>
              <w:left w:val="nil"/>
              <w:bottom w:val="nil"/>
              <w:right w:val="nil"/>
            </w:tcBorders>
            <w:shd w:val="clear" w:color="auto" w:fill="auto"/>
            <w:noWrap/>
            <w:vAlign w:val="bottom"/>
            <w:hideMark/>
          </w:tcPr>
          <w:p w:rsidR="006C33F4" w:rsidRPr="00C96CEF" w:rsidRDefault="006C33F4" w:rsidP="006C33F4">
            <w:pPr>
              <w:spacing w:after="0" w:line="240" w:lineRule="auto"/>
              <w:rPr>
                <w:rFonts w:ascii="Arial Black" w:eastAsia="Times New Roman" w:hAnsi="Arial Black" w:cs="Calibri"/>
                <w:color w:val="000000"/>
                <w:sz w:val="24"/>
                <w:szCs w:val="24"/>
              </w:rPr>
            </w:pPr>
          </w:p>
        </w:tc>
        <w:tc>
          <w:tcPr>
            <w:tcW w:w="1551" w:type="dxa"/>
            <w:tcBorders>
              <w:top w:val="nil"/>
              <w:left w:val="nil"/>
              <w:bottom w:val="nil"/>
              <w:right w:val="nil"/>
            </w:tcBorders>
            <w:shd w:val="clear" w:color="auto" w:fill="auto"/>
            <w:noWrap/>
            <w:vAlign w:val="bottom"/>
            <w:hideMark/>
          </w:tcPr>
          <w:p w:rsidR="006C33F4" w:rsidRPr="00C96CEF" w:rsidRDefault="006C33F4" w:rsidP="006C33F4">
            <w:pPr>
              <w:spacing w:after="0" w:line="240" w:lineRule="auto"/>
              <w:rPr>
                <w:rFonts w:ascii="Arial Black" w:eastAsia="Times New Roman" w:hAnsi="Arial Black" w:cs="Calibri"/>
                <w:color w:val="000000"/>
                <w:sz w:val="24"/>
                <w:szCs w:val="24"/>
              </w:rPr>
            </w:pPr>
          </w:p>
        </w:tc>
      </w:tr>
      <w:tr w:rsidR="006C33F4" w:rsidRPr="00C96CEF" w:rsidTr="007B51CD">
        <w:trPr>
          <w:trHeight w:val="372"/>
        </w:trPr>
        <w:tc>
          <w:tcPr>
            <w:tcW w:w="11014" w:type="dxa"/>
            <w:gridSpan w:val="7"/>
            <w:tcBorders>
              <w:top w:val="nil"/>
              <w:left w:val="nil"/>
              <w:bottom w:val="nil"/>
              <w:right w:val="nil"/>
            </w:tcBorders>
            <w:shd w:val="clear" w:color="auto" w:fill="auto"/>
            <w:noWrap/>
            <w:vAlign w:val="center"/>
            <w:hideMark/>
          </w:tcPr>
          <w:p w:rsidR="006C33F4" w:rsidRPr="00C96CEF" w:rsidRDefault="006C33F4" w:rsidP="006C33F4">
            <w:pPr>
              <w:spacing w:after="0" w:line="240" w:lineRule="auto"/>
              <w:rPr>
                <w:rFonts w:ascii="Arial Black" w:eastAsia="Times New Roman" w:hAnsi="Arial Black" w:cs="Calibri"/>
                <w:b/>
                <w:bCs/>
                <w:color w:val="000000"/>
                <w:sz w:val="24"/>
                <w:szCs w:val="24"/>
              </w:rPr>
            </w:pPr>
            <w:r w:rsidRPr="00C96CEF">
              <w:rPr>
                <w:rFonts w:ascii="Arial Black" w:eastAsia="Times New Roman" w:hAnsi="Arial Black" w:cs="Calibri"/>
                <w:b/>
                <w:bCs/>
                <w:color w:val="000000"/>
                <w:sz w:val="24"/>
                <w:szCs w:val="24"/>
              </w:rPr>
              <w:t>Rehabilitation involves satisfaction in reducing vulnerabilities due to volcanic wastewater.</w:t>
            </w:r>
          </w:p>
        </w:tc>
      </w:tr>
      <w:tr w:rsidR="006C33F4" w:rsidRPr="00C96CEF" w:rsidTr="007B51CD">
        <w:trPr>
          <w:trHeight w:val="372"/>
        </w:trPr>
        <w:tc>
          <w:tcPr>
            <w:tcW w:w="1932" w:type="dxa"/>
            <w:tcBorders>
              <w:top w:val="nil"/>
              <w:left w:val="nil"/>
              <w:bottom w:val="nil"/>
              <w:right w:val="nil"/>
            </w:tcBorders>
            <w:shd w:val="clear" w:color="auto" w:fill="auto"/>
            <w:noWrap/>
            <w:vAlign w:val="bottom"/>
            <w:hideMark/>
          </w:tcPr>
          <w:p w:rsidR="006C33F4" w:rsidRPr="00C96CEF" w:rsidRDefault="006C33F4" w:rsidP="006C33F4">
            <w:pPr>
              <w:spacing w:after="0" w:line="240" w:lineRule="auto"/>
              <w:rPr>
                <w:rFonts w:ascii="Arial Black" w:eastAsia="Times New Roman" w:hAnsi="Arial Black" w:cs="Calibri"/>
                <w:color w:val="000000"/>
                <w:sz w:val="24"/>
                <w:szCs w:val="24"/>
              </w:rPr>
            </w:pPr>
          </w:p>
        </w:tc>
        <w:tc>
          <w:tcPr>
            <w:tcW w:w="2024" w:type="dxa"/>
            <w:gridSpan w:val="2"/>
            <w:tcBorders>
              <w:top w:val="nil"/>
              <w:left w:val="nil"/>
              <w:bottom w:val="nil"/>
              <w:right w:val="nil"/>
            </w:tcBorders>
            <w:shd w:val="clear" w:color="auto" w:fill="auto"/>
            <w:noWrap/>
            <w:vAlign w:val="bottom"/>
            <w:hideMark/>
          </w:tcPr>
          <w:p w:rsidR="006C33F4" w:rsidRPr="00C96CEF" w:rsidRDefault="006C33F4" w:rsidP="006C33F4">
            <w:pPr>
              <w:spacing w:after="0" w:line="240" w:lineRule="auto"/>
              <w:rPr>
                <w:rFonts w:ascii="Arial Black" w:eastAsia="Times New Roman" w:hAnsi="Arial Black" w:cs="Calibri"/>
                <w:color w:val="000000"/>
                <w:sz w:val="24"/>
                <w:szCs w:val="24"/>
              </w:rPr>
            </w:pPr>
          </w:p>
        </w:tc>
        <w:tc>
          <w:tcPr>
            <w:tcW w:w="1324" w:type="dxa"/>
            <w:tcBorders>
              <w:top w:val="nil"/>
              <w:left w:val="nil"/>
              <w:bottom w:val="nil"/>
              <w:right w:val="nil"/>
            </w:tcBorders>
            <w:shd w:val="clear" w:color="auto" w:fill="auto"/>
            <w:noWrap/>
            <w:vAlign w:val="bottom"/>
            <w:hideMark/>
          </w:tcPr>
          <w:p w:rsidR="006C33F4" w:rsidRPr="00C96CEF" w:rsidRDefault="006C33F4" w:rsidP="006C33F4">
            <w:pPr>
              <w:spacing w:after="0" w:line="240" w:lineRule="auto"/>
              <w:rPr>
                <w:rFonts w:ascii="Arial Black" w:eastAsia="Times New Roman" w:hAnsi="Arial Black" w:cs="Calibri"/>
                <w:b/>
                <w:bCs/>
                <w:color w:val="000000"/>
                <w:sz w:val="24"/>
                <w:szCs w:val="24"/>
              </w:rPr>
            </w:pPr>
          </w:p>
        </w:tc>
        <w:tc>
          <w:tcPr>
            <w:tcW w:w="2058" w:type="dxa"/>
            <w:tcBorders>
              <w:top w:val="nil"/>
              <w:left w:val="nil"/>
              <w:bottom w:val="nil"/>
              <w:right w:val="nil"/>
            </w:tcBorders>
            <w:shd w:val="clear" w:color="auto" w:fill="auto"/>
            <w:noWrap/>
            <w:vAlign w:val="bottom"/>
            <w:hideMark/>
          </w:tcPr>
          <w:p w:rsidR="006C33F4" w:rsidRPr="00C96CEF" w:rsidRDefault="006C33F4" w:rsidP="006C33F4">
            <w:pPr>
              <w:spacing w:after="0" w:line="240" w:lineRule="auto"/>
              <w:rPr>
                <w:rFonts w:ascii="Arial Black" w:eastAsia="Times New Roman" w:hAnsi="Arial Black" w:cs="Calibri"/>
                <w:b/>
                <w:bCs/>
                <w:color w:val="000000"/>
                <w:sz w:val="24"/>
                <w:szCs w:val="24"/>
              </w:rPr>
            </w:pPr>
          </w:p>
        </w:tc>
        <w:tc>
          <w:tcPr>
            <w:tcW w:w="2125" w:type="dxa"/>
            <w:tcBorders>
              <w:top w:val="nil"/>
              <w:left w:val="nil"/>
              <w:bottom w:val="nil"/>
              <w:right w:val="nil"/>
            </w:tcBorders>
            <w:shd w:val="clear" w:color="auto" w:fill="auto"/>
            <w:noWrap/>
            <w:vAlign w:val="bottom"/>
            <w:hideMark/>
          </w:tcPr>
          <w:p w:rsidR="006C33F4" w:rsidRPr="00C96CEF" w:rsidRDefault="006C33F4" w:rsidP="006C33F4">
            <w:pPr>
              <w:spacing w:after="0" w:line="240" w:lineRule="auto"/>
              <w:rPr>
                <w:rFonts w:ascii="Arial Black" w:eastAsia="Times New Roman" w:hAnsi="Arial Black" w:cs="Calibri"/>
                <w:color w:val="000000"/>
                <w:sz w:val="24"/>
                <w:szCs w:val="24"/>
              </w:rPr>
            </w:pPr>
          </w:p>
        </w:tc>
        <w:tc>
          <w:tcPr>
            <w:tcW w:w="1551" w:type="dxa"/>
            <w:tcBorders>
              <w:top w:val="nil"/>
              <w:left w:val="nil"/>
              <w:bottom w:val="nil"/>
              <w:right w:val="nil"/>
            </w:tcBorders>
            <w:shd w:val="clear" w:color="auto" w:fill="auto"/>
            <w:noWrap/>
            <w:vAlign w:val="bottom"/>
            <w:hideMark/>
          </w:tcPr>
          <w:p w:rsidR="006C33F4" w:rsidRPr="00C96CEF" w:rsidRDefault="006C33F4" w:rsidP="006C33F4">
            <w:pPr>
              <w:spacing w:after="0" w:line="240" w:lineRule="auto"/>
              <w:rPr>
                <w:rFonts w:ascii="Arial Black" w:eastAsia="Times New Roman" w:hAnsi="Arial Black" w:cs="Calibri"/>
                <w:color w:val="000000"/>
                <w:sz w:val="24"/>
                <w:szCs w:val="24"/>
              </w:rPr>
            </w:pPr>
          </w:p>
        </w:tc>
      </w:tr>
    </w:tbl>
    <w:p w:rsidR="00FB7F81" w:rsidRPr="00C96CEF" w:rsidRDefault="00FB7F81" w:rsidP="00FB7F81">
      <w:pPr>
        <w:rPr>
          <w:rFonts w:ascii="Arial Black" w:hAnsi="Arial Black" w:cs="Arial Black"/>
          <w:sz w:val="24"/>
          <w:szCs w:val="24"/>
        </w:rPr>
      </w:pPr>
      <w:r w:rsidRPr="00C96CEF">
        <w:rPr>
          <w:rFonts w:ascii="Arial Black" w:hAnsi="Arial Black" w:cs="Arial Black"/>
          <w:sz w:val="24"/>
          <w:szCs w:val="24"/>
        </w:rPr>
        <w:t>Subject specialists will have to decide the merits of each design.  Even the lowest frequency organization of ideas may have merit.</w:t>
      </w:r>
      <w:r w:rsidR="00A95F66" w:rsidRPr="00C96CEF">
        <w:rPr>
          <w:rFonts w:ascii="Arial Black" w:hAnsi="Arial Black" w:cs="Arial Black"/>
          <w:sz w:val="24"/>
          <w:szCs w:val="24"/>
        </w:rPr>
        <w:t xml:space="preserve">  </w:t>
      </w:r>
      <w:r w:rsidRPr="00C96CEF">
        <w:rPr>
          <w:rFonts w:ascii="Arial Black" w:hAnsi="Arial Black" w:cs="Arial Black"/>
          <w:sz w:val="24"/>
          <w:szCs w:val="24"/>
        </w:rPr>
        <w:t xml:space="preserve"> </w:t>
      </w:r>
      <w:r w:rsidR="00A95F66" w:rsidRPr="00C96CEF">
        <w:rPr>
          <w:rFonts w:ascii="Arial Black" w:hAnsi="Arial Black" w:cs="Arial Black"/>
          <w:sz w:val="24"/>
          <w:szCs w:val="24"/>
        </w:rPr>
        <w:t xml:space="preserve"> </w:t>
      </w:r>
    </w:p>
    <w:p w:rsidR="000F6AB0" w:rsidRPr="00C96CEF" w:rsidRDefault="000F6AB0">
      <w:pPr>
        <w:rPr>
          <w:rFonts w:ascii="Arial Black" w:hAnsi="Arial Black"/>
          <w:sz w:val="24"/>
          <w:szCs w:val="24"/>
        </w:rPr>
      </w:pPr>
      <w:r w:rsidRPr="00C96CEF">
        <w:rPr>
          <w:rFonts w:ascii="Arial Black" w:hAnsi="Arial Black"/>
          <w:sz w:val="24"/>
          <w:szCs w:val="24"/>
        </w:rPr>
        <w:t>Appendix</w:t>
      </w:r>
    </w:p>
    <w:p w:rsidR="000F6AB0" w:rsidRPr="00C96CEF" w:rsidRDefault="000F6AB0">
      <w:pPr>
        <w:rPr>
          <w:rFonts w:ascii="Arial Black" w:hAnsi="Arial Black"/>
          <w:sz w:val="24"/>
          <w:szCs w:val="24"/>
        </w:rPr>
      </w:pPr>
      <w:r w:rsidRPr="00C96CEF">
        <w:rPr>
          <w:rFonts w:ascii="Arial Black" w:hAnsi="Arial Black"/>
          <w:sz w:val="24"/>
          <w:szCs w:val="24"/>
        </w:rPr>
        <w:t xml:space="preserve">The terms linked with rehabilitation, recovery, response, and resilience are organized by dimension.  Frequency of citation is used to organize the ideas within each dimension. </w:t>
      </w:r>
      <w:r w:rsidR="00A95F66" w:rsidRPr="00C96CEF">
        <w:rPr>
          <w:rFonts w:ascii="Arial Black" w:hAnsi="Arial Black"/>
          <w:sz w:val="24"/>
          <w:szCs w:val="24"/>
        </w:rPr>
        <w:t xml:space="preserve">Omitted from this listing </w:t>
      </w:r>
      <w:r w:rsidR="00C96A61" w:rsidRPr="00C96CEF">
        <w:rPr>
          <w:rFonts w:ascii="Arial Black" w:hAnsi="Arial Black"/>
          <w:sz w:val="24"/>
          <w:szCs w:val="24"/>
        </w:rPr>
        <w:t>we</w:t>
      </w:r>
      <w:r w:rsidR="00A95F66" w:rsidRPr="00C96CEF">
        <w:rPr>
          <w:rFonts w:ascii="Arial Black" w:hAnsi="Arial Black"/>
          <w:sz w:val="24"/>
          <w:szCs w:val="24"/>
        </w:rPr>
        <w:t xml:space="preserve">re non-specific terms infrequently </w:t>
      </w:r>
      <w:proofErr w:type="gramStart"/>
      <w:r w:rsidR="00A95F66" w:rsidRPr="00C96CEF">
        <w:rPr>
          <w:rFonts w:ascii="Arial Black" w:hAnsi="Arial Black"/>
          <w:sz w:val="24"/>
          <w:szCs w:val="24"/>
        </w:rPr>
        <w:t>cited.</w:t>
      </w:r>
      <w:proofErr w:type="gramEnd"/>
    </w:p>
    <w:tbl>
      <w:tblPr>
        <w:tblW w:w="5136" w:type="dxa"/>
        <w:tblInd w:w="634" w:type="dxa"/>
        <w:tblLook w:val="04A0" w:firstRow="1" w:lastRow="0" w:firstColumn="1" w:lastColumn="0" w:noHBand="0" w:noVBand="1"/>
      </w:tblPr>
      <w:tblGrid>
        <w:gridCol w:w="2444"/>
        <w:gridCol w:w="960"/>
        <w:gridCol w:w="1870"/>
      </w:tblGrid>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u w:val="single"/>
              </w:rPr>
            </w:pPr>
            <w:r w:rsidRPr="00C96CEF">
              <w:rPr>
                <w:rFonts w:ascii="Arial Black" w:eastAsia="Times New Roman" w:hAnsi="Arial Black" w:cs="Calibri"/>
                <w:color w:val="000000"/>
                <w:sz w:val="24"/>
                <w:szCs w:val="24"/>
                <w:u w:val="single"/>
              </w:rPr>
              <w:t>Term</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u w:val="single"/>
              </w:rPr>
            </w:pPr>
            <w:proofErr w:type="spellStart"/>
            <w:r w:rsidRPr="00C96CEF">
              <w:rPr>
                <w:rFonts w:ascii="Arial Black" w:eastAsia="Times New Roman" w:hAnsi="Arial Black" w:cs="Calibri"/>
                <w:color w:val="000000"/>
                <w:sz w:val="24"/>
                <w:szCs w:val="24"/>
                <w:u w:val="single"/>
              </w:rPr>
              <w:t>Freq</w:t>
            </w:r>
            <w:proofErr w:type="spellEnd"/>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u w:val="single"/>
              </w:rPr>
            </w:pPr>
            <w:r w:rsidRPr="00C96CEF">
              <w:rPr>
                <w:rFonts w:ascii="Arial Black" w:eastAsia="Times New Roman" w:hAnsi="Arial Black" w:cs="Calibri"/>
                <w:color w:val="000000"/>
                <w:sz w:val="24"/>
                <w:szCs w:val="24"/>
                <w:u w:val="single"/>
              </w:rPr>
              <w:t>Dimension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community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247</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social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86</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communities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62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lastRenderedPageBreak/>
              <w:t xml:space="preserve">environment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58</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worker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46</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global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44</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international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37</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climate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36</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natural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29</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public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29</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humanitarian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28</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economic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26</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nation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people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cities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population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demographic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19</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ecological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political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society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cultural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families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field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financial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9</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workforce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9</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capital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8</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coastal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8</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insurance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8</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ecosystem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7</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housing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7</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industrial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7</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industry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7</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region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7</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rural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7</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state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7</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workshop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7</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civilian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6</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lastRenderedPageBreak/>
              <w:t xml:space="preserve">economy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6</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geographic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6</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societal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6</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culture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market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nature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poor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shelter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proofErr w:type="spellStart"/>
            <w:r w:rsidRPr="00C96CEF">
              <w:rPr>
                <w:rFonts w:ascii="Arial Black" w:eastAsia="Times New Roman" w:hAnsi="Arial Black" w:cs="Calibri"/>
                <w:color w:val="000000"/>
                <w:sz w:val="24"/>
                <w:szCs w:val="24"/>
              </w:rPr>
              <w:t>sichuan</w:t>
            </w:r>
            <w:proofErr w:type="spellEnd"/>
            <w:r w:rsidRPr="00C96CEF">
              <w:rPr>
                <w:rFonts w:ascii="Arial Black" w:eastAsia="Times New Roman" w:hAnsi="Arial Black" w:cs="Calibri"/>
                <w:color w:val="000000"/>
                <w:sz w:val="24"/>
                <w:szCs w:val="24"/>
              </w:rPr>
              <w:t xml:space="preserv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societies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proofErr w:type="spellStart"/>
            <w:r w:rsidRPr="00C96CEF">
              <w:rPr>
                <w:rFonts w:ascii="Arial Black" w:eastAsia="Times New Roman" w:hAnsi="Arial Black" w:cs="Calibri"/>
                <w:color w:val="000000"/>
                <w:sz w:val="24"/>
                <w:szCs w:val="24"/>
              </w:rPr>
              <w:t>chernobyl</w:t>
            </w:r>
            <w:proofErr w:type="spellEnd"/>
            <w:r w:rsidRPr="00C96CEF">
              <w:rPr>
                <w:rFonts w:ascii="Arial Black" w:eastAsia="Times New Roman" w:hAnsi="Arial Black" w:cs="Calibri"/>
                <w:color w:val="000000"/>
                <w:sz w:val="24"/>
                <w:szCs w:val="24"/>
              </w:rPr>
              <w:t xml:space="preserv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4</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climatic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4</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income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4</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jurisdiction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4</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religious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4</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urban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4</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proofErr w:type="spellStart"/>
            <w:r w:rsidRPr="00C96CEF">
              <w:rPr>
                <w:rFonts w:ascii="Arial Black" w:eastAsia="Times New Roman" w:hAnsi="Arial Black" w:cs="Calibri"/>
                <w:color w:val="000000"/>
                <w:sz w:val="24"/>
                <w:szCs w:val="24"/>
              </w:rPr>
              <w:t>wenchuan</w:t>
            </w:r>
            <w:proofErr w:type="spellEnd"/>
            <w:r w:rsidRPr="00C96CEF">
              <w:rPr>
                <w:rFonts w:ascii="Arial Black" w:eastAsia="Times New Roman" w:hAnsi="Arial Black" w:cs="Calibri"/>
                <w:color w:val="000000"/>
                <w:sz w:val="24"/>
                <w:szCs w:val="24"/>
              </w:rPr>
              <w:t xml:space="preserv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4</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citizen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domestic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employee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employment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enforcement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ethnic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proofErr w:type="spellStart"/>
            <w:r w:rsidRPr="00C96CEF">
              <w:rPr>
                <w:rFonts w:ascii="Arial Black" w:eastAsia="Times New Roman" w:hAnsi="Arial Black" w:cs="Calibri"/>
                <w:color w:val="000000"/>
                <w:sz w:val="24"/>
                <w:szCs w:val="24"/>
              </w:rPr>
              <w:t>japanese</w:t>
            </w:r>
            <w:proofErr w:type="spellEnd"/>
            <w:r w:rsidRPr="00C96CEF">
              <w:rPr>
                <w:rFonts w:ascii="Arial Black" w:eastAsia="Times New Roman" w:hAnsi="Arial Black" w:cs="Calibri"/>
                <w:color w:val="000000"/>
                <w:sz w:val="24"/>
                <w:szCs w:val="24"/>
              </w:rPr>
              <w:t xml:space="preserv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legislation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residence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workplace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worldwide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bank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continent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epicenter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groundwater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proofErr w:type="spellStart"/>
            <w:r w:rsidRPr="00C96CEF">
              <w:rPr>
                <w:rFonts w:ascii="Arial Black" w:eastAsia="Times New Roman" w:hAnsi="Arial Black" w:cs="Calibri"/>
                <w:color w:val="000000"/>
                <w:sz w:val="24"/>
                <w:szCs w:val="24"/>
              </w:rPr>
              <w:t>haitian</w:t>
            </w:r>
            <w:proofErr w:type="spellEnd"/>
            <w:r w:rsidRPr="00C96CEF">
              <w:rPr>
                <w:rFonts w:ascii="Arial Black" w:eastAsia="Times New Roman" w:hAnsi="Arial Black" w:cs="Calibri"/>
                <w:color w:val="000000"/>
                <w:sz w:val="24"/>
                <w:szCs w:val="24"/>
              </w:rPr>
              <w:t xml:space="preserv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household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lastRenderedPageBreak/>
              <w:t xml:space="preserve">landscape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poverty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socioeconomic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volunteer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proofErr w:type="spellStart"/>
            <w:r w:rsidRPr="00C96CEF">
              <w:rPr>
                <w:rFonts w:ascii="Arial Black" w:eastAsia="Times New Roman" w:hAnsi="Arial Black" w:cs="Calibri"/>
                <w:color w:val="000000"/>
                <w:sz w:val="24"/>
                <w:szCs w:val="24"/>
              </w:rPr>
              <w:t>australian</w:t>
            </w:r>
            <w:proofErr w:type="spellEnd"/>
            <w:r w:rsidRPr="00C96CEF">
              <w:rPr>
                <w:rFonts w:ascii="Arial Black" w:eastAsia="Times New Roman" w:hAnsi="Arial Black" w:cs="Calibri"/>
                <w:color w:val="000000"/>
                <w:sz w:val="24"/>
                <w:szCs w:val="24"/>
              </w:rPr>
              <w:t xml:space="preserv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campus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proofErr w:type="spellStart"/>
            <w:r w:rsidRPr="00C96CEF">
              <w:rPr>
                <w:rFonts w:ascii="Arial Black" w:eastAsia="Times New Roman" w:hAnsi="Arial Black" w:cs="Calibri"/>
                <w:color w:val="000000"/>
                <w:sz w:val="24"/>
                <w:szCs w:val="24"/>
              </w:rPr>
              <w:t>canadian</w:t>
            </w:r>
            <w:proofErr w:type="spellEnd"/>
            <w:r w:rsidRPr="00C96CEF">
              <w:rPr>
                <w:rFonts w:ascii="Arial Black" w:eastAsia="Times New Roman" w:hAnsi="Arial Black" w:cs="Calibri"/>
                <w:color w:val="000000"/>
                <w:sz w:val="24"/>
                <w:szCs w:val="24"/>
              </w:rPr>
              <w:t xml:space="preserv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college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freshwater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school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wastewater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environment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management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150</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intervention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115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hospital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109</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medical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92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government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63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policy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49</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resilience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45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rescue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40</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clinic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38</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nursing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psychological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medicine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26</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mitigation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26</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evacuation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psychosocial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20</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military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19</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policies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18</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radiation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17</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prevention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rehabilitation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14</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federal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treatment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mitigate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9</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lastRenderedPageBreak/>
              <w:t xml:space="preserve">surgical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9</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guidance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8</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reduce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8</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ambulance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7</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control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7</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protective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7</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restoration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7</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administration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6</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authorities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6</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firefighter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6</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reduction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6</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caregiver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police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prevent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protection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psychologic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defense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4</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manage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4</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nurse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4</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authority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paramedic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planner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psychiatric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therapeutic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vaccination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vaccine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agencies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amputation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irradiation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physician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psychopathology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radiological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resuscitation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surgery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lastRenderedPageBreak/>
              <w:t xml:space="preserve">therapy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analgesic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caregiving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chemotherapy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helicopter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immunization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managerial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psychologist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remediation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replacement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intervention</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research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128</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support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100</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training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80</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assess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79</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model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71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planning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63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development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62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survey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58</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framework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57</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communication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54</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challenge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47</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strategies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46</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analysis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39</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concept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38</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evidence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38</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assist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provide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29</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explore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24</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security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access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investigate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simulation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process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20</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evaluation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19</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lastRenderedPageBreak/>
              <w:t xml:space="preserve">experience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18</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growth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18</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strategy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17</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symptom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17</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change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16</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surveillance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16</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construction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service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adaptive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14</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capacity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14</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program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14</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reconstruction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14</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adaptation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demonstrate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investigation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promote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source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enhance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structure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studies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develop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problem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activities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10</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examine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10</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finding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10</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objective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10</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review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10</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competencies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9</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consequence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9</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deployment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9</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evaluate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9</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infrastructure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9</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organization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9</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diversity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8</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lastRenderedPageBreak/>
              <w:t xml:space="preserve">logistic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8</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measure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8</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score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8</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assistance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7</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equipment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7</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propose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7</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telemedicine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7</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address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6</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coordination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6</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protocol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6</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ability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action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association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construct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create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decision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detection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dimension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project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cohort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4</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computer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4</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design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4</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forensic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4</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learning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4</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network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4</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skill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4</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cognition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concentration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consensus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convention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empirical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guideline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mechanism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method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lastRenderedPageBreak/>
              <w:t xml:space="preserve">regression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sample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technology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triage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active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activity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application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correlate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correlation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detectable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educator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etiology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hygiene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internet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lesson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regulation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seismic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adjustment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algorithm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allocation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anthropological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average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calculate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case-control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category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checklist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classification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data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dataset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epidemiologic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epidemiology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episode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examination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experiment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lastRenderedPageBreak/>
              <w:t xml:space="preserve">qualitative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screening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statistical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method</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health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222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response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142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mental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112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stress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111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recovery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103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exposure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69</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survivor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37</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outbreak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barrier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critical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traumatic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29</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depression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28</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coping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26</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benefit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20</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distress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20</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coalition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18</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accident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17</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death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17</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recover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17</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risk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immune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14</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outcome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safety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adverse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awareness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important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depressive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10</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emotional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10</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advance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9</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complication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9</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conflict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9</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lastRenderedPageBreak/>
              <w:t xml:space="preserve">improvement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9</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living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9</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violent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9</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contamination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8</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disruption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8</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loss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8</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responder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8</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significant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8</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sustainability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8</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adversity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7</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burden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7</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failure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7</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importance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7</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morbid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7</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survival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7</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attack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6</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efficacy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6</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morbidity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6</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deterioration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discharge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quality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beneficial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4</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fatality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4</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mortal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4</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prevalence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4</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resistance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4</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responding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4</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severity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4</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suicidal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4</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communicable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displacement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respond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sensitivity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avoidance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lastRenderedPageBreak/>
              <w:t xml:space="preserve">collision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destruction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devastation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efficiency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impairment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innovative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surviving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abnormal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absenteeism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acceptance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achievement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adherence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adoption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aggressive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ameliorate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assault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birth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competence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competency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destructive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disastrous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discover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eruption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fatalities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feasibility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invasive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lifesaving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lifestyle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life-threatening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mortality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occurrence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satisfaction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outcome</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age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46</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personal</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behavior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38</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personal</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lastRenderedPageBreak/>
              <w:t xml:space="preserve">victim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36</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personal</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children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34</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personal</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vulnerability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personal</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resident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24</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personal</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adult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19</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personal</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person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19</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personal</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anxiety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16</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personal</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expert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personal</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gender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personal</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parent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personal</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adolescent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10</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personal</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women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7</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personal</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childhood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6</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personal</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female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personal</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relative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personal</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attitude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4</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personal</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homeless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4</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personal</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proofErr w:type="spellStart"/>
            <w:r w:rsidRPr="00C96CEF">
              <w:rPr>
                <w:rFonts w:ascii="Arial Black" w:eastAsia="Times New Roman" w:hAnsi="Arial Black" w:cs="Calibri"/>
                <w:color w:val="000000"/>
                <w:sz w:val="24"/>
                <w:szCs w:val="24"/>
              </w:rPr>
              <w:t>behaviour</w:t>
            </w:r>
            <w:proofErr w:type="spellEnd"/>
            <w:r w:rsidRPr="00C96CEF">
              <w:rPr>
                <w:rFonts w:ascii="Arial Black" w:eastAsia="Times New Roman" w:hAnsi="Arial Black" w:cs="Calibri"/>
                <w:color w:val="000000"/>
                <w:sz w:val="24"/>
                <w:szCs w:val="24"/>
              </w:rPr>
              <w:t xml:space="preserv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personal</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student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personal</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administrator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personal</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child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personal</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race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personal</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veteran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personal</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veterans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personal</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vulnerabilities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personal</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client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personal</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disaster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830</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emergency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269</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earthquake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65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hurricane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55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crisis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51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hazard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51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emergencies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45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disease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38</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lastRenderedPageBreak/>
              <w:t xml:space="preserve">flood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37</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education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34</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nuclear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damage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30</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disorder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24</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injuries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terror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20</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disability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19</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epidemic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19</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infectious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18</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pandemic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17</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terrorist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16</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chronic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disabilities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physical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infection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14</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injury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14</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casualty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catastrophic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resource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business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drought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9</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biodiversity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8</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casualties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8</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chemical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8</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literature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8</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cognitive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7</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crises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7</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disturbance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7</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illness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7</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inflammatory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7</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institution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7</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baseline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6</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dysfunction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6</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lastRenderedPageBreak/>
              <w:t xml:space="preserve">typhoon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6</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cancer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stroke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trauma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violence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5</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alcohol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dementia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discipline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famine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inflammation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malnutrition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nutrition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respiratory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sanitation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scientific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terrorism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tornado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3</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abilities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availability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cyclone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emotion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proofErr w:type="spellStart"/>
            <w:r w:rsidRPr="00C96CEF">
              <w:rPr>
                <w:rFonts w:ascii="Arial Black" w:eastAsia="Times New Roman" w:hAnsi="Arial Black" w:cs="Calibri"/>
                <w:color w:val="000000"/>
                <w:sz w:val="24"/>
                <w:szCs w:val="24"/>
              </w:rPr>
              <w:t>english</w:t>
            </w:r>
            <w:proofErr w:type="spellEnd"/>
            <w:r w:rsidRPr="00C96CEF">
              <w:rPr>
                <w:rFonts w:ascii="Arial Black" w:eastAsia="Times New Roman" w:hAnsi="Arial Black" w:cs="Calibri"/>
                <w:color w:val="000000"/>
                <w:sz w:val="24"/>
                <w:szCs w:val="24"/>
              </w:rPr>
              <w:t xml:space="preserv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explosive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fungal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knowledge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wound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2</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abdominal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advocacy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antigen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antioxidant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aquatic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atomic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bacterium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biology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lastRenderedPageBreak/>
              <w:t xml:space="preserve">biomarker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breast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calamities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cardiopulmonary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cerebral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dental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endemic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proofErr w:type="spellStart"/>
            <w:r w:rsidRPr="00C96CEF">
              <w:rPr>
                <w:rFonts w:ascii="Arial Black" w:eastAsia="Times New Roman" w:hAnsi="Arial Black" w:cs="Calibri"/>
                <w:color w:val="000000"/>
                <w:sz w:val="24"/>
                <w:szCs w:val="24"/>
              </w:rPr>
              <w:t>hiv</w:t>
            </w:r>
            <w:proofErr w:type="spellEnd"/>
            <w:r w:rsidRPr="00C96CEF">
              <w:rPr>
                <w:rFonts w:ascii="Arial Black" w:eastAsia="Times New Roman" w:hAnsi="Arial Black" w:cs="Calibri"/>
                <w:color w:val="000000"/>
                <w:sz w:val="24"/>
                <w:szCs w:val="24"/>
              </w:rPr>
              <w:t xml:space="preserv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insect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landslide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psychiatry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tsunamis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r w:rsidR="000F6AB0" w:rsidRPr="00C96CEF" w:rsidTr="000F6AB0">
        <w:trPr>
          <w:trHeight w:val="372"/>
        </w:trPr>
        <w:tc>
          <w:tcPr>
            <w:tcW w:w="2444"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 xml:space="preserve">volcanic </w:t>
            </w:r>
          </w:p>
        </w:tc>
        <w:tc>
          <w:tcPr>
            <w:tcW w:w="960"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jc w:val="right"/>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1</w:t>
            </w:r>
          </w:p>
        </w:tc>
        <w:tc>
          <w:tcPr>
            <w:tcW w:w="1732" w:type="dxa"/>
            <w:tcBorders>
              <w:top w:val="nil"/>
              <w:left w:val="nil"/>
              <w:bottom w:val="nil"/>
              <w:right w:val="nil"/>
            </w:tcBorders>
            <w:shd w:val="clear" w:color="auto" w:fill="auto"/>
            <w:noWrap/>
            <w:vAlign w:val="bottom"/>
            <w:hideMark/>
          </w:tcPr>
          <w:p w:rsidR="000F6AB0" w:rsidRPr="00C96CEF" w:rsidRDefault="000F6AB0" w:rsidP="000F6AB0">
            <w:pPr>
              <w:spacing w:after="0" w:line="240" w:lineRule="auto"/>
              <w:rPr>
                <w:rFonts w:ascii="Arial Black" w:eastAsia="Times New Roman" w:hAnsi="Arial Black" w:cs="Calibri"/>
                <w:color w:val="000000"/>
                <w:sz w:val="24"/>
                <w:szCs w:val="24"/>
              </w:rPr>
            </w:pPr>
            <w:r w:rsidRPr="00C96CEF">
              <w:rPr>
                <w:rFonts w:ascii="Arial Black" w:eastAsia="Times New Roman" w:hAnsi="Arial Black" w:cs="Calibri"/>
                <w:color w:val="000000"/>
                <w:sz w:val="24"/>
                <w:szCs w:val="24"/>
              </w:rPr>
              <w:t>subject</w:t>
            </w:r>
          </w:p>
        </w:tc>
      </w:tr>
    </w:tbl>
    <w:p w:rsidR="000F6AB0" w:rsidRPr="00C96CEF" w:rsidRDefault="000F6AB0">
      <w:pPr>
        <w:rPr>
          <w:rFonts w:ascii="Arial Black" w:hAnsi="Arial Black"/>
          <w:sz w:val="24"/>
          <w:szCs w:val="24"/>
        </w:rPr>
      </w:pPr>
    </w:p>
    <w:sectPr w:rsidR="000F6AB0" w:rsidRPr="00C96C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C1E" w:rsidRDefault="00450C1E" w:rsidP="000F6AB0">
      <w:pPr>
        <w:spacing w:after="0" w:line="240" w:lineRule="auto"/>
      </w:pPr>
      <w:r>
        <w:separator/>
      </w:r>
    </w:p>
  </w:endnote>
  <w:endnote w:type="continuationSeparator" w:id="0">
    <w:p w:rsidR="00450C1E" w:rsidRDefault="00450C1E" w:rsidP="000F6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C1E" w:rsidRDefault="00450C1E" w:rsidP="000F6AB0">
      <w:pPr>
        <w:spacing w:after="0" w:line="240" w:lineRule="auto"/>
      </w:pPr>
      <w:r>
        <w:separator/>
      </w:r>
    </w:p>
  </w:footnote>
  <w:footnote w:type="continuationSeparator" w:id="0">
    <w:p w:rsidR="00450C1E" w:rsidRDefault="00450C1E" w:rsidP="000F6A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AB0"/>
    <w:rsid w:val="00000431"/>
    <w:rsid w:val="000F6AB0"/>
    <w:rsid w:val="001042EF"/>
    <w:rsid w:val="001265F4"/>
    <w:rsid w:val="0013707D"/>
    <w:rsid w:val="00144035"/>
    <w:rsid w:val="002B3B9F"/>
    <w:rsid w:val="002C5C2D"/>
    <w:rsid w:val="00352A67"/>
    <w:rsid w:val="00382F31"/>
    <w:rsid w:val="004016C4"/>
    <w:rsid w:val="00421D60"/>
    <w:rsid w:val="00450C1E"/>
    <w:rsid w:val="004A69C3"/>
    <w:rsid w:val="00535238"/>
    <w:rsid w:val="00590126"/>
    <w:rsid w:val="005A4E31"/>
    <w:rsid w:val="00643C81"/>
    <w:rsid w:val="00680E0D"/>
    <w:rsid w:val="00685B98"/>
    <w:rsid w:val="006C33F4"/>
    <w:rsid w:val="007973DD"/>
    <w:rsid w:val="007B51CD"/>
    <w:rsid w:val="007F3766"/>
    <w:rsid w:val="00847A8A"/>
    <w:rsid w:val="0091410B"/>
    <w:rsid w:val="00915333"/>
    <w:rsid w:val="00991165"/>
    <w:rsid w:val="009D578D"/>
    <w:rsid w:val="009E071E"/>
    <w:rsid w:val="00A95F66"/>
    <w:rsid w:val="00B532D1"/>
    <w:rsid w:val="00BB52D2"/>
    <w:rsid w:val="00BF5A74"/>
    <w:rsid w:val="00C064F7"/>
    <w:rsid w:val="00C96A61"/>
    <w:rsid w:val="00C96CEF"/>
    <w:rsid w:val="00CB4B4E"/>
    <w:rsid w:val="00EC2B4F"/>
    <w:rsid w:val="00ED1C7A"/>
    <w:rsid w:val="00ED7AB0"/>
    <w:rsid w:val="00F5761D"/>
    <w:rsid w:val="00F733CA"/>
    <w:rsid w:val="00F96BE3"/>
    <w:rsid w:val="00FB7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B7F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D578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FB7F81"/>
    <w:pPr>
      <w:keepNext/>
      <w:spacing w:before="240" w:after="60" w:line="240" w:lineRule="auto"/>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6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AB0"/>
  </w:style>
  <w:style w:type="paragraph" w:styleId="Footer">
    <w:name w:val="footer"/>
    <w:basedOn w:val="Normal"/>
    <w:link w:val="FooterChar"/>
    <w:uiPriority w:val="99"/>
    <w:unhideWhenUsed/>
    <w:rsid w:val="000F6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AB0"/>
  </w:style>
  <w:style w:type="paragraph" w:styleId="NormalWeb">
    <w:name w:val="Normal (Web)"/>
    <w:basedOn w:val="Normal"/>
    <w:uiPriority w:val="99"/>
    <w:unhideWhenUsed/>
    <w:rsid w:val="009911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B7F8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semiHidden/>
    <w:rsid w:val="00FB7F81"/>
    <w:rPr>
      <w:rFonts w:ascii="Calibri" w:eastAsia="Times New Roman" w:hAnsi="Calibri" w:cs="Times New Roman"/>
      <w:b/>
      <w:bCs/>
      <w:sz w:val="28"/>
      <w:szCs w:val="28"/>
    </w:rPr>
  </w:style>
  <w:style w:type="character" w:styleId="Hyperlink">
    <w:name w:val="Hyperlink"/>
    <w:uiPriority w:val="99"/>
    <w:unhideWhenUsed/>
    <w:rsid w:val="00FB7F81"/>
    <w:rPr>
      <w:color w:val="0000FF"/>
      <w:u w:val="single"/>
    </w:rPr>
  </w:style>
  <w:style w:type="character" w:customStyle="1" w:styleId="highlight">
    <w:name w:val="highlight"/>
    <w:rsid w:val="00FB7F81"/>
  </w:style>
  <w:style w:type="character" w:customStyle="1" w:styleId="Heading3Char">
    <w:name w:val="Heading 3 Char"/>
    <w:basedOn w:val="DefaultParagraphFont"/>
    <w:link w:val="Heading3"/>
    <w:uiPriority w:val="9"/>
    <w:semiHidden/>
    <w:rsid w:val="009D578D"/>
    <w:rPr>
      <w:rFonts w:asciiTheme="majorHAnsi" w:eastAsiaTheme="majorEastAsia" w:hAnsiTheme="majorHAnsi" w:cstheme="majorBidi"/>
      <w:b/>
      <w:bCs/>
      <w:color w:val="4F81BD" w:themeColor="accent1"/>
    </w:rPr>
  </w:style>
  <w:style w:type="character" w:customStyle="1" w:styleId="ui-ncbitoggler-master-text">
    <w:name w:val="ui-ncbitoggler-master-text"/>
    <w:basedOn w:val="DefaultParagraphFont"/>
    <w:rsid w:val="009D57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B7F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D578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FB7F81"/>
    <w:pPr>
      <w:keepNext/>
      <w:spacing w:before="240" w:after="60" w:line="240" w:lineRule="auto"/>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6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AB0"/>
  </w:style>
  <w:style w:type="paragraph" w:styleId="Footer">
    <w:name w:val="footer"/>
    <w:basedOn w:val="Normal"/>
    <w:link w:val="FooterChar"/>
    <w:uiPriority w:val="99"/>
    <w:unhideWhenUsed/>
    <w:rsid w:val="000F6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AB0"/>
  </w:style>
  <w:style w:type="paragraph" w:styleId="NormalWeb">
    <w:name w:val="Normal (Web)"/>
    <w:basedOn w:val="Normal"/>
    <w:uiPriority w:val="99"/>
    <w:unhideWhenUsed/>
    <w:rsid w:val="009911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B7F8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semiHidden/>
    <w:rsid w:val="00FB7F81"/>
    <w:rPr>
      <w:rFonts w:ascii="Calibri" w:eastAsia="Times New Roman" w:hAnsi="Calibri" w:cs="Times New Roman"/>
      <w:b/>
      <w:bCs/>
      <w:sz w:val="28"/>
      <w:szCs w:val="28"/>
    </w:rPr>
  </w:style>
  <w:style w:type="character" w:styleId="Hyperlink">
    <w:name w:val="Hyperlink"/>
    <w:uiPriority w:val="99"/>
    <w:unhideWhenUsed/>
    <w:rsid w:val="00FB7F81"/>
    <w:rPr>
      <w:color w:val="0000FF"/>
      <w:u w:val="single"/>
    </w:rPr>
  </w:style>
  <w:style w:type="character" w:customStyle="1" w:styleId="highlight">
    <w:name w:val="highlight"/>
    <w:rsid w:val="00FB7F81"/>
  </w:style>
  <w:style w:type="character" w:customStyle="1" w:styleId="Heading3Char">
    <w:name w:val="Heading 3 Char"/>
    <w:basedOn w:val="DefaultParagraphFont"/>
    <w:link w:val="Heading3"/>
    <w:uiPriority w:val="9"/>
    <w:semiHidden/>
    <w:rsid w:val="009D578D"/>
    <w:rPr>
      <w:rFonts w:asciiTheme="majorHAnsi" w:eastAsiaTheme="majorEastAsia" w:hAnsiTheme="majorHAnsi" w:cstheme="majorBidi"/>
      <w:b/>
      <w:bCs/>
      <w:color w:val="4F81BD" w:themeColor="accent1"/>
    </w:rPr>
  </w:style>
  <w:style w:type="character" w:customStyle="1" w:styleId="ui-ncbitoggler-master-text">
    <w:name w:val="ui-ncbitoggler-master-text"/>
    <w:basedOn w:val="DefaultParagraphFont"/>
    <w:rsid w:val="009D5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36910">
      <w:bodyDiv w:val="1"/>
      <w:marLeft w:val="0"/>
      <w:marRight w:val="0"/>
      <w:marTop w:val="0"/>
      <w:marBottom w:val="0"/>
      <w:divBdr>
        <w:top w:val="none" w:sz="0" w:space="0" w:color="auto"/>
        <w:left w:val="none" w:sz="0" w:space="0" w:color="auto"/>
        <w:bottom w:val="none" w:sz="0" w:space="0" w:color="auto"/>
        <w:right w:val="none" w:sz="0" w:space="0" w:color="auto"/>
      </w:divBdr>
    </w:div>
    <w:div w:id="583145893">
      <w:bodyDiv w:val="1"/>
      <w:marLeft w:val="0"/>
      <w:marRight w:val="0"/>
      <w:marTop w:val="0"/>
      <w:marBottom w:val="0"/>
      <w:divBdr>
        <w:top w:val="none" w:sz="0" w:space="0" w:color="auto"/>
        <w:left w:val="none" w:sz="0" w:space="0" w:color="auto"/>
        <w:bottom w:val="none" w:sz="0" w:space="0" w:color="auto"/>
        <w:right w:val="none" w:sz="0" w:space="0" w:color="auto"/>
      </w:divBdr>
    </w:div>
    <w:div w:id="729305666">
      <w:bodyDiv w:val="1"/>
      <w:marLeft w:val="0"/>
      <w:marRight w:val="0"/>
      <w:marTop w:val="0"/>
      <w:marBottom w:val="0"/>
      <w:divBdr>
        <w:top w:val="none" w:sz="0" w:space="0" w:color="auto"/>
        <w:left w:val="none" w:sz="0" w:space="0" w:color="auto"/>
        <w:bottom w:val="none" w:sz="0" w:space="0" w:color="auto"/>
        <w:right w:val="none" w:sz="0" w:space="0" w:color="auto"/>
      </w:divBdr>
      <w:divsChild>
        <w:div w:id="179206325">
          <w:marLeft w:val="0"/>
          <w:marRight w:val="0"/>
          <w:marTop w:val="0"/>
          <w:marBottom w:val="0"/>
          <w:divBdr>
            <w:top w:val="none" w:sz="0" w:space="0" w:color="auto"/>
            <w:left w:val="none" w:sz="0" w:space="0" w:color="auto"/>
            <w:bottom w:val="none" w:sz="0" w:space="0" w:color="auto"/>
            <w:right w:val="none" w:sz="0" w:space="0" w:color="auto"/>
          </w:divBdr>
        </w:div>
        <w:div w:id="1829710879">
          <w:marLeft w:val="0"/>
          <w:marRight w:val="0"/>
          <w:marTop w:val="0"/>
          <w:marBottom w:val="0"/>
          <w:divBdr>
            <w:top w:val="none" w:sz="0" w:space="0" w:color="auto"/>
            <w:left w:val="none" w:sz="0" w:space="0" w:color="auto"/>
            <w:bottom w:val="none" w:sz="0" w:space="0" w:color="auto"/>
            <w:right w:val="none" w:sz="0" w:space="0" w:color="auto"/>
          </w:divBdr>
        </w:div>
        <w:div w:id="1777023821">
          <w:marLeft w:val="0"/>
          <w:marRight w:val="0"/>
          <w:marTop w:val="0"/>
          <w:marBottom w:val="0"/>
          <w:divBdr>
            <w:top w:val="none" w:sz="0" w:space="0" w:color="auto"/>
            <w:left w:val="none" w:sz="0" w:space="0" w:color="auto"/>
            <w:bottom w:val="none" w:sz="0" w:space="0" w:color="auto"/>
            <w:right w:val="none" w:sz="0" w:space="0" w:color="auto"/>
          </w:divBdr>
          <w:divsChild>
            <w:div w:id="1189760315">
              <w:marLeft w:val="0"/>
              <w:marRight w:val="0"/>
              <w:marTop w:val="0"/>
              <w:marBottom w:val="0"/>
              <w:divBdr>
                <w:top w:val="none" w:sz="0" w:space="0" w:color="auto"/>
                <w:left w:val="none" w:sz="0" w:space="0" w:color="auto"/>
                <w:bottom w:val="none" w:sz="0" w:space="0" w:color="auto"/>
                <w:right w:val="none" w:sz="0" w:space="0" w:color="auto"/>
              </w:divBdr>
            </w:div>
          </w:divsChild>
        </w:div>
        <w:div w:id="299922376">
          <w:marLeft w:val="0"/>
          <w:marRight w:val="0"/>
          <w:marTop w:val="0"/>
          <w:marBottom w:val="0"/>
          <w:divBdr>
            <w:top w:val="none" w:sz="0" w:space="0" w:color="auto"/>
            <w:left w:val="none" w:sz="0" w:space="0" w:color="auto"/>
            <w:bottom w:val="none" w:sz="0" w:space="0" w:color="auto"/>
            <w:right w:val="none" w:sz="0" w:space="0" w:color="auto"/>
          </w:divBdr>
          <w:divsChild>
            <w:div w:id="614600112">
              <w:marLeft w:val="0"/>
              <w:marRight w:val="0"/>
              <w:marTop w:val="0"/>
              <w:marBottom w:val="0"/>
              <w:divBdr>
                <w:top w:val="none" w:sz="0" w:space="0" w:color="auto"/>
                <w:left w:val="none" w:sz="0" w:space="0" w:color="auto"/>
                <w:bottom w:val="none" w:sz="0" w:space="0" w:color="auto"/>
                <w:right w:val="none" w:sz="0" w:space="0" w:color="auto"/>
              </w:divBdr>
            </w:div>
          </w:divsChild>
        </w:div>
        <w:div w:id="904754218">
          <w:marLeft w:val="0"/>
          <w:marRight w:val="0"/>
          <w:marTop w:val="0"/>
          <w:marBottom w:val="0"/>
          <w:divBdr>
            <w:top w:val="none" w:sz="0" w:space="0" w:color="auto"/>
            <w:left w:val="none" w:sz="0" w:space="0" w:color="auto"/>
            <w:bottom w:val="none" w:sz="0" w:space="0" w:color="auto"/>
            <w:right w:val="none" w:sz="0" w:space="0" w:color="auto"/>
          </w:divBdr>
          <w:divsChild>
            <w:div w:id="20328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83080">
      <w:bodyDiv w:val="1"/>
      <w:marLeft w:val="0"/>
      <w:marRight w:val="0"/>
      <w:marTop w:val="0"/>
      <w:marBottom w:val="0"/>
      <w:divBdr>
        <w:top w:val="none" w:sz="0" w:space="0" w:color="auto"/>
        <w:left w:val="none" w:sz="0" w:space="0" w:color="auto"/>
        <w:bottom w:val="none" w:sz="0" w:space="0" w:color="auto"/>
        <w:right w:val="none" w:sz="0" w:space="0" w:color="auto"/>
      </w:divBdr>
    </w:div>
    <w:div w:id="1196038923">
      <w:bodyDiv w:val="1"/>
      <w:marLeft w:val="0"/>
      <w:marRight w:val="0"/>
      <w:marTop w:val="0"/>
      <w:marBottom w:val="0"/>
      <w:divBdr>
        <w:top w:val="none" w:sz="0" w:space="0" w:color="auto"/>
        <w:left w:val="none" w:sz="0" w:space="0" w:color="auto"/>
        <w:bottom w:val="none" w:sz="0" w:space="0" w:color="auto"/>
        <w:right w:val="none" w:sz="0" w:space="0" w:color="auto"/>
      </w:divBdr>
    </w:div>
    <w:div w:id="1339693299">
      <w:bodyDiv w:val="1"/>
      <w:marLeft w:val="0"/>
      <w:marRight w:val="0"/>
      <w:marTop w:val="0"/>
      <w:marBottom w:val="0"/>
      <w:divBdr>
        <w:top w:val="none" w:sz="0" w:space="0" w:color="auto"/>
        <w:left w:val="none" w:sz="0" w:space="0" w:color="auto"/>
        <w:bottom w:val="none" w:sz="0" w:space="0" w:color="auto"/>
        <w:right w:val="none" w:sz="0" w:space="0" w:color="auto"/>
      </w:divBdr>
      <w:divsChild>
        <w:div w:id="1662807305">
          <w:marLeft w:val="0"/>
          <w:marRight w:val="0"/>
          <w:marTop w:val="0"/>
          <w:marBottom w:val="0"/>
          <w:divBdr>
            <w:top w:val="none" w:sz="0" w:space="0" w:color="auto"/>
            <w:left w:val="none" w:sz="0" w:space="0" w:color="auto"/>
            <w:bottom w:val="none" w:sz="0" w:space="0" w:color="auto"/>
            <w:right w:val="none" w:sz="0" w:space="0" w:color="auto"/>
          </w:divBdr>
        </w:div>
        <w:div w:id="439377539">
          <w:marLeft w:val="0"/>
          <w:marRight w:val="0"/>
          <w:marTop w:val="0"/>
          <w:marBottom w:val="0"/>
          <w:divBdr>
            <w:top w:val="none" w:sz="0" w:space="0" w:color="auto"/>
            <w:left w:val="none" w:sz="0" w:space="0" w:color="auto"/>
            <w:bottom w:val="none" w:sz="0" w:space="0" w:color="auto"/>
            <w:right w:val="none" w:sz="0" w:space="0" w:color="auto"/>
          </w:divBdr>
        </w:div>
        <w:div w:id="1145854643">
          <w:marLeft w:val="0"/>
          <w:marRight w:val="0"/>
          <w:marTop w:val="0"/>
          <w:marBottom w:val="0"/>
          <w:divBdr>
            <w:top w:val="none" w:sz="0" w:space="0" w:color="auto"/>
            <w:left w:val="none" w:sz="0" w:space="0" w:color="auto"/>
            <w:bottom w:val="none" w:sz="0" w:space="0" w:color="auto"/>
            <w:right w:val="none" w:sz="0" w:space="0" w:color="auto"/>
          </w:divBdr>
          <w:divsChild>
            <w:div w:id="1892383374">
              <w:marLeft w:val="0"/>
              <w:marRight w:val="0"/>
              <w:marTop w:val="0"/>
              <w:marBottom w:val="0"/>
              <w:divBdr>
                <w:top w:val="none" w:sz="0" w:space="0" w:color="auto"/>
                <w:left w:val="none" w:sz="0" w:space="0" w:color="auto"/>
                <w:bottom w:val="none" w:sz="0" w:space="0" w:color="auto"/>
                <w:right w:val="none" w:sz="0" w:space="0" w:color="auto"/>
              </w:divBdr>
            </w:div>
          </w:divsChild>
        </w:div>
        <w:div w:id="281500629">
          <w:marLeft w:val="0"/>
          <w:marRight w:val="0"/>
          <w:marTop w:val="0"/>
          <w:marBottom w:val="0"/>
          <w:divBdr>
            <w:top w:val="none" w:sz="0" w:space="0" w:color="auto"/>
            <w:left w:val="none" w:sz="0" w:space="0" w:color="auto"/>
            <w:bottom w:val="none" w:sz="0" w:space="0" w:color="auto"/>
            <w:right w:val="none" w:sz="0" w:space="0" w:color="auto"/>
          </w:divBdr>
          <w:divsChild>
            <w:div w:id="568148740">
              <w:marLeft w:val="0"/>
              <w:marRight w:val="0"/>
              <w:marTop w:val="0"/>
              <w:marBottom w:val="0"/>
              <w:divBdr>
                <w:top w:val="none" w:sz="0" w:space="0" w:color="auto"/>
                <w:left w:val="none" w:sz="0" w:space="0" w:color="auto"/>
                <w:bottom w:val="none" w:sz="0" w:space="0" w:color="auto"/>
                <w:right w:val="none" w:sz="0" w:space="0" w:color="auto"/>
              </w:divBdr>
            </w:div>
          </w:divsChild>
        </w:div>
        <w:div w:id="10767611">
          <w:marLeft w:val="0"/>
          <w:marRight w:val="0"/>
          <w:marTop w:val="0"/>
          <w:marBottom w:val="0"/>
          <w:divBdr>
            <w:top w:val="none" w:sz="0" w:space="0" w:color="auto"/>
            <w:left w:val="none" w:sz="0" w:space="0" w:color="auto"/>
            <w:bottom w:val="none" w:sz="0" w:space="0" w:color="auto"/>
            <w:right w:val="none" w:sz="0" w:space="0" w:color="auto"/>
          </w:divBdr>
          <w:divsChild>
            <w:div w:id="2131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71515">
      <w:bodyDiv w:val="1"/>
      <w:marLeft w:val="0"/>
      <w:marRight w:val="0"/>
      <w:marTop w:val="0"/>
      <w:marBottom w:val="0"/>
      <w:divBdr>
        <w:top w:val="none" w:sz="0" w:space="0" w:color="auto"/>
        <w:left w:val="none" w:sz="0" w:space="0" w:color="auto"/>
        <w:bottom w:val="none" w:sz="0" w:space="0" w:color="auto"/>
        <w:right w:val="none" w:sz="0" w:space="0" w:color="auto"/>
      </w:divBdr>
    </w:div>
    <w:div w:id="1711762507">
      <w:bodyDiv w:val="1"/>
      <w:marLeft w:val="0"/>
      <w:marRight w:val="0"/>
      <w:marTop w:val="0"/>
      <w:marBottom w:val="0"/>
      <w:divBdr>
        <w:top w:val="none" w:sz="0" w:space="0" w:color="auto"/>
        <w:left w:val="none" w:sz="0" w:space="0" w:color="auto"/>
        <w:bottom w:val="none" w:sz="0" w:space="0" w:color="auto"/>
        <w:right w:val="none" w:sz="0" w:space="0" w:color="auto"/>
      </w:divBdr>
    </w:div>
    <w:div w:id="1970166655">
      <w:bodyDiv w:val="1"/>
      <w:marLeft w:val="0"/>
      <w:marRight w:val="0"/>
      <w:marTop w:val="0"/>
      <w:marBottom w:val="0"/>
      <w:divBdr>
        <w:top w:val="none" w:sz="0" w:space="0" w:color="auto"/>
        <w:left w:val="none" w:sz="0" w:space="0" w:color="auto"/>
        <w:bottom w:val="none" w:sz="0" w:space="0" w:color="auto"/>
        <w:right w:val="none" w:sz="0" w:space="0" w:color="auto"/>
      </w:divBdr>
      <w:divsChild>
        <w:div w:id="700781243">
          <w:marLeft w:val="0"/>
          <w:marRight w:val="0"/>
          <w:marTop w:val="0"/>
          <w:marBottom w:val="0"/>
          <w:divBdr>
            <w:top w:val="none" w:sz="0" w:space="0" w:color="auto"/>
            <w:left w:val="none" w:sz="0" w:space="0" w:color="auto"/>
            <w:bottom w:val="none" w:sz="0" w:space="0" w:color="auto"/>
            <w:right w:val="none" w:sz="0" w:space="0" w:color="auto"/>
          </w:divBdr>
        </w:div>
        <w:div w:id="568420107">
          <w:marLeft w:val="0"/>
          <w:marRight w:val="0"/>
          <w:marTop w:val="0"/>
          <w:marBottom w:val="0"/>
          <w:divBdr>
            <w:top w:val="none" w:sz="0" w:space="0" w:color="auto"/>
            <w:left w:val="none" w:sz="0" w:space="0" w:color="auto"/>
            <w:bottom w:val="none" w:sz="0" w:space="0" w:color="auto"/>
            <w:right w:val="none" w:sz="0" w:space="0" w:color="auto"/>
          </w:divBdr>
        </w:div>
        <w:div w:id="891308146">
          <w:marLeft w:val="0"/>
          <w:marRight w:val="0"/>
          <w:marTop w:val="0"/>
          <w:marBottom w:val="0"/>
          <w:divBdr>
            <w:top w:val="none" w:sz="0" w:space="0" w:color="auto"/>
            <w:left w:val="none" w:sz="0" w:space="0" w:color="auto"/>
            <w:bottom w:val="none" w:sz="0" w:space="0" w:color="auto"/>
            <w:right w:val="none" w:sz="0" w:space="0" w:color="auto"/>
          </w:divBdr>
        </w:div>
        <w:div w:id="2117864467">
          <w:marLeft w:val="0"/>
          <w:marRight w:val="0"/>
          <w:marTop w:val="0"/>
          <w:marBottom w:val="0"/>
          <w:divBdr>
            <w:top w:val="none" w:sz="0" w:space="0" w:color="auto"/>
            <w:left w:val="none" w:sz="0" w:space="0" w:color="auto"/>
            <w:bottom w:val="none" w:sz="0" w:space="0" w:color="auto"/>
            <w:right w:val="none" w:sz="0" w:space="0" w:color="auto"/>
          </w:divBdr>
          <w:divsChild>
            <w:div w:id="1516578175">
              <w:marLeft w:val="0"/>
              <w:marRight w:val="0"/>
              <w:marTop w:val="0"/>
              <w:marBottom w:val="0"/>
              <w:divBdr>
                <w:top w:val="none" w:sz="0" w:space="0" w:color="auto"/>
                <w:left w:val="none" w:sz="0" w:space="0" w:color="auto"/>
                <w:bottom w:val="none" w:sz="0" w:space="0" w:color="auto"/>
                <w:right w:val="none" w:sz="0" w:space="0" w:color="auto"/>
              </w:divBdr>
            </w:div>
          </w:divsChild>
        </w:div>
        <w:div w:id="399909380">
          <w:marLeft w:val="0"/>
          <w:marRight w:val="0"/>
          <w:marTop w:val="0"/>
          <w:marBottom w:val="0"/>
          <w:divBdr>
            <w:top w:val="none" w:sz="0" w:space="0" w:color="auto"/>
            <w:left w:val="none" w:sz="0" w:space="0" w:color="auto"/>
            <w:bottom w:val="none" w:sz="0" w:space="0" w:color="auto"/>
            <w:right w:val="none" w:sz="0" w:space="0" w:color="auto"/>
          </w:divBdr>
          <w:divsChild>
            <w:div w:id="88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8564454" TargetMode="External"/><Relationship Id="rId13" Type="http://schemas.openxmlformats.org/officeDocument/2006/relationships/hyperlink" Target="https://www.ncbi.nlm.nih.gov/pubmed/?term=Klam%20W%5BAuthor%5D&amp;cauthor=true&amp;cauthor_uid=27849509" TargetMode="External"/><Relationship Id="rId3" Type="http://schemas.openxmlformats.org/officeDocument/2006/relationships/settings" Target="settings.xml"/><Relationship Id="rId7" Type="http://schemas.openxmlformats.org/officeDocument/2006/relationships/hyperlink" Target="https://www.ncbi.nlm.nih.gov/pubmed/?term=Chan%20NW%5BAuthor%5D&amp;cauthor=true&amp;cauthor_uid=8564454" TargetMode="External"/><Relationship Id="rId12" Type="http://schemas.openxmlformats.org/officeDocument/2006/relationships/hyperlink" Target="https://www.ncbi.nlm.nih.gov/pubmed/?term=Delaney%20EM%5BAuthor%5D&amp;cauthor=true&amp;cauthor_uid=27849509"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ww.ncbi.nlm.nih.gov/pubmed/?term=Millegan%20J%5BAuthor%5D&amp;cauthor=true&amp;cauthor_uid=2784950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ncbi.nlm.nih.gov/pubmed/?term=18253571" TargetMode="External"/><Relationship Id="rId4" Type="http://schemas.openxmlformats.org/officeDocument/2006/relationships/webSettings" Target="webSettings.xml"/><Relationship Id="rId9" Type="http://schemas.openxmlformats.org/officeDocument/2006/relationships/hyperlink" Target="https://www.ncbi.nlm.nih.gov/pubmed/?term=Martel%20C%5BAuthor%5D&amp;cauthor=true&amp;cauthor_uid=18253571" TargetMode="External"/><Relationship Id="rId14" Type="http://schemas.openxmlformats.org/officeDocument/2006/relationships/hyperlink" Target="https://www.ncbi.nlm.nih.gov/pubmed/?term=278495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23</Pages>
  <Words>3666</Words>
  <Characters>20902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15</cp:revision>
  <dcterms:created xsi:type="dcterms:W3CDTF">2017-12-26T18:10:00Z</dcterms:created>
  <dcterms:modified xsi:type="dcterms:W3CDTF">2018-01-01T20:38:00Z</dcterms:modified>
</cp:coreProperties>
</file>