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BCB" w:rsidRDefault="00A54BCB" w:rsidP="002D61F6">
      <w:pPr>
        <w:spacing w:before="100" w:beforeAutospacing="1" w:after="100" w:afterAutospacing="1" w:line="240" w:lineRule="auto"/>
        <w:rPr>
          <w:rFonts w:ascii="Times New Roman" w:hAnsi="Times New Roman" w:cs="Times New Roman"/>
          <w:b/>
          <w:sz w:val="28"/>
          <w:szCs w:val="28"/>
        </w:rPr>
      </w:pPr>
      <w:r w:rsidRPr="00A54BCB">
        <w:rPr>
          <w:rFonts w:ascii="Times New Roman" w:hAnsi="Times New Roman" w:cs="Times New Roman"/>
          <w:b/>
          <w:sz w:val="28"/>
          <w:szCs w:val="28"/>
        </w:rPr>
        <w:t xml:space="preserve">Quantitative Evidence of Discrimination in Treatment of </w:t>
      </w:r>
      <w:r w:rsidR="006533FF">
        <w:rPr>
          <w:rFonts w:ascii="Times New Roman" w:hAnsi="Times New Roman" w:cs="Times New Roman"/>
          <w:b/>
          <w:sz w:val="28"/>
          <w:szCs w:val="28"/>
        </w:rPr>
        <w:t>Minority Groups</w:t>
      </w:r>
    </w:p>
    <w:p w:rsidR="00A54BCB" w:rsidRDefault="00200CE9" w:rsidP="00200CE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4E0C4C" w:rsidRDefault="004E0C4C" w:rsidP="00200C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is intended to illustrate the use of ideas in rapid and efficient use of information.  The intent is to accelerate organization and determination of ideas in the formulation of new knowledge. </w:t>
      </w:r>
    </w:p>
    <w:p w:rsidR="00E67EB3" w:rsidRDefault="00CF49DF">
      <w:pPr>
        <w:rPr>
          <w:rFonts w:ascii="Times New Roman" w:hAnsi="Times New Roman" w:cs="Times New Roman"/>
          <w:sz w:val="24"/>
          <w:szCs w:val="24"/>
        </w:rPr>
      </w:pPr>
      <w:r>
        <w:rPr>
          <w:rFonts w:ascii="Times New Roman" w:hAnsi="Times New Roman" w:cs="Times New Roman"/>
          <w:sz w:val="24"/>
          <w:szCs w:val="24"/>
        </w:rPr>
        <w:t xml:space="preserve">Numerous authors have </w:t>
      </w:r>
      <w:r w:rsidR="00FF0B6E">
        <w:rPr>
          <w:rFonts w:ascii="Times New Roman" w:hAnsi="Times New Roman" w:cs="Times New Roman"/>
          <w:sz w:val="24"/>
          <w:szCs w:val="24"/>
        </w:rPr>
        <w:t>reported observations of</w:t>
      </w:r>
      <w:r>
        <w:rPr>
          <w:rFonts w:ascii="Times New Roman" w:hAnsi="Times New Roman" w:cs="Times New Roman"/>
          <w:sz w:val="24"/>
          <w:szCs w:val="24"/>
        </w:rPr>
        <w:t xml:space="preserve"> </w:t>
      </w:r>
      <w:r w:rsidR="00FF0B6E">
        <w:rPr>
          <w:rFonts w:ascii="Times New Roman" w:hAnsi="Times New Roman" w:cs="Times New Roman"/>
          <w:sz w:val="24"/>
          <w:szCs w:val="24"/>
        </w:rPr>
        <w:t xml:space="preserve">medical </w:t>
      </w:r>
      <w:r>
        <w:rPr>
          <w:rFonts w:ascii="Times New Roman" w:hAnsi="Times New Roman" w:cs="Times New Roman"/>
          <w:sz w:val="24"/>
          <w:szCs w:val="24"/>
        </w:rPr>
        <w:t>discrimination against minorities</w:t>
      </w:r>
      <w:r w:rsidR="002E4D89">
        <w:rPr>
          <w:rFonts w:ascii="Times New Roman" w:hAnsi="Times New Roman" w:cs="Times New Roman"/>
          <w:sz w:val="24"/>
          <w:szCs w:val="24"/>
        </w:rPr>
        <w:t xml:space="preserve"> --</w:t>
      </w:r>
      <w:r>
        <w:rPr>
          <w:rFonts w:ascii="Times New Roman" w:hAnsi="Times New Roman" w:cs="Times New Roman"/>
          <w:sz w:val="24"/>
          <w:szCs w:val="24"/>
        </w:rPr>
        <w:t xml:space="preserve"> ethnic, racial, </w:t>
      </w:r>
      <w:r w:rsidR="002E4D89">
        <w:rPr>
          <w:rFonts w:ascii="Times New Roman" w:hAnsi="Times New Roman" w:cs="Times New Roman"/>
          <w:sz w:val="24"/>
          <w:szCs w:val="24"/>
        </w:rPr>
        <w:t xml:space="preserve">socioeconomic, </w:t>
      </w:r>
      <w:r>
        <w:rPr>
          <w:rFonts w:ascii="Times New Roman" w:hAnsi="Times New Roman" w:cs="Times New Roman"/>
          <w:sz w:val="24"/>
          <w:szCs w:val="24"/>
        </w:rPr>
        <w:t xml:space="preserve">or sexual orientation.  </w:t>
      </w:r>
      <w:r w:rsidR="00E67EB3">
        <w:rPr>
          <w:rFonts w:ascii="Times New Roman" w:hAnsi="Times New Roman" w:cs="Times New Roman"/>
          <w:sz w:val="24"/>
          <w:szCs w:val="24"/>
        </w:rPr>
        <w:t>To explore the possibility that such observations could be converted to evidence</w:t>
      </w:r>
      <w:r w:rsidR="00FF0B6E">
        <w:rPr>
          <w:rFonts w:ascii="Times New Roman" w:hAnsi="Times New Roman" w:cs="Times New Roman"/>
          <w:sz w:val="24"/>
          <w:szCs w:val="24"/>
        </w:rPr>
        <w:t>,</w:t>
      </w:r>
      <w:r>
        <w:rPr>
          <w:rFonts w:ascii="Times New Roman" w:hAnsi="Times New Roman" w:cs="Times New Roman"/>
          <w:sz w:val="24"/>
          <w:szCs w:val="24"/>
        </w:rPr>
        <w:t xml:space="preserve"> </w:t>
      </w:r>
      <w:r w:rsidR="00E67EB3">
        <w:rPr>
          <w:rFonts w:ascii="Times New Roman" w:hAnsi="Times New Roman" w:cs="Times New Roman"/>
          <w:sz w:val="24"/>
          <w:szCs w:val="24"/>
        </w:rPr>
        <w:t>the scholarly literature dealing with disparities</w:t>
      </w:r>
      <w:r w:rsidR="00200CE9">
        <w:rPr>
          <w:rFonts w:ascii="Times New Roman" w:hAnsi="Times New Roman" w:cs="Times New Roman"/>
          <w:sz w:val="24"/>
          <w:szCs w:val="24"/>
        </w:rPr>
        <w:t>,</w:t>
      </w:r>
      <w:r w:rsidR="00E67EB3">
        <w:rPr>
          <w:rFonts w:ascii="Times New Roman" w:hAnsi="Times New Roman" w:cs="Times New Roman"/>
          <w:sz w:val="24"/>
          <w:szCs w:val="24"/>
        </w:rPr>
        <w:t xml:space="preserve"> </w:t>
      </w:r>
      <w:r>
        <w:rPr>
          <w:rFonts w:ascii="Times New Roman" w:hAnsi="Times New Roman" w:cs="Times New Roman"/>
          <w:sz w:val="24"/>
          <w:szCs w:val="24"/>
        </w:rPr>
        <w:t>entered into PubMed during the period 1990-July 2015</w:t>
      </w:r>
      <w:r w:rsidR="00200CE9">
        <w:rPr>
          <w:rFonts w:ascii="Times New Roman" w:hAnsi="Times New Roman" w:cs="Times New Roman"/>
          <w:sz w:val="24"/>
          <w:szCs w:val="24"/>
        </w:rPr>
        <w:t>,</w:t>
      </w:r>
      <w:r w:rsidR="00E67EB3">
        <w:rPr>
          <w:rFonts w:ascii="Times New Roman" w:hAnsi="Times New Roman" w:cs="Times New Roman"/>
          <w:sz w:val="24"/>
          <w:szCs w:val="24"/>
        </w:rPr>
        <w:t xml:space="preserve"> were retrieved and analyzed</w:t>
      </w:r>
      <w:r>
        <w:rPr>
          <w:rFonts w:ascii="Times New Roman" w:hAnsi="Times New Roman" w:cs="Times New Roman"/>
          <w:sz w:val="24"/>
          <w:szCs w:val="24"/>
        </w:rPr>
        <w:t xml:space="preserve">.  </w:t>
      </w:r>
      <w:r w:rsidR="0007409D">
        <w:rPr>
          <w:rFonts w:ascii="Times New Roman" w:hAnsi="Times New Roman" w:cs="Times New Roman"/>
          <w:sz w:val="24"/>
          <w:szCs w:val="24"/>
        </w:rPr>
        <w:t>Ideas involving health disparities supply the following information:</w:t>
      </w:r>
    </w:p>
    <w:p w:rsidR="0007409D" w:rsidRDefault="0007409D" w:rsidP="000740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barrier to recognition and/or treatment of a disease was observed by a trained specialist.</w:t>
      </w:r>
    </w:p>
    <w:p w:rsidR="0007409D" w:rsidRDefault="00257301" w:rsidP="000740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frequency of occurrence of that idea is an indicator of potential importance.</w:t>
      </w:r>
    </w:p>
    <w:p w:rsidR="00257301" w:rsidRPr="0007409D" w:rsidRDefault="00257301" w:rsidP="0007409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relative occurrence of the idea in minority subgroups may indicate a difference in access </w:t>
      </w:r>
      <w:r w:rsidR="006533FF">
        <w:rPr>
          <w:rFonts w:ascii="Times New Roman" w:hAnsi="Times New Roman" w:cs="Times New Roman"/>
          <w:sz w:val="24"/>
          <w:szCs w:val="24"/>
        </w:rPr>
        <w:t>to or receipt of</w:t>
      </w:r>
      <w:r>
        <w:rPr>
          <w:rFonts w:ascii="Times New Roman" w:hAnsi="Times New Roman" w:cs="Times New Roman"/>
          <w:sz w:val="24"/>
          <w:szCs w:val="24"/>
        </w:rPr>
        <w:t xml:space="preserve"> medical care.</w:t>
      </w:r>
    </w:p>
    <w:p w:rsidR="00914640" w:rsidRDefault="00F77DC9">
      <w:pPr>
        <w:rPr>
          <w:rFonts w:ascii="Times New Roman" w:hAnsi="Times New Roman" w:cs="Times New Roman"/>
          <w:sz w:val="24"/>
          <w:szCs w:val="24"/>
        </w:rPr>
      </w:pPr>
      <w:r>
        <w:rPr>
          <w:rFonts w:ascii="Times New Roman" w:hAnsi="Times New Roman" w:cs="Times New Roman"/>
          <w:sz w:val="24"/>
          <w:szCs w:val="24"/>
        </w:rPr>
        <w:t>A</w:t>
      </w:r>
      <w:r w:rsidR="001144A1">
        <w:rPr>
          <w:rFonts w:ascii="Times New Roman" w:hAnsi="Times New Roman" w:cs="Times New Roman"/>
          <w:sz w:val="24"/>
          <w:szCs w:val="24"/>
        </w:rPr>
        <w:t xml:space="preserve"> text analysis approach </w:t>
      </w:r>
      <w:r>
        <w:rPr>
          <w:rFonts w:ascii="Times New Roman" w:hAnsi="Times New Roman" w:cs="Times New Roman"/>
          <w:sz w:val="24"/>
          <w:szCs w:val="24"/>
        </w:rPr>
        <w:t>(</w:t>
      </w:r>
      <w:r w:rsidR="00543972">
        <w:rPr>
          <w:rFonts w:ascii="Times New Roman" w:hAnsi="Times New Roman" w:cs="Times New Roman"/>
          <w:sz w:val="24"/>
          <w:szCs w:val="24"/>
        </w:rPr>
        <w:t>Weiner 1979</w:t>
      </w:r>
      <w:r>
        <w:rPr>
          <w:rFonts w:ascii="Times New Roman" w:hAnsi="Times New Roman" w:cs="Times New Roman"/>
          <w:sz w:val="24"/>
          <w:szCs w:val="24"/>
        </w:rPr>
        <w:t xml:space="preserve">) </w:t>
      </w:r>
      <w:r w:rsidR="001144A1">
        <w:rPr>
          <w:rFonts w:ascii="Times New Roman" w:hAnsi="Times New Roman" w:cs="Times New Roman"/>
          <w:sz w:val="24"/>
          <w:szCs w:val="24"/>
        </w:rPr>
        <w:t>was introduced to operationalize and formalize Bloom’s (</w:t>
      </w:r>
      <w:r w:rsidR="00543972">
        <w:rPr>
          <w:rFonts w:ascii="Times New Roman" w:hAnsi="Times New Roman" w:cs="Times New Roman"/>
          <w:sz w:val="24"/>
          <w:szCs w:val="24"/>
        </w:rPr>
        <w:t xml:space="preserve">Bloom </w:t>
      </w:r>
      <w:r w:rsidR="001144A1">
        <w:rPr>
          <w:rFonts w:ascii="Times New Roman" w:hAnsi="Times New Roman" w:cs="Times New Roman"/>
          <w:sz w:val="24"/>
          <w:szCs w:val="24"/>
        </w:rPr>
        <w:t xml:space="preserve">1956) taxonomy of learning. That </w:t>
      </w:r>
      <w:r w:rsidR="00D61609">
        <w:rPr>
          <w:rFonts w:ascii="Times New Roman" w:hAnsi="Times New Roman" w:cs="Times New Roman"/>
          <w:sz w:val="24"/>
          <w:szCs w:val="24"/>
        </w:rPr>
        <w:t xml:space="preserve">analytic </w:t>
      </w:r>
      <w:r w:rsidR="001144A1">
        <w:rPr>
          <w:rFonts w:ascii="Times New Roman" w:hAnsi="Times New Roman" w:cs="Times New Roman"/>
          <w:sz w:val="24"/>
          <w:szCs w:val="24"/>
        </w:rPr>
        <w:t>approach focused on the ideas expressed by authors in acquiring and using information.</w:t>
      </w:r>
      <w:r w:rsidR="00783AAF">
        <w:rPr>
          <w:rFonts w:ascii="Times New Roman" w:hAnsi="Times New Roman" w:cs="Times New Roman"/>
          <w:sz w:val="24"/>
          <w:szCs w:val="24"/>
        </w:rPr>
        <w:t>(Weiner 2011)</w:t>
      </w:r>
      <w:r w:rsidR="001144A1">
        <w:rPr>
          <w:rFonts w:ascii="Times New Roman" w:hAnsi="Times New Roman" w:cs="Times New Roman"/>
          <w:sz w:val="24"/>
          <w:szCs w:val="24"/>
        </w:rPr>
        <w:t xml:space="preserve">  </w:t>
      </w:r>
      <w:r w:rsidR="00FF0B6E">
        <w:rPr>
          <w:rFonts w:ascii="Times New Roman" w:hAnsi="Times New Roman" w:cs="Times New Roman"/>
          <w:sz w:val="24"/>
          <w:szCs w:val="24"/>
        </w:rPr>
        <w:t>An idea was defined as the combination (pairs, trios, etc.) of informative terms contained within a sentence.</w:t>
      </w:r>
      <w:r w:rsidR="00543972">
        <w:rPr>
          <w:rFonts w:ascii="Times New Roman" w:hAnsi="Times New Roman" w:cs="Times New Roman"/>
          <w:sz w:val="24"/>
          <w:szCs w:val="24"/>
        </w:rPr>
        <w:t>(Chen 1988, Hoffman, 1980, Weiner 1979)</w:t>
      </w:r>
      <w:r w:rsidR="00FF0B6E">
        <w:rPr>
          <w:rFonts w:ascii="Times New Roman" w:hAnsi="Times New Roman" w:cs="Times New Roman"/>
          <w:sz w:val="24"/>
          <w:szCs w:val="24"/>
        </w:rPr>
        <w:t xml:space="preserve">  This operational definition was based on the structure of the simple sentence consisting of a subject, verb, and object.  The subject and object constituted a thought or an idea expressed by the author in conveying information.</w:t>
      </w:r>
      <w:r w:rsidR="00726FBF">
        <w:rPr>
          <w:rFonts w:ascii="Times New Roman" w:hAnsi="Times New Roman" w:cs="Times New Roman"/>
          <w:sz w:val="24"/>
          <w:szCs w:val="24"/>
        </w:rPr>
        <w:t xml:space="preserve">  </w:t>
      </w:r>
    </w:p>
    <w:p w:rsidR="00726FBF" w:rsidRDefault="00914640">
      <w:pPr>
        <w:rPr>
          <w:rFonts w:ascii="Times New Roman" w:hAnsi="Times New Roman" w:cs="Times New Roman"/>
          <w:sz w:val="24"/>
          <w:szCs w:val="24"/>
        </w:rPr>
      </w:pPr>
      <w:r>
        <w:rPr>
          <w:rFonts w:ascii="Times New Roman" w:hAnsi="Times New Roman" w:cs="Times New Roman"/>
          <w:sz w:val="24"/>
          <w:szCs w:val="24"/>
        </w:rPr>
        <w:t>Historically</w:t>
      </w:r>
      <w:r w:rsidR="00726FBF">
        <w:rPr>
          <w:rFonts w:ascii="Times New Roman" w:hAnsi="Times New Roman" w:cs="Times New Roman"/>
          <w:sz w:val="24"/>
          <w:szCs w:val="24"/>
        </w:rPr>
        <w:t xml:space="preserve">, linguists employed frequency of use of a key term </w:t>
      </w:r>
      <w:r>
        <w:rPr>
          <w:rFonts w:ascii="Times New Roman" w:hAnsi="Times New Roman" w:cs="Times New Roman"/>
          <w:sz w:val="24"/>
          <w:szCs w:val="24"/>
        </w:rPr>
        <w:t xml:space="preserve">as a measure </w:t>
      </w:r>
      <w:r w:rsidR="00726FBF">
        <w:rPr>
          <w:rFonts w:ascii="Times New Roman" w:hAnsi="Times New Roman" w:cs="Times New Roman"/>
          <w:sz w:val="24"/>
          <w:szCs w:val="24"/>
        </w:rPr>
        <w:t>in assessing importance in communication.  Those</w:t>
      </w:r>
      <w:r>
        <w:rPr>
          <w:rFonts w:ascii="Times New Roman" w:hAnsi="Times New Roman" w:cs="Times New Roman"/>
          <w:sz w:val="24"/>
          <w:szCs w:val="24"/>
        </w:rPr>
        <w:t xml:space="preserve"> frequently used </w:t>
      </w:r>
      <w:r w:rsidR="00726FBF">
        <w:rPr>
          <w:rFonts w:ascii="Times New Roman" w:hAnsi="Times New Roman" w:cs="Times New Roman"/>
          <w:sz w:val="24"/>
          <w:szCs w:val="24"/>
        </w:rPr>
        <w:t>informative terms (i.e., nouns, adjectives, or gerunds) were considered of greater importance in determining meaning.  The premise was that subject experts would tend to employ favored terms in describing their subject.</w:t>
      </w:r>
      <w:r w:rsidR="00783AAF">
        <w:rPr>
          <w:rFonts w:ascii="Times New Roman" w:hAnsi="Times New Roman" w:cs="Times New Roman"/>
          <w:sz w:val="24"/>
          <w:szCs w:val="24"/>
        </w:rPr>
        <w:t xml:space="preserve"> (</w:t>
      </w:r>
      <w:proofErr w:type="spellStart"/>
      <w:r w:rsidR="00783AAF">
        <w:rPr>
          <w:rFonts w:ascii="Times New Roman" w:hAnsi="Times New Roman" w:cs="Times New Roman"/>
          <w:sz w:val="24"/>
          <w:szCs w:val="24"/>
        </w:rPr>
        <w:t>Malogolowkin</w:t>
      </w:r>
      <w:proofErr w:type="spellEnd"/>
      <w:r w:rsidR="00783AAF">
        <w:rPr>
          <w:rFonts w:ascii="Times New Roman" w:hAnsi="Times New Roman" w:cs="Times New Roman"/>
          <w:sz w:val="24"/>
          <w:szCs w:val="24"/>
        </w:rPr>
        <w:t xml:space="preserve"> 1989, </w:t>
      </w:r>
      <w:proofErr w:type="spellStart"/>
      <w:r w:rsidR="00783AAF" w:rsidRPr="00543972">
        <w:rPr>
          <w:rFonts w:ascii="Times New Roman" w:hAnsi="Times New Roman" w:cs="Times New Roman"/>
          <w:sz w:val="24"/>
          <w:szCs w:val="24"/>
        </w:rPr>
        <w:t>Piniewski</w:t>
      </w:r>
      <w:proofErr w:type="spellEnd"/>
      <w:r w:rsidR="00783AAF" w:rsidRPr="00543972">
        <w:rPr>
          <w:rFonts w:ascii="Times New Roman" w:hAnsi="Times New Roman" w:cs="Times New Roman"/>
          <w:sz w:val="24"/>
          <w:szCs w:val="24"/>
        </w:rPr>
        <w:t>-Bond</w:t>
      </w:r>
      <w:r w:rsidR="00783AAF">
        <w:rPr>
          <w:rFonts w:ascii="Times New Roman" w:hAnsi="Times New Roman" w:cs="Times New Roman"/>
          <w:sz w:val="24"/>
          <w:szCs w:val="24"/>
        </w:rPr>
        <w:t xml:space="preserve"> 2001, Weiner 1984)</w:t>
      </w:r>
      <w:r w:rsidR="00726FBF">
        <w:rPr>
          <w:rFonts w:ascii="Times New Roman" w:hAnsi="Times New Roman" w:cs="Times New Roman"/>
          <w:sz w:val="24"/>
          <w:szCs w:val="24"/>
        </w:rPr>
        <w:t xml:space="preserve">  </w:t>
      </w:r>
    </w:p>
    <w:p w:rsidR="001144A1" w:rsidRDefault="00726FBF">
      <w:pPr>
        <w:rPr>
          <w:rFonts w:ascii="Times New Roman" w:hAnsi="Times New Roman" w:cs="Times New Roman"/>
          <w:sz w:val="24"/>
          <w:szCs w:val="24"/>
        </w:rPr>
      </w:pPr>
      <w:r>
        <w:rPr>
          <w:rFonts w:ascii="Times New Roman" w:hAnsi="Times New Roman" w:cs="Times New Roman"/>
          <w:sz w:val="24"/>
          <w:szCs w:val="24"/>
        </w:rPr>
        <w:t>As with key terms and their interpretation, frequency of occurrence of ideas was considered to be an indicator of importance.</w:t>
      </w:r>
      <w:r w:rsidR="0090158E">
        <w:rPr>
          <w:rFonts w:ascii="Times New Roman" w:hAnsi="Times New Roman" w:cs="Times New Roman"/>
          <w:sz w:val="24"/>
          <w:szCs w:val="24"/>
        </w:rPr>
        <w:t xml:space="preserve">  </w:t>
      </w:r>
      <w:r w:rsidR="00061052">
        <w:rPr>
          <w:rFonts w:ascii="Times New Roman" w:hAnsi="Times New Roman" w:cs="Times New Roman"/>
          <w:sz w:val="24"/>
          <w:szCs w:val="24"/>
        </w:rPr>
        <w:t>In addition to presenting simple pairs of terms, authors</w:t>
      </w:r>
      <w:r w:rsidR="0090158E">
        <w:rPr>
          <w:rFonts w:ascii="Times New Roman" w:hAnsi="Times New Roman" w:cs="Times New Roman"/>
          <w:sz w:val="24"/>
          <w:szCs w:val="24"/>
        </w:rPr>
        <w:t xml:space="preserve"> may tend to use a specific </w:t>
      </w:r>
      <w:r w:rsidR="00061052">
        <w:rPr>
          <w:rFonts w:ascii="Times New Roman" w:hAnsi="Times New Roman" w:cs="Times New Roman"/>
          <w:sz w:val="24"/>
          <w:szCs w:val="24"/>
        </w:rPr>
        <w:t>pair</w:t>
      </w:r>
      <w:r w:rsidR="0090158E">
        <w:rPr>
          <w:rFonts w:ascii="Times New Roman" w:hAnsi="Times New Roman" w:cs="Times New Roman"/>
          <w:sz w:val="24"/>
          <w:szCs w:val="24"/>
        </w:rPr>
        <w:t xml:space="preserve"> as a bridge to more complex ideas.  This is done by including additional informative terms with</w:t>
      </w:r>
      <w:r w:rsidR="00D638A1">
        <w:rPr>
          <w:rFonts w:ascii="Times New Roman" w:hAnsi="Times New Roman" w:cs="Times New Roman"/>
          <w:sz w:val="24"/>
          <w:szCs w:val="24"/>
        </w:rPr>
        <w:t>in</w:t>
      </w:r>
      <w:r w:rsidR="0090158E">
        <w:rPr>
          <w:rFonts w:ascii="Times New Roman" w:hAnsi="Times New Roman" w:cs="Times New Roman"/>
          <w:sz w:val="24"/>
          <w:szCs w:val="24"/>
        </w:rPr>
        <w:t xml:space="preserve"> the same sentence.  In considering health disparities, the additional terms often were descriptors of sexual minorities.  As such, terms such as bisexual, gay, lesbian, and transgender could be included with terms such as health disparities and specific treatments.  These complex combinations would express thoughts that were both specific and relevant.</w:t>
      </w:r>
      <w:r w:rsidR="00D638A1">
        <w:rPr>
          <w:rFonts w:ascii="Times New Roman" w:hAnsi="Times New Roman" w:cs="Times New Roman"/>
          <w:sz w:val="24"/>
          <w:szCs w:val="24"/>
        </w:rPr>
        <w:t xml:space="preserve">  </w:t>
      </w:r>
    </w:p>
    <w:p w:rsidR="00D638A1" w:rsidRPr="00914640" w:rsidRDefault="00914640">
      <w:pPr>
        <w:rPr>
          <w:rFonts w:ascii="Times New Roman" w:hAnsi="Times New Roman" w:cs="Times New Roman"/>
          <w:b/>
          <w:i/>
          <w:sz w:val="24"/>
          <w:szCs w:val="24"/>
        </w:rPr>
      </w:pPr>
      <w:r>
        <w:rPr>
          <w:rFonts w:ascii="Times New Roman" w:hAnsi="Times New Roman" w:cs="Times New Roman"/>
          <w:sz w:val="24"/>
          <w:szCs w:val="24"/>
        </w:rPr>
        <w:lastRenderedPageBreak/>
        <w:t xml:space="preserve">The hypothesis of interest is – </w:t>
      </w:r>
      <w:r w:rsidRPr="00914640">
        <w:rPr>
          <w:rFonts w:ascii="Times New Roman" w:hAnsi="Times New Roman" w:cs="Times New Roman"/>
          <w:b/>
          <w:i/>
          <w:sz w:val="24"/>
          <w:szCs w:val="24"/>
        </w:rPr>
        <w:t xml:space="preserve">Can idea frequency </w:t>
      </w:r>
      <w:r w:rsidR="00257301">
        <w:rPr>
          <w:rFonts w:ascii="Times New Roman" w:hAnsi="Times New Roman" w:cs="Times New Roman"/>
          <w:b/>
          <w:i/>
          <w:sz w:val="24"/>
          <w:szCs w:val="24"/>
        </w:rPr>
        <w:t xml:space="preserve">and/or type </w:t>
      </w:r>
      <w:r w:rsidRPr="00914640">
        <w:rPr>
          <w:rFonts w:ascii="Times New Roman" w:hAnsi="Times New Roman" w:cs="Times New Roman"/>
          <w:b/>
          <w:i/>
          <w:sz w:val="24"/>
          <w:szCs w:val="24"/>
        </w:rPr>
        <w:t>be measure</w:t>
      </w:r>
      <w:r w:rsidR="00257301">
        <w:rPr>
          <w:rFonts w:ascii="Times New Roman" w:hAnsi="Times New Roman" w:cs="Times New Roman"/>
          <w:b/>
          <w:i/>
          <w:sz w:val="24"/>
          <w:szCs w:val="24"/>
        </w:rPr>
        <w:t>s</w:t>
      </w:r>
      <w:r w:rsidRPr="00914640">
        <w:rPr>
          <w:rFonts w:ascii="Times New Roman" w:hAnsi="Times New Roman" w:cs="Times New Roman"/>
          <w:b/>
          <w:i/>
          <w:sz w:val="24"/>
          <w:szCs w:val="24"/>
        </w:rPr>
        <w:t xml:space="preserve"> of medical discrimination in dealing with patients from sexual orientation minorities?</w:t>
      </w:r>
    </w:p>
    <w:p w:rsidR="0090158E" w:rsidRDefault="001A0490">
      <w:pPr>
        <w:rPr>
          <w:rFonts w:ascii="Times New Roman" w:hAnsi="Times New Roman" w:cs="Times New Roman"/>
          <w:b/>
          <w:sz w:val="24"/>
          <w:szCs w:val="24"/>
        </w:rPr>
      </w:pPr>
      <w:r>
        <w:rPr>
          <w:rFonts w:ascii="Times New Roman" w:hAnsi="Times New Roman" w:cs="Times New Roman"/>
          <w:b/>
          <w:sz w:val="24"/>
          <w:szCs w:val="24"/>
        </w:rPr>
        <w:t>Methods</w:t>
      </w:r>
    </w:p>
    <w:p w:rsidR="001A0490" w:rsidRDefault="001A0490">
      <w:pPr>
        <w:rPr>
          <w:rFonts w:ascii="Times New Roman" w:hAnsi="Times New Roman" w:cs="Times New Roman"/>
          <w:sz w:val="24"/>
          <w:szCs w:val="24"/>
        </w:rPr>
      </w:pPr>
      <w:r>
        <w:rPr>
          <w:rFonts w:ascii="Times New Roman" w:hAnsi="Times New Roman" w:cs="Times New Roman"/>
          <w:sz w:val="24"/>
          <w:szCs w:val="24"/>
        </w:rPr>
        <w:t xml:space="preserve">The scholarly literature dealing with health disparities were retrieved from PubMed for the period 1990 through July 2015.  There were 11,553 documents retrieved.  These contained 2,279,032 ideas.  </w:t>
      </w:r>
    </w:p>
    <w:p w:rsidR="001A0490" w:rsidRDefault="001A0490" w:rsidP="001A0490">
      <w:pPr>
        <w:spacing w:after="0" w:line="240" w:lineRule="auto"/>
        <w:rPr>
          <w:rFonts w:ascii="Times New Roman" w:hAnsi="Times New Roman" w:cs="Times New Roman"/>
          <w:sz w:val="24"/>
          <w:szCs w:val="24"/>
        </w:rPr>
      </w:pPr>
      <w:r>
        <w:rPr>
          <w:rFonts w:ascii="Times New Roman" w:hAnsi="Times New Roman" w:cs="Times New Roman"/>
          <w:sz w:val="24"/>
          <w:szCs w:val="24"/>
        </w:rPr>
        <w:t>The analytic software performs the following functions:</w:t>
      </w:r>
    </w:p>
    <w:p w:rsidR="001A0490" w:rsidRDefault="001A0490" w:rsidP="001A04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Separates the text into individual sentences</w:t>
      </w:r>
      <w:r w:rsidR="00290827">
        <w:rPr>
          <w:rFonts w:ascii="Times New Roman" w:hAnsi="Times New Roman" w:cs="Times New Roman"/>
          <w:sz w:val="24"/>
          <w:szCs w:val="24"/>
        </w:rPr>
        <w:t xml:space="preserve"> using </w:t>
      </w:r>
      <w:r w:rsidR="007677D5">
        <w:rPr>
          <w:rFonts w:ascii="Times New Roman" w:hAnsi="Times New Roman" w:cs="Times New Roman"/>
          <w:sz w:val="24"/>
          <w:szCs w:val="24"/>
        </w:rPr>
        <w:t>punctuation to recognize endings</w:t>
      </w:r>
      <w:r>
        <w:rPr>
          <w:rFonts w:ascii="Times New Roman" w:hAnsi="Times New Roman" w:cs="Times New Roman"/>
          <w:sz w:val="24"/>
          <w:szCs w:val="24"/>
        </w:rPr>
        <w:t>.</w:t>
      </w:r>
    </w:p>
    <w:p w:rsidR="001A0490" w:rsidRDefault="001A0490" w:rsidP="001A04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Identifies informative terms (nouns, adjectives, or gerunds) using characteristic endings and contextual relationships.  </w:t>
      </w:r>
      <w:r w:rsidR="007677D5">
        <w:rPr>
          <w:rFonts w:ascii="Times New Roman" w:hAnsi="Times New Roman" w:cs="Times New Roman"/>
          <w:sz w:val="24"/>
          <w:szCs w:val="24"/>
        </w:rPr>
        <w:t xml:space="preserve">The latter captures terms that authors have linked with recognized informative terms.  Those terms may have endings different from those usually used in describing the grammatical words of interest.  Examples of these contextually captured terms are: health, disparities, gay, lesbian, transgender.  The term – bisexual – would be captured using the </w:t>
      </w:r>
      <w:r w:rsidR="00351733">
        <w:rPr>
          <w:rFonts w:ascii="Times New Roman" w:hAnsi="Times New Roman" w:cs="Times New Roman"/>
          <w:sz w:val="24"/>
          <w:szCs w:val="24"/>
        </w:rPr>
        <w:t xml:space="preserve">noun </w:t>
      </w:r>
      <w:r w:rsidR="007677D5">
        <w:rPr>
          <w:rFonts w:ascii="Times New Roman" w:hAnsi="Times New Roman" w:cs="Times New Roman"/>
          <w:sz w:val="24"/>
          <w:szCs w:val="24"/>
        </w:rPr>
        <w:t>ending.</w:t>
      </w:r>
    </w:p>
    <w:p w:rsidR="007677D5" w:rsidRDefault="007677D5" w:rsidP="001A04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Combine informative terms in pairs within each sentence.</w:t>
      </w:r>
    </w:p>
    <w:p w:rsidR="007677D5" w:rsidRDefault="007677D5" w:rsidP="001A04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Generate idea records consisting of the pair of terms and</w:t>
      </w:r>
      <w:r w:rsidR="00351733">
        <w:rPr>
          <w:rFonts w:ascii="Times New Roman" w:hAnsi="Times New Roman" w:cs="Times New Roman"/>
          <w:sz w:val="24"/>
          <w:szCs w:val="24"/>
        </w:rPr>
        <w:t xml:space="preserve"> bibliographic data </w:t>
      </w:r>
      <w:r w:rsidR="00F82D9F">
        <w:rPr>
          <w:rFonts w:ascii="Times New Roman" w:hAnsi="Times New Roman" w:cs="Times New Roman"/>
          <w:sz w:val="24"/>
          <w:szCs w:val="24"/>
        </w:rPr>
        <w:t xml:space="preserve">indicating </w:t>
      </w:r>
      <w:r w:rsidR="00135D4C">
        <w:rPr>
          <w:rFonts w:ascii="Times New Roman" w:hAnsi="Times New Roman" w:cs="Times New Roman"/>
          <w:sz w:val="24"/>
          <w:szCs w:val="24"/>
        </w:rPr>
        <w:t xml:space="preserve">the involved document, </w:t>
      </w:r>
      <w:r w:rsidR="00F82D9F">
        <w:rPr>
          <w:rFonts w:ascii="Times New Roman" w:hAnsi="Times New Roman" w:cs="Times New Roman"/>
          <w:sz w:val="24"/>
          <w:szCs w:val="24"/>
        </w:rPr>
        <w:t xml:space="preserve">date of publication </w:t>
      </w:r>
      <w:r>
        <w:rPr>
          <w:rFonts w:ascii="Times New Roman" w:hAnsi="Times New Roman" w:cs="Times New Roman"/>
          <w:sz w:val="24"/>
          <w:szCs w:val="24"/>
        </w:rPr>
        <w:t>and the location of the sentence within the document.</w:t>
      </w:r>
    </w:p>
    <w:p w:rsidR="007677D5" w:rsidRDefault="007677D5" w:rsidP="001A04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Store these idea records in </w:t>
      </w:r>
      <w:r w:rsidR="00B72848">
        <w:rPr>
          <w:rFonts w:ascii="Times New Roman" w:hAnsi="Times New Roman" w:cs="Times New Roman"/>
          <w:sz w:val="24"/>
          <w:szCs w:val="24"/>
        </w:rPr>
        <w:t xml:space="preserve">excel </w:t>
      </w:r>
      <w:r>
        <w:rPr>
          <w:rFonts w:ascii="Times New Roman" w:hAnsi="Times New Roman" w:cs="Times New Roman"/>
          <w:sz w:val="24"/>
          <w:szCs w:val="24"/>
        </w:rPr>
        <w:t>files for subsequent analytic use.</w:t>
      </w:r>
    </w:p>
    <w:p w:rsidR="007677D5" w:rsidRDefault="007677D5" w:rsidP="007677D5">
      <w:pPr>
        <w:spacing w:after="0" w:line="240" w:lineRule="auto"/>
        <w:rPr>
          <w:rFonts w:ascii="Times New Roman" w:hAnsi="Times New Roman" w:cs="Times New Roman"/>
          <w:sz w:val="24"/>
          <w:szCs w:val="24"/>
        </w:rPr>
      </w:pPr>
    </w:p>
    <w:p w:rsidR="008436E5" w:rsidRDefault="00B72848" w:rsidP="007677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resulting </w:t>
      </w:r>
      <w:proofErr w:type="gramStart"/>
      <w:r>
        <w:rPr>
          <w:rFonts w:ascii="Times New Roman" w:hAnsi="Times New Roman" w:cs="Times New Roman"/>
          <w:sz w:val="24"/>
          <w:szCs w:val="24"/>
        </w:rPr>
        <w:t>idea</w:t>
      </w:r>
      <w:proofErr w:type="gramEnd"/>
      <w:r>
        <w:rPr>
          <w:rFonts w:ascii="Times New Roman" w:hAnsi="Times New Roman" w:cs="Times New Roman"/>
          <w:sz w:val="24"/>
          <w:szCs w:val="24"/>
        </w:rPr>
        <w:t xml:space="preserve"> files may be processed using the functions built into excel files.  These include edit functions (sort, copy, </w:t>
      </w:r>
      <w:r w:rsidR="008436E5">
        <w:rPr>
          <w:rFonts w:ascii="Times New Roman" w:hAnsi="Times New Roman" w:cs="Times New Roman"/>
          <w:sz w:val="24"/>
          <w:szCs w:val="24"/>
        </w:rPr>
        <w:t xml:space="preserve">select, or </w:t>
      </w:r>
      <w:r>
        <w:rPr>
          <w:rFonts w:ascii="Times New Roman" w:hAnsi="Times New Roman" w:cs="Times New Roman"/>
          <w:sz w:val="24"/>
          <w:szCs w:val="24"/>
        </w:rPr>
        <w:t xml:space="preserve">delete) and search functions (find and replace).  </w:t>
      </w:r>
      <w:r w:rsidR="008436E5">
        <w:rPr>
          <w:rFonts w:ascii="Times New Roman" w:hAnsi="Times New Roman" w:cs="Times New Roman"/>
          <w:sz w:val="24"/>
          <w:szCs w:val="24"/>
        </w:rPr>
        <w:t>The</w:t>
      </w:r>
      <w:r w:rsidR="00200CE9">
        <w:rPr>
          <w:rFonts w:ascii="Times New Roman" w:hAnsi="Times New Roman" w:cs="Times New Roman"/>
          <w:sz w:val="24"/>
          <w:szCs w:val="24"/>
        </w:rPr>
        <w:t xml:space="preserve"> idea analysis</w:t>
      </w:r>
      <w:r w:rsidR="008436E5">
        <w:rPr>
          <w:rFonts w:ascii="Times New Roman" w:hAnsi="Times New Roman" w:cs="Times New Roman"/>
          <w:sz w:val="24"/>
          <w:szCs w:val="24"/>
        </w:rPr>
        <w:t xml:space="preserve"> software’s performance across topics yielded a median of 85% (66% - 99%) capture of vocabulary used by the authors.  In </w:t>
      </w:r>
      <w:r w:rsidR="00135D4C">
        <w:rPr>
          <w:rFonts w:ascii="Times New Roman" w:hAnsi="Times New Roman" w:cs="Times New Roman"/>
          <w:sz w:val="24"/>
          <w:szCs w:val="24"/>
        </w:rPr>
        <w:t>the disparity</w:t>
      </w:r>
      <w:r w:rsidR="008436E5">
        <w:rPr>
          <w:rFonts w:ascii="Times New Roman" w:hAnsi="Times New Roman" w:cs="Times New Roman"/>
          <w:sz w:val="24"/>
          <w:szCs w:val="24"/>
        </w:rPr>
        <w:t xml:space="preserve"> subject, the capture of informative </w:t>
      </w:r>
      <w:r w:rsidR="003D7CF1">
        <w:rPr>
          <w:rFonts w:ascii="Times New Roman" w:hAnsi="Times New Roman" w:cs="Times New Roman"/>
          <w:sz w:val="24"/>
          <w:szCs w:val="24"/>
        </w:rPr>
        <w:t>terms was 99%.  Capture of ideas exceed</w:t>
      </w:r>
      <w:r w:rsidR="00F82D9F">
        <w:rPr>
          <w:rFonts w:ascii="Times New Roman" w:hAnsi="Times New Roman" w:cs="Times New Roman"/>
          <w:sz w:val="24"/>
          <w:szCs w:val="24"/>
        </w:rPr>
        <w:t>ed</w:t>
      </w:r>
      <w:r w:rsidR="003D7CF1">
        <w:rPr>
          <w:rFonts w:ascii="Times New Roman" w:hAnsi="Times New Roman" w:cs="Times New Roman"/>
          <w:sz w:val="24"/>
          <w:szCs w:val="24"/>
        </w:rPr>
        <w:t xml:space="preserve"> 95% across topics and over 99% in analysis of disparity ideas.</w:t>
      </w:r>
    </w:p>
    <w:p w:rsidR="003D7CF1" w:rsidRPr="00EB7B08" w:rsidRDefault="003D7CF1" w:rsidP="007677D5">
      <w:pPr>
        <w:spacing w:after="0" w:line="240" w:lineRule="auto"/>
        <w:rPr>
          <w:rFonts w:ascii="Times New Roman" w:hAnsi="Times New Roman" w:cs="Times New Roman"/>
          <w:b/>
          <w:sz w:val="24"/>
          <w:szCs w:val="24"/>
        </w:rPr>
      </w:pPr>
    </w:p>
    <w:p w:rsidR="003D7CF1" w:rsidRDefault="000156A8" w:rsidP="007677D5">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3D7CF1">
        <w:rPr>
          <w:rFonts w:ascii="Times New Roman" w:hAnsi="Times New Roman" w:cs="Times New Roman"/>
          <w:sz w:val="24"/>
          <w:szCs w:val="24"/>
        </w:rPr>
        <w:t xml:space="preserve">xhibit 1 shows examples of sentences </w:t>
      </w:r>
      <w:r w:rsidR="00EB7B08">
        <w:rPr>
          <w:rFonts w:ascii="Times New Roman" w:hAnsi="Times New Roman" w:cs="Times New Roman"/>
          <w:sz w:val="24"/>
          <w:szCs w:val="24"/>
        </w:rPr>
        <w:t xml:space="preserve">and corresponding ideas illustrating the </w:t>
      </w:r>
      <w:r>
        <w:rPr>
          <w:rFonts w:ascii="Times New Roman" w:hAnsi="Times New Roman" w:cs="Times New Roman"/>
          <w:sz w:val="24"/>
          <w:szCs w:val="24"/>
        </w:rPr>
        <w:t xml:space="preserve">capture </w:t>
      </w:r>
      <w:r w:rsidR="00EB7B08">
        <w:rPr>
          <w:rFonts w:ascii="Times New Roman" w:hAnsi="Times New Roman" w:cs="Times New Roman"/>
          <w:sz w:val="24"/>
          <w:szCs w:val="24"/>
        </w:rPr>
        <w:t>problem.  The document is identified by the assigned identification number.  Added to that number for organization</w:t>
      </w:r>
      <w:r w:rsidR="00F82D9F">
        <w:rPr>
          <w:rFonts w:ascii="Times New Roman" w:hAnsi="Times New Roman" w:cs="Times New Roman"/>
          <w:sz w:val="24"/>
          <w:szCs w:val="24"/>
        </w:rPr>
        <w:t xml:space="preserve"> of references</w:t>
      </w:r>
      <w:r w:rsidR="00EB7B08">
        <w:rPr>
          <w:rFonts w:ascii="Times New Roman" w:hAnsi="Times New Roman" w:cs="Times New Roman"/>
          <w:sz w:val="24"/>
          <w:szCs w:val="24"/>
        </w:rPr>
        <w:t xml:space="preserve"> is the year of publication.  Correctly identified informative terms are highlighted in red.  Missed terms are in blue.  The idea set consists of the terms representing the idea, the time period entered into PubMed, the assigned identification number and the number of the sentence containing the idea.</w:t>
      </w:r>
    </w:p>
    <w:p w:rsidR="00EB7B08" w:rsidRDefault="00EB7B08" w:rsidP="007677D5">
      <w:pPr>
        <w:spacing w:after="0" w:line="240" w:lineRule="auto"/>
        <w:rPr>
          <w:rFonts w:ascii="Times New Roman" w:hAnsi="Times New Roman" w:cs="Times New Roman"/>
          <w:sz w:val="24"/>
          <w:szCs w:val="24"/>
        </w:rPr>
      </w:pPr>
    </w:p>
    <w:p w:rsidR="00EB7B08" w:rsidRDefault="00EB7B08" w:rsidP="007677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Sentences and Idea Sets Illustrating Determination of Capture Accuracy.</w:t>
      </w:r>
      <w:proofErr w:type="gramEnd"/>
    </w:p>
    <w:p w:rsidR="00EB7B08" w:rsidRDefault="00EB7B08" w:rsidP="007677D5">
      <w:pPr>
        <w:spacing w:after="0" w:line="240" w:lineRule="auto"/>
        <w:rPr>
          <w:rFonts w:ascii="Times New Roman" w:hAnsi="Times New Roman" w:cs="Times New Roman"/>
          <w:b/>
          <w:sz w:val="24"/>
          <w:szCs w:val="24"/>
        </w:rPr>
      </w:pPr>
    </w:p>
    <w:p w:rsidR="00EB7B08" w:rsidRPr="00CB7D27" w:rsidRDefault="00EB7B08" w:rsidP="00EB7B08">
      <w:pPr>
        <w:ind w:left="720"/>
        <w:rPr>
          <w:rFonts w:ascii="Calibri" w:eastAsia="Times New Roman" w:hAnsi="Calibri" w:cs="Calibri"/>
          <w:color w:val="000000"/>
        </w:rPr>
      </w:pPr>
      <w:r w:rsidRPr="00D004A6">
        <w:rPr>
          <w:b/>
          <w:i/>
        </w:rPr>
        <w:t xml:space="preserve">For </w:t>
      </w:r>
      <w:r w:rsidRPr="00D004A6">
        <w:rPr>
          <w:b/>
          <w:i/>
          <w:color w:val="FF0000"/>
        </w:rPr>
        <w:t>women</w:t>
      </w:r>
      <w:r w:rsidRPr="00D004A6">
        <w:rPr>
          <w:b/>
          <w:i/>
        </w:rPr>
        <w:t xml:space="preserve">, having difficulty taking medications openly at home was associated with a substantial decrease in the probability of being on HAART </w:t>
      </w:r>
      <w:r w:rsidRPr="00D004A6">
        <w:t>(highly active antiretroviral therapy</w:t>
      </w:r>
      <w:r>
        <w:t xml:space="preserve">) </w:t>
      </w:r>
      <w:r w:rsidRPr="00D004A6">
        <w:rPr>
          <w:b/>
          <w:i/>
        </w:rPr>
        <w:t>in the adjusted model (0.59, 95% CI 0.47-0.70 vs. 0.78, 95% CI 0.74-0.83</w:t>
      </w:r>
      <w:r>
        <w:rPr>
          <w:b/>
          <w:i/>
        </w:rPr>
        <w:t>)</w:t>
      </w:r>
      <w:r w:rsidRPr="00D004A6">
        <w:rPr>
          <w:b/>
          <w:i/>
        </w:rPr>
        <w:t xml:space="preserve">, whereas no significant differences were observed for </w:t>
      </w:r>
      <w:r w:rsidRPr="00D004A6">
        <w:rPr>
          <w:b/>
          <w:i/>
          <w:color w:val="FF0000"/>
        </w:rPr>
        <w:t xml:space="preserve">heterosexual </w:t>
      </w:r>
      <w:r w:rsidRPr="00D004A6">
        <w:rPr>
          <w:b/>
          <w:i/>
        </w:rPr>
        <w:t xml:space="preserve">or </w:t>
      </w:r>
      <w:r w:rsidRPr="00D004A6">
        <w:rPr>
          <w:b/>
          <w:i/>
          <w:color w:val="FF0000"/>
        </w:rPr>
        <w:t xml:space="preserve">gay/bisexual </w:t>
      </w:r>
      <w:r w:rsidRPr="00D004A6">
        <w:rPr>
          <w:b/>
          <w:i/>
          <w:color w:val="00B0F0"/>
        </w:rPr>
        <w:t>men.</w:t>
      </w:r>
      <w:r>
        <w:t xml:space="preserve"> </w:t>
      </w:r>
      <w:r w:rsidRPr="00803C97">
        <w:rPr>
          <w:b/>
          <w:i/>
        </w:rPr>
        <w:t>(</w:t>
      </w:r>
      <w:r w:rsidRPr="00803C97">
        <w:rPr>
          <w:rFonts w:ascii="Calibri" w:eastAsia="Times New Roman" w:hAnsi="Calibri" w:cs="Calibri"/>
          <w:b/>
          <w:i/>
          <w:color w:val="000000"/>
        </w:rPr>
        <w:t>16536681 – 2006</w:t>
      </w:r>
      <w:r>
        <w:rPr>
          <w:rFonts w:ascii="Calibri" w:eastAsia="Times New Roman" w:hAnsi="Calibri" w:cs="Calibri"/>
          <w:b/>
          <w:i/>
          <w:color w:val="000000"/>
        </w:rPr>
        <w:t>)</w:t>
      </w:r>
      <w:r w:rsidR="00CB7D27">
        <w:rPr>
          <w:rFonts w:ascii="Calibri" w:eastAsia="Times New Roman" w:hAnsi="Calibri" w:cs="Calibri"/>
          <w:b/>
          <w:i/>
          <w:color w:val="000000"/>
        </w:rPr>
        <w:t xml:space="preserve"> </w:t>
      </w:r>
      <w:r w:rsidR="00CB7D27">
        <w:rPr>
          <w:rFonts w:ascii="Calibri" w:eastAsia="Times New Roman" w:hAnsi="Calibri" w:cs="Calibri"/>
          <w:color w:val="000000"/>
        </w:rPr>
        <w:t>(Sayles 2006)</w:t>
      </w:r>
    </w:p>
    <w:tbl>
      <w:tblPr>
        <w:tblW w:w="5909" w:type="dxa"/>
        <w:tblInd w:w="813" w:type="dxa"/>
        <w:tblLook w:val="04A0" w:firstRow="1" w:lastRow="0" w:firstColumn="1" w:lastColumn="0" w:noHBand="0" w:noVBand="1"/>
      </w:tblPr>
      <w:tblGrid>
        <w:gridCol w:w="960"/>
        <w:gridCol w:w="1580"/>
        <w:gridCol w:w="1300"/>
        <w:gridCol w:w="1109"/>
        <w:gridCol w:w="960"/>
      </w:tblGrid>
      <w:tr w:rsidR="00EB7B08" w:rsidRPr="00D004A6" w:rsidTr="00EB7B08">
        <w:trPr>
          <w:trHeight w:val="288"/>
        </w:trPr>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D004A6" w:rsidRDefault="00F82D9F"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G</w:t>
            </w:r>
            <w:r w:rsidR="00EB7B08" w:rsidRPr="00D004A6">
              <w:rPr>
                <w:rFonts w:ascii="Calibri" w:eastAsia="Times New Roman" w:hAnsi="Calibri" w:cs="Calibri"/>
                <w:color w:val="000000"/>
              </w:rPr>
              <w:t>ay</w:t>
            </w:r>
          </w:p>
        </w:tc>
        <w:tc>
          <w:tcPr>
            <w:tcW w:w="130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r w:rsidR="00EB7B08" w:rsidRPr="00D004A6" w:rsidTr="00EB7B08">
        <w:trPr>
          <w:trHeight w:val="288"/>
        </w:trPr>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heterosexual</w:t>
            </w:r>
          </w:p>
        </w:tc>
        <w:tc>
          <w:tcPr>
            <w:tcW w:w="130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r w:rsidR="00EB7B08" w:rsidRPr="00D004A6" w:rsidTr="00EB7B08">
        <w:trPr>
          <w:trHeight w:val="288"/>
        </w:trPr>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lastRenderedPageBreak/>
              <w:t>bisexual</w:t>
            </w:r>
          </w:p>
        </w:tc>
        <w:tc>
          <w:tcPr>
            <w:tcW w:w="1580" w:type="dxa"/>
            <w:tcBorders>
              <w:top w:val="nil"/>
              <w:left w:val="nil"/>
              <w:bottom w:val="nil"/>
              <w:right w:val="nil"/>
            </w:tcBorders>
            <w:shd w:val="clear" w:color="auto" w:fill="auto"/>
            <w:noWrap/>
            <w:vAlign w:val="bottom"/>
            <w:hideMark/>
          </w:tcPr>
          <w:p w:rsidR="00EB7B08" w:rsidRPr="00D004A6" w:rsidRDefault="00F82D9F"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S</w:t>
            </w:r>
            <w:r w:rsidR="00EB7B08" w:rsidRPr="00D004A6">
              <w:rPr>
                <w:rFonts w:ascii="Calibri" w:eastAsia="Times New Roman" w:hAnsi="Calibri" w:cs="Calibri"/>
                <w:color w:val="000000"/>
              </w:rPr>
              <w:t>exual</w:t>
            </w:r>
          </w:p>
        </w:tc>
        <w:tc>
          <w:tcPr>
            <w:tcW w:w="130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r w:rsidR="00EB7B08" w:rsidRPr="00D004A6" w:rsidTr="00EB7B08">
        <w:trPr>
          <w:trHeight w:val="288"/>
        </w:trPr>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D004A6" w:rsidRDefault="00F82D9F"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W</w:t>
            </w:r>
            <w:r w:rsidR="00EB7B08" w:rsidRPr="00D004A6">
              <w:rPr>
                <w:rFonts w:ascii="Calibri" w:eastAsia="Times New Roman" w:hAnsi="Calibri" w:cs="Calibri"/>
                <w:color w:val="000000"/>
              </w:rPr>
              <w:t>omen</w:t>
            </w:r>
          </w:p>
        </w:tc>
        <w:tc>
          <w:tcPr>
            <w:tcW w:w="130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rPr>
                <w:rFonts w:ascii="Calibri" w:eastAsia="Times New Roman" w:hAnsi="Calibri" w:cs="Calibri"/>
                <w:color w:val="000000"/>
              </w:rPr>
            </w:pPr>
            <w:r w:rsidRPr="00D004A6">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16536681</w:t>
            </w:r>
          </w:p>
        </w:tc>
        <w:tc>
          <w:tcPr>
            <w:tcW w:w="960" w:type="dxa"/>
            <w:tcBorders>
              <w:top w:val="nil"/>
              <w:left w:val="nil"/>
              <w:bottom w:val="nil"/>
              <w:right w:val="nil"/>
            </w:tcBorders>
            <w:shd w:val="clear" w:color="auto" w:fill="auto"/>
            <w:noWrap/>
            <w:vAlign w:val="bottom"/>
            <w:hideMark/>
          </w:tcPr>
          <w:p w:rsidR="00EB7B08" w:rsidRPr="00D004A6" w:rsidRDefault="00EB7B08" w:rsidP="008509FD">
            <w:pPr>
              <w:spacing w:after="0" w:line="240" w:lineRule="auto"/>
              <w:jc w:val="right"/>
              <w:rPr>
                <w:rFonts w:ascii="Calibri" w:eastAsia="Times New Roman" w:hAnsi="Calibri" w:cs="Calibri"/>
                <w:color w:val="000000"/>
              </w:rPr>
            </w:pPr>
            <w:r w:rsidRPr="00D004A6">
              <w:rPr>
                <w:rFonts w:ascii="Calibri" w:eastAsia="Times New Roman" w:hAnsi="Calibri" w:cs="Calibri"/>
                <w:color w:val="000000"/>
              </w:rPr>
              <w:t>7</w:t>
            </w:r>
          </w:p>
        </w:tc>
      </w:tr>
    </w:tbl>
    <w:p w:rsidR="00EB7B08" w:rsidRDefault="00EB7B08" w:rsidP="00EB7B08">
      <w:pPr>
        <w:ind w:left="720"/>
      </w:pPr>
    </w:p>
    <w:p w:rsidR="00EB7B08" w:rsidRPr="00CB7D27" w:rsidRDefault="00EB7B08" w:rsidP="00EB7B08">
      <w:pPr>
        <w:ind w:left="720"/>
        <w:rPr>
          <w:rFonts w:ascii="Times New Roman" w:eastAsia="Times New Roman" w:hAnsi="Times New Roman" w:cs="Times New Roman"/>
          <w:color w:val="000000"/>
          <w:sz w:val="24"/>
          <w:szCs w:val="24"/>
        </w:rPr>
      </w:pPr>
      <w:r w:rsidRPr="007B4131">
        <w:rPr>
          <w:b/>
          <w:i/>
        </w:rPr>
        <w:t xml:space="preserve">We also investigated the possible role of </w:t>
      </w:r>
      <w:r w:rsidRPr="007B4131">
        <w:rPr>
          <w:b/>
          <w:i/>
          <w:color w:val="FF0000"/>
        </w:rPr>
        <w:t xml:space="preserve">HIV infection </w:t>
      </w:r>
      <w:r w:rsidRPr="007B4131">
        <w:rPr>
          <w:b/>
          <w:i/>
        </w:rPr>
        <w:t xml:space="preserve">among </w:t>
      </w:r>
      <w:r w:rsidRPr="007B4131">
        <w:rPr>
          <w:b/>
          <w:i/>
          <w:color w:val="FF0000"/>
        </w:rPr>
        <w:t xml:space="preserve">gay men </w:t>
      </w:r>
      <w:r w:rsidRPr="007B4131">
        <w:rPr>
          <w:b/>
          <w:i/>
        </w:rPr>
        <w:t xml:space="preserve">and higher rates of </w:t>
      </w:r>
      <w:r w:rsidRPr="007B4131">
        <w:rPr>
          <w:b/>
          <w:i/>
          <w:color w:val="FF0000"/>
        </w:rPr>
        <w:t xml:space="preserve">psychological distress </w:t>
      </w:r>
      <w:r w:rsidRPr="007B4131">
        <w:rPr>
          <w:b/>
          <w:i/>
        </w:rPr>
        <w:t xml:space="preserve">among </w:t>
      </w:r>
      <w:r w:rsidRPr="007B4131">
        <w:rPr>
          <w:b/>
          <w:i/>
          <w:color w:val="FF0000"/>
        </w:rPr>
        <w:t>lesbians, gay men</w:t>
      </w:r>
      <w:r w:rsidRPr="007B4131">
        <w:rPr>
          <w:b/>
          <w:i/>
        </w:rPr>
        <w:t xml:space="preserve">, and </w:t>
      </w:r>
      <w:r w:rsidRPr="007B4131">
        <w:rPr>
          <w:b/>
          <w:i/>
          <w:color w:val="FF0000"/>
        </w:rPr>
        <w:t>bisexual</w:t>
      </w:r>
      <w:r w:rsidRPr="007B4131">
        <w:rPr>
          <w:b/>
          <w:i/>
        </w:rPr>
        <w:t>ly and homo</w:t>
      </w:r>
      <w:r w:rsidRPr="007B4131">
        <w:rPr>
          <w:b/>
          <w:i/>
          <w:color w:val="FF0000"/>
        </w:rPr>
        <w:t>sexuall</w:t>
      </w:r>
      <w:r w:rsidRPr="007B4131">
        <w:rPr>
          <w:b/>
          <w:i/>
        </w:rPr>
        <w:t xml:space="preserve">y experienced </w:t>
      </w:r>
      <w:r w:rsidRPr="007B4131">
        <w:rPr>
          <w:b/>
          <w:i/>
          <w:color w:val="FF0000"/>
        </w:rPr>
        <w:t>heterosexual</w:t>
      </w:r>
      <w:r w:rsidRPr="007B4131">
        <w:rPr>
          <w:b/>
          <w:i/>
        </w:rPr>
        <w:t xml:space="preserve"> individuals in generating these </w:t>
      </w:r>
      <w:r w:rsidRPr="007B4131">
        <w:rPr>
          <w:b/>
          <w:i/>
          <w:color w:val="FF0000"/>
        </w:rPr>
        <w:t>health disparities</w:t>
      </w:r>
      <w:r w:rsidRPr="007B4131">
        <w:rPr>
          <w:b/>
          <w:i/>
        </w:rPr>
        <w:t>. (</w:t>
      </w:r>
      <w:r w:rsidRPr="007B4131">
        <w:rPr>
          <w:rFonts w:ascii="Calibri" w:eastAsia="Times New Roman" w:hAnsi="Calibri" w:cs="Calibri"/>
          <w:b/>
          <w:i/>
          <w:color w:val="000000"/>
        </w:rPr>
        <w:t>17463371 – 2007</w:t>
      </w:r>
      <w:r>
        <w:rPr>
          <w:rFonts w:ascii="Calibri" w:eastAsia="Times New Roman" w:hAnsi="Calibri" w:cs="Calibri"/>
          <w:b/>
          <w:i/>
          <w:color w:val="000000"/>
        </w:rPr>
        <w:t>)</w:t>
      </w:r>
      <w:r w:rsidR="00CB7D27">
        <w:rPr>
          <w:rFonts w:ascii="Calibri" w:eastAsia="Times New Roman" w:hAnsi="Calibri" w:cs="Calibri"/>
          <w:b/>
          <w:i/>
          <w:color w:val="000000"/>
        </w:rPr>
        <w:t xml:space="preserve"> </w:t>
      </w:r>
      <w:r w:rsidR="00CB7D27" w:rsidRPr="00CB7D27">
        <w:rPr>
          <w:rFonts w:ascii="Times New Roman" w:eastAsia="Times New Roman" w:hAnsi="Times New Roman" w:cs="Times New Roman"/>
          <w:color w:val="000000"/>
          <w:sz w:val="24"/>
          <w:szCs w:val="24"/>
        </w:rPr>
        <w:t>(Cochrane 2007)</w:t>
      </w:r>
    </w:p>
    <w:tbl>
      <w:tblPr>
        <w:tblW w:w="5909" w:type="dxa"/>
        <w:tblInd w:w="813" w:type="dxa"/>
        <w:tblLook w:val="04A0" w:firstRow="1" w:lastRow="0" w:firstColumn="1" w:lastColumn="0" w:noHBand="0" w:noVBand="1"/>
      </w:tblPr>
      <w:tblGrid>
        <w:gridCol w:w="960"/>
        <w:gridCol w:w="1580"/>
        <w:gridCol w:w="1300"/>
        <w:gridCol w:w="1109"/>
        <w:gridCol w:w="960"/>
      </w:tblGrid>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disparities</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F82D9F"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D</w:t>
            </w:r>
            <w:r w:rsidR="00EB7B08" w:rsidRPr="007B4131">
              <w:rPr>
                <w:rFonts w:ascii="Calibri" w:eastAsia="Times New Roman" w:hAnsi="Calibri" w:cs="Calibri"/>
                <w:color w:val="000000"/>
              </w:rPr>
              <w:t>istress</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F82D9F"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G</w:t>
            </w:r>
            <w:r w:rsidR="00EB7B08" w:rsidRPr="007B4131">
              <w:rPr>
                <w:rFonts w:ascii="Calibri" w:eastAsia="Times New Roman" w:hAnsi="Calibri" w:cs="Calibri"/>
                <w:color w:val="000000"/>
              </w:rPr>
              <w:t>ay</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F82D9F"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H</w:t>
            </w:r>
            <w:r w:rsidR="00EB7B08" w:rsidRPr="007B4131">
              <w:rPr>
                <w:rFonts w:ascii="Calibri" w:eastAsia="Times New Roman" w:hAnsi="Calibri" w:cs="Calibri"/>
                <w:color w:val="000000"/>
              </w:rPr>
              <w:t>ealth</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heterosexual</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F82D9F" w:rsidP="008509FD">
            <w:pPr>
              <w:spacing w:after="0" w:line="240" w:lineRule="auto"/>
              <w:rPr>
                <w:rFonts w:ascii="Calibri" w:eastAsia="Times New Roman" w:hAnsi="Calibri" w:cs="Calibri"/>
                <w:color w:val="000000"/>
              </w:rPr>
            </w:pPr>
            <w:proofErr w:type="spellStart"/>
            <w:r w:rsidRPr="007B4131">
              <w:rPr>
                <w:rFonts w:ascii="Calibri" w:eastAsia="Times New Roman" w:hAnsi="Calibri" w:cs="Calibri"/>
                <w:color w:val="000000"/>
              </w:rPr>
              <w:t>H</w:t>
            </w:r>
            <w:r w:rsidR="00EB7B08" w:rsidRPr="007B4131">
              <w:rPr>
                <w:rFonts w:ascii="Calibri" w:eastAsia="Times New Roman" w:hAnsi="Calibri" w:cs="Calibri"/>
                <w:color w:val="000000"/>
              </w:rPr>
              <w:t>iv</w:t>
            </w:r>
            <w:proofErr w:type="spellEnd"/>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infection</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F82D9F"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L</w:t>
            </w:r>
            <w:r w:rsidR="00EB7B08" w:rsidRPr="007B4131">
              <w:rPr>
                <w:rFonts w:ascii="Calibri" w:eastAsia="Times New Roman" w:hAnsi="Calibri" w:cs="Calibri"/>
                <w:color w:val="000000"/>
              </w:rPr>
              <w:t>esbian</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 xml:space="preserve">men </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psychological</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r w:rsidR="00EB7B08" w:rsidRPr="007B4131" w:rsidTr="00EB7B08">
        <w:trPr>
          <w:trHeight w:val="288"/>
        </w:trPr>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bisexual</w:t>
            </w:r>
          </w:p>
        </w:tc>
        <w:tc>
          <w:tcPr>
            <w:tcW w:w="1580" w:type="dxa"/>
            <w:tcBorders>
              <w:top w:val="nil"/>
              <w:left w:val="nil"/>
              <w:bottom w:val="nil"/>
              <w:right w:val="nil"/>
            </w:tcBorders>
            <w:shd w:val="clear" w:color="auto" w:fill="auto"/>
            <w:noWrap/>
            <w:vAlign w:val="bottom"/>
            <w:hideMark/>
          </w:tcPr>
          <w:p w:rsidR="00EB7B08" w:rsidRPr="007B4131" w:rsidRDefault="00F82D9F"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S</w:t>
            </w:r>
            <w:r w:rsidR="00EB7B08" w:rsidRPr="007B4131">
              <w:rPr>
                <w:rFonts w:ascii="Calibri" w:eastAsia="Times New Roman" w:hAnsi="Calibri" w:cs="Calibri"/>
                <w:color w:val="000000"/>
              </w:rPr>
              <w:t>exual</w:t>
            </w:r>
          </w:p>
        </w:tc>
        <w:tc>
          <w:tcPr>
            <w:tcW w:w="130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rPr>
                <w:rFonts w:ascii="Calibri" w:eastAsia="Times New Roman" w:hAnsi="Calibri" w:cs="Calibri"/>
                <w:color w:val="000000"/>
              </w:rPr>
            </w:pPr>
            <w:r w:rsidRPr="007B4131">
              <w:rPr>
                <w:rFonts w:ascii="Calibri" w:eastAsia="Times New Roman" w:hAnsi="Calibri" w:cs="Calibri"/>
                <w:color w:val="000000"/>
              </w:rPr>
              <w:t>2005-2009</w:t>
            </w:r>
          </w:p>
        </w:tc>
        <w:tc>
          <w:tcPr>
            <w:tcW w:w="1109"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17463371</w:t>
            </w:r>
          </w:p>
        </w:tc>
        <w:tc>
          <w:tcPr>
            <w:tcW w:w="960" w:type="dxa"/>
            <w:tcBorders>
              <w:top w:val="nil"/>
              <w:left w:val="nil"/>
              <w:bottom w:val="nil"/>
              <w:right w:val="nil"/>
            </w:tcBorders>
            <w:shd w:val="clear" w:color="auto" w:fill="auto"/>
            <w:noWrap/>
            <w:vAlign w:val="bottom"/>
            <w:hideMark/>
          </w:tcPr>
          <w:p w:rsidR="00EB7B08" w:rsidRPr="007B4131" w:rsidRDefault="00EB7B08" w:rsidP="008509FD">
            <w:pPr>
              <w:spacing w:after="0" w:line="240" w:lineRule="auto"/>
              <w:jc w:val="right"/>
              <w:rPr>
                <w:rFonts w:ascii="Calibri" w:eastAsia="Times New Roman" w:hAnsi="Calibri" w:cs="Calibri"/>
                <w:color w:val="000000"/>
              </w:rPr>
            </w:pPr>
            <w:r w:rsidRPr="007B4131">
              <w:rPr>
                <w:rFonts w:ascii="Calibri" w:eastAsia="Times New Roman" w:hAnsi="Calibri" w:cs="Calibri"/>
                <w:color w:val="000000"/>
              </w:rPr>
              <w:t>2</w:t>
            </w:r>
          </w:p>
        </w:tc>
      </w:tr>
    </w:tbl>
    <w:p w:rsidR="00EB7B08" w:rsidRPr="00EB7B08" w:rsidRDefault="00EB7B08" w:rsidP="00EB7B08">
      <w:pPr>
        <w:spacing w:after="0" w:line="240" w:lineRule="auto"/>
        <w:ind w:left="720"/>
        <w:rPr>
          <w:rFonts w:ascii="Times New Roman" w:hAnsi="Times New Roman" w:cs="Times New Roman"/>
          <w:b/>
          <w:sz w:val="24"/>
          <w:szCs w:val="24"/>
        </w:rPr>
      </w:pPr>
    </w:p>
    <w:p w:rsidR="00EB7B08" w:rsidRDefault="00EB7B08" w:rsidP="007677D5">
      <w:pPr>
        <w:spacing w:after="0" w:line="240" w:lineRule="auto"/>
        <w:rPr>
          <w:rFonts w:ascii="Times New Roman" w:hAnsi="Times New Roman" w:cs="Times New Roman"/>
          <w:sz w:val="24"/>
          <w:szCs w:val="24"/>
        </w:rPr>
      </w:pPr>
    </w:p>
    <w:p w:rsidR="007459E7" w:rsidRDefault="00AB33CD" w:rsidP="007677D5">
      <w:pPr>
        <w:spacing w:after="0" w:line="240" w:lineRule="auto"/>
        <w:rPr>
          <w:rFonts w:ascii="Times New Roman" w:hAnsi="Times New Roman" w:cs="Times New Roman"/>
          <w:b/>
          <w:sz w:val="24"/>
          <w:szCs w:val="24"/>
        </w:rPr>
      </w:pPr>
      <w:r>
        <w:rPr>
          <w:rFonts w:ascii="Times New Roman" w:hAnsi="Times New Roman" w:cs="Times New Roman"/>
          <w:b/>
          <w:sz w:val="24"/>
          <w:szCs w:val="24"/>
        </w:rPr>
        <w:t>Results</w:t>
      </w:r>
    </w:p>
    <w:p w:rsidR="007459E7" w:rsidRDefault="007459E7" w:rsidP="007677D5">
      <w:pPr>
        <w:spacing w:after="0" w:line="240" w:lineRule="auto"/>
        <w:rPr>
          <w:rFonts w:ascii="Times New Roman" w:hAnsi="Times New Roman" w:cs="Times New Roman"/>
          <w:b/>
          <w:sz w:val="24"/>
          <w:szCs w:val="24"/>
        </w:rPr>
      </w:pPr>
    </w:p>
    <w:p w:rsidR="007459E7" w:rsidRDefault="007459E7" w:rsidP="007677D5">
      <w:pPr>
        <w:spacing w:after="0" w:line="240" w:lineRule="auto"/>
        <w:rPr>
          <w:rFonts w:ascii="Times New Roman" w:hAnsi="Times New Roman" w:cs="Times New Roman"/>
          <w:sz w:val="24"/>
          <w:szCs w:val="24"/>
        </w:rPr>
      </w:pPr>
      <w:r>
        <w:rPr>
          <w:rFonts w:ascii="Times New Roman" w:hAnsi="Times New Roman" w:cs="Times New Roman"/>
          <w:sz w:val="24"/>
          <w:szCs w:val="24"/>
        </w:rPr>
        <w:t>The disparity ideas were divided into dimensions or themes based on the meaning of the terms linked with the central term – disparity or disparities.  General dimensions would be:</w:t>
      </w:r>
    </w:p>
    <w:p w:rsidR="007459E7" w:rsidRDefault="007459E7" w:rsidP="007677D5">
      <w:pPr>
        <w:spacing w:after="0" w:line="240" w:lineRule="auto"/>
        <w:rPr>
          <w:rFonts w:ascii="Times New Roman" w:hAnsi="Times New Roman" w:cs="Times New Roman"/>
          <w:sz w:val="24"/>
          <w:szCs w:val="24"/>
        </w:rPr>
      </w:pPr>
    </w:p>
    <w:p w:rsidR="007459E7" w:rsidRDefault="007459E7" w:rsidP="007459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Personal factors – those terms describing attributes of the individual studied.</w:t>
      </w:r>
    </w:p>
    <w:p w:rsidR="007459E7" w:rsidRDefault="007459E7" w:rsidP="007459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Environmental factors – those terms describing attributes of the environment in which the study subject resides.</w:t>
      </w:r>
    </w:p>
    <w:p w:rsidR="007459E7" w:rsidRDefault="007459E7" w:rsidP="007459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Subject factors – those terms describing attributes of the subject studied.</w:t>
      </w:r>
    </w:p>
    <w:p w:rsidR="007459E7" w:rsidRDefault="007459E7" w:rsidP="007459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Intervention factors – those terms describing different treatments intended to change the relationship between </w:t>
      </w:r>
      <w:r w:rsidR="004858B5">
        <w:rPr>
          <w:rFonts w:ascii="Times New Roman" w:hAnsi="Times New Roman" w:cs="Times New Roman"/>
          <w:sz w:val="24"/>
          <w:szCs w:val="24"/>
        </w:rPr>
        <w:t xml:space="preserve">dimensional </w:t>
      </w:r>
      <w:r>
        <w:rPr>
          <w:rFonts w:ascii="Times New Roman" w:hAnsi="Times New Roman" w:cs="Times New Roman"/>
          <w:sz w:val="24"/>
          <w:szCs w:val="24"/>
        </w:rPr>
        <w:t>factors.</w:t>
      </w:r>
    </w:p>
    <w:p w:rsidR="00AB33CD" w:rsidRDefault="005E0093" w:rsidP="007459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Outcome factors – those terms describing the type and degree of change associated with the intervention.</w:t>
      </w:r>
    </w:p>
    <w:p w:rsidR="005E0093" w:rsidRDefault="005E0093" w:rsidP="007459E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Methods – those procedures employed in the capture and performance of the factors in the other dimensions.</w:t>
      </w:r>
    </w:p>
    <w:p w:rsidR="005E0093" w:rsidRDefault="005E0093" w:rsidP="005E0093">
      <w:pPr>
        <w:spacing w:after="0" w:line="240" w:lineRule="auto"/>
        <w:rPr>
          <w:rFonts w:ascii="Times New Roman" w:hAnsi="Times New Roman" w:cs="Times New Roman"/>
          <w:sz w:val="24"/>
          <w:szCs w:val="24"/>
        </w:rPr>
      </w:pPr>
    </w:p>
    <w:p w:rsidR="00112D3B" w:rsidRDefault="00F25CFD"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In assessing differences between health disparities in the general population versus the minority groups engaged in different sexual orientations, one possible indicator could be the diseases involved in the disparity.  Table 1 shows diseases and the frequency of ideas involving each in the general and sexual minority groups</w:t>
      </w:r>
      <w:r w:rsidR="00112D3B">
        <w:rPr>
          <w:rFonts w:ascii="Times New Roman" w:hAnsi="Times New Roman" w:cs="Times New Roman"/>
          <w:sz w:val="24"/>
          <w:szCs w:val="24"/>
        </w:rPr>
        <w:t xml:space="preserve"> reported in 2014 and through July 2015</w:t>
      </w:r>
      <w:r>
        <w:rPr>
          <w:rFonts w:ascii="Times New Roman" w:hAnsi="Times New Roman" w:cs="Times New Roman"/>
          <w:sz w:val="24"/>
          <w:szCs w:val="24"/>
        </w:rPr>
        <w:t xml:space="preserve">. </w:t>
      </w:r>
      <w:r w:rsidR="00112D3B">
        <w:rPr>
          <w:rFonts w:ascii="Times New Roman" w:hAnsi="Times New Roman" w:cs="Times New Roman"/>
          <w:sz w:val="24"/>
          <w:szCs w:val="24"/>
        </w:rPr>
        <w:t xml:space="preserve">The central idea linked to each of the terms shown in Tables 1 -7 was disparity &amp; race.  Disparity included the singular and plural terms.  Race included African, Asian, Black, Caucasian, Hispanic, Latino, and White.  LGBT minorities included </w:t>
      </w:r>
      <w:r w:rsidR="009A7CDD">
        <w:rPr>
          <w:rFonts w:ascii="Times New Roman" w:hAnsi="Times New Roman" w:cs="Times New Roman"/>
          <w:sz w:val="24"/>
          <w:szCs w:val="24"/>
        </w:rPr>
        <w:t>L</w:t>
      </w:r>
      <w:r w:rsidR="00112D3B">
        <w:rPr>
          <w:rFonts w:ascii="Times New Roman" w:hAnsi="Times New Roman" w:cs="Times New Roman"/>
          <w:sz w:val="24"/>
          <w:szCs w:val="24"/>
        </w:rPr>
        <w:t xml:space="preserve">esbian, </w:t>
      </w:r>
      <w:r w:rsidR="009A7CDD">
        <w:rPr>
          <w:rFonts w:ascii="Times New Roman" w:hAnsi="Times New Roman" w:cs="Times New Roman"/>
          <w:sz w:val="24"/>
          <w:szCs w:val="24"/>
        </w:rPr>
        <w:t>G</w:t>
      </w:r>
      <w:r w:rsidR="00112D3B">
        <w:rPr>
          <w:rFonts w:ascii="Times New Roman" w:hAnsi="Times New Roman" w:cs="Times New Roman"/>
          <w:sz w:val="24"/>
          <w:szCs w:val="24"/>
        </w:rPr>
        <w:t xml:space="preserve">ay, </w:t>
      </w:r>
      <w:r w:rsidR="009A7CDD">
        <w:rPr>
          <w:rFonts w:ascii="Times New Roman" w:hAnsi="Times New Roman" w:cs="Times New Roman"/>
          <w:sz w:val="24"/>
          <w:szCs w:val="24"/>
        </w:rPr>
        <w:t>B</w:t>
      </w:r>
      <w:r w:rsidR="00112D3B">
        <w:rPr>
          <w:rFonts w:ascii="Times New Roman" w:hAnsi="Times New Roman" w:cs="Times New Roman"/>
          <w:sz w:val="24"/>
          <w:szCs w:val="24"/>
        </w:rPr>
        <w:t xml:space="preserve">isexual, and </w:t>
      </w:r>
      <w:r w:rsidR="009A7CDD">
        <w:rPr>
          <w:rFonts w:ascii="Times New Roman" w:hAnsi="Times New Roman" w:cs="Times New Roman"/>
          <w:sz w:val="24"/>
          <w:szCs w:val="24"/>
        </w:rPr>
        <w:t>T</w:t>
      </w:r>
      <w:r w:rsidR="00112D3B">
        <w:rPr>
          <w:rFonts w:ascii="Times New Roman" w:hAnsi="Times New Roman" w:cs="Times New Roman"/>
          <w:sz w:val="24"/>
          <w:szCs w:val="24"/>
        </w:rPr>
        <w:t xml:space="preserve">ransgender. </w:t>
      </w:r>
      <w:r>
        <w:rPr>
          <w:rFonts w:ascii="Times New Roman" w:hAnsi="Times New Roman" w:cs="Times New Roman"/>
          <w:sz w:val="24"/>
          <w:szCs w:val="24"/>
        </w:rPr>
        <w:t xml:space="preserve"> </w:t>
      </w:r>
    </w:p>
    <w:p w:rsidR="007E4E23" w:rsidRDefault="00F25CFD"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majority of the diseases were not an issue in the LGBT minorities.  Those that were</w:t>
      </w:r>
      <w:r w:rsidR="00112D3B">
        <w:rPr>
          <w:rFonts w:ascii="Times New Roman" w:hAnsi="Times New Roman" w:cs="Times New Roman"/>
          <w:sz w:val="24"/>
          <w:szCs w:val="24"/>
        </w:rPr>
        <w:t>,</w:t>
      </w:r>
      <w:r>
        <w:rPr>
          <w:rFonts w:ascii="Times New Roman" w:hAnsi="Times New Roman" w:cs="Times New Roman"/>
          <w:sz w:val="24"/>
          <w:szCs w:val="24"/>
        </w:rPr>
        <w:t xml:space="preserve"> included </w:t>
      </w:r>
      <w:r w:rsidR="007E4E23">
        <w:rPr>
          <w:rFonts w:ascii="Times New Roman" w:hAnsi="Times New Roman" w:cs="Times New Roman"/>
          <w:sz w:val="24"/>
          <w:szCs w:val="24"/>
        </w:rPr>
        <w:t xml:space="preserve">– arthritis (1), asthma (13), cancer (47), diabetes (5), and </w:t>
      </w:r>
      <w:proofErr w:type="spellStart"/>
      <w:r w:rsidR="007E4E23">
        <w:rPr>
          <w:rFonts w:ascii="Times New Roman" w:hAnsi="Times New Roman" w:cs="Times New Roman"/>
          <w:sz w:val="24"/>
          <w:szCs w:val="24"/>
        </w:rPr>
        <w:t>immunodeficiencies</w:t>
      </w:r>
      <w:proofErr w:type="spellEnd"/>
      <w:r w:rsidR="007E4E23">
        <w:rPr>
          <w:rFonts w:ascii="Times New Roman" w:hAnsi="Times New Roman" w:cs="Times New Roman"/>
          <w:sz w:val="24"/>
          <w:szCs w:val="24"/>
        </w:rPr>
        <w:t xml:space="preserve"> (5).  These ideas were few compared with the frequencies in the general population.</w:t>
      </w:r>
    </w:p>
    <w:p w:rsidR="00550421" w:rsidRDefault="00550421" w:rsidP="005E0093">
      <w:pPr>
        <w:spacing w:after="0" w:line="240" w:lineRule="auto"/>
        <w:rPr>
          <w:rFonts w:ascii="Times New Roman" w:hAnsi="Times New Roman" w:cs="Times New Roman"/>
          <w:sz w:val="24"/>
          <w:szCs w:val="24"/>
        </w:rPr>
      </w:pPr>
    </w:p>
    <w:p w:rsidR="00550421" w:rsidRDefault="00550421"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Table 2 shows the frequencies of ideas dealing with infection.  Four of the ideas were absent in the LGBT group while epidemic, hepatitis, and infection were reported.  The infectious terms were frequently observed in the general population.</w:t>
      </w:r>
    </w:p>
    <w:p w:rsidR="00550421" w:rsidRDefault="00550421" w:rsidP="005E0093">
      <w:pPr>
        <w:spacing w:after="0" w:line="240" w:lineRule="auto"/>
        <w:rPr>
          <w:rFonts w:ascii="Times New Roman" w:hAnsi="Times New Roman" w:cs="Times New Roman"/>
          <w:sz w:val="24"/>
          <w:szCs w:val="24"/>
        </w:rPr>
      </w:pPr>
    </w:p>
    <w:p w:rsidR="00550421" w:rsidRDefault="00550421"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Table 3 shows the occurrence of psychologically related ideas in the two groups.  Bipolar was the only one missing from the LGBT groups.  However, the frequencies of occurrence in the general population were far greater than those in the sexual minorities group.</w:t>
      </w:r>
    </w:p>
    <w:p w:rsidR="00550421" w:rsidRDefault="00550421" w:rsidP="005E0093">
      <w:pPr>
        <w:spacing w:after="0" w:line="240" w:lineRule="auto"/>
        <w:rPr>
          <w:rFonts w:ascii="Times New Roman" w:hAnsi="Times New Roman" w:cs="Times New Roman"/>
          <w:sz w:val="24"/>
          <w:szCs w:val="24"/>
        </w:rPr>
      </w:pPr>
    </w:p>
    <w:p w:rsidR="00550421" w:rsidRDefault="00550421"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Table 4 shows the frequencies of sexually transmitted diseases.  Again, the occurrence of those ideas in the general population far exceeded those in the sexual minorities.</w:t>
      </w:r>
    </w:p>
    <w:p w:rsidR="009A7CDD" w:rsidRDefault="009A7CDD" w:rsidP="005E0093">
      <w:pPr>
        <w:spacing w:after="0" w:line="240" w:lineRule="auto"/>
        <w:rPr>
          <w:rFonts w:ascii="Times New Roman" w:hAnsi="Times New Roman" w:cs="Times New Roman"/>
          <w:sz w:val="24"/>
          <w:szCs w:val="24"/>
        </w:rPr>
      </w:pPr>
    </w:p>
    <w:p w:rsidR="009A7CDD" w:rsidRDefault="009A7CDD"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The differential occurrence of diseases in racial minorities as compared with sexual orientation minorities suggests that discrimination in medical treatment is more of a problem in racial subgroups.</w:t>
      </w:r>
    </w:p>
    <w:p w:rsidR="00550421" w:rsidRDefault="00550421" w:rsidP="005E0093">
      <w:pPr>
        <w:spacing w:after="0" w:line="240" w:lineRule="auto"/>
        <w:rPr>
          <w:rFonts w:ascii="Times New Roman" w:hAnsi="Times New Roman" w:cs="Times New Roman"/>
          <w:sz w:val="24"/>
          <w:szCs w:val="24"/>
        </w:rPr>
      </w:pPr>
    </w:p>
    <w:p w:rsidR="00550421" w:rsidRDefault="003F2088"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5 shows treatments of different types and their occurrence in the two groups.  In each, the frequency of occurrence in the </w:t>
      </w:r>
      <w:r w:rsidR="009A7CDD">
        <w:rPr>
          <w:rFonts w:ascii="Times New Roman" w:hAnsi="Times New Roman" w:cs="Times New Roman"/>
          <w:sz w:val="24"/>
          <w:szCs w:val="24"/>
        </w:rPr>
        <w:t>racial</w:t>
      </w:r>
      <w:r>
        <w:rPr>
          <w:rFonts w:ascii="Times New Roman" w:hAnsi="Times New Roman" w:cs="Times New Roman"/>
          <w:sz w:val="24"/>
          <w:szCs w:val="24"/>
        </w:rPr>
        <w:t xml:space="preserve"> population was greater than that in the sexual minorities.  While frequency is relevant, the types of treatments may be more so.  Five of the treatments were in the prevention dimension and four in the psychological dimension.  Two were financial and two were in the general subject dimension.  </w:t>
      </w:r>
      <w:r w:rsidR="00C356C6">
        <w:rPr>
          <w:rFonts w:ascii="Times New Roman" w:hAnsi="Times New Roman" w:cs="Times New Roman"/>
          <w:sz w:val="24"/>
          <w:szCs w:val="24"/>
        </w:rPr>
        <w:t xml:space="preserve">While active interventions such as – vaccination, vaccine, prophylaxis, coping and counseling – were present in the sexual minority group, the frequencies of these terms in ideas in the </w:t>
      </w:r>
      <w:r w:rsidR="009A7CDD">
        <w:rPr>
          <w:rFonts w:ascii="Times New Roman" w:hAnsi="Times New Roman" w:cs="Times New Roman"/>
          <w:sz w:val="24"/>
          <w:szCs w:val="24"/>
        </w:rPr>
        <w:t>racial minorities</w:t>
      </w:r>
      <w:r w:rsidR="00C356C6">
        <w:rPr>
          <w:rFonts w:ascii="Times New Roman" w:hAnsi="Times New Roman" w:cs="Times New Roman"/>
          <w:sz w:val="24"/>
          <w:szCs w:val="24"/>
        </w:rPr>
        <w:t xml:space="preserve"> were higher.  </w:t>
      </w:r>
    </w:p>
    <w:p w:rsidR="00C356C6" w:rsidRDefault="00C356C6" w:rsidP="005E0093">
      <w:pPr>
        <w:spacing w:after="0" w:line="240" w:lineRule="auto"/>
        <w:rPr>
          <w:rFonts w:ascii="Times New Roman" w:hAnsi="Times New Roman" w:cs="Times New Roman"/>
          <w:sz w:val="24"/>
          <w:szCs w:val="24"/>
        </w:rPr>
      </w:pPr>
    </w:p>
    <w:p w:rsidR="00C356C6" w:rsidRDefault="00C356C6"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6 shows the treatments that were reported in ideas involving the </w:t>
      </w:r>
      <w:r w:rsidR="009A7CDD">
        <w:rPr>
          <w:rFonts w:ascii="Times New Roman" w:hAnsi="Times New Roman" w:cs="Times New Roman"/>
          <w:sz w:val="24"/>
          <w:szCs w:val="24"/>
        </w:rPr>
        <w:t>racial minorities</w:t>
      </w:r>
      <w:r>
        <w:rPr>
          <w:rFonts w:ascii="Times New Roman" w:hAnsi="Times New Roman" w:cs="Times New Roman"/>
          <w:sz w:val="24"/>
          <w:szCs w:val="24"/>
        </w:rPr>
        <w:t xml:space="preserve"> but not the sexual minority groups.  These represent more sophisticated treatments suggesting that the barriers to health care may be different in the </w:t>
      </w:r>
      <w:r w:rsidR="009A7CDD">
        <w:rPr>
          <w:rFonts w:ascii="Times New Roman" w:hAnsi="Times New Roman" w:cs="Times New Roman"/>
          <w:sz w:val="24"/>
          <w:szCs w:val="24"/>
        </w:rPr>
        <w:t>racial groups</w:t>
      </w:r>
      <w:r>
        <w:rPr>
          <w:rFonts w:ascii="Times New Roman" w:hAnsi="Times New Roman" w:cs="Times New Roman"/>
          <w:sz w:val="24"/>
          <w:szCs w:val="24"/>
        </w:rPr>
        <w:t xml:space="preserve"> compared to the sexual minorities.</w:t>
      </w:r>
    </w:p>
    <w:p w:rsidR="00C356C6" w:rsidRDefault="00C356C6" w:rsidP="005E0093">
      <w:pPr>
        <w:spacing w:after="0" w:line="240" w:lineRule="auto"/>
        <w:rPr>
          <w:rFonts w:ascii="Times New Roman" w:hAnsi="Times New Roman" w:cs="Times New Roman"/>
          <w:sz w:val="24"/>
          <w:szCs w:val="24"/>
        </w:rPr>
      </w:pPr>
    </w:p>
    <w:p w:rsidR="00C356C6" w:rsidRDefault="00C356C6"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7 supports the possibility of differences in disparities by considering the psychological treatments and frequency of ideas.  </w:t>
      </w:r>
    </w:p>
    <w:p w:rsidR="00405C06" w:rsidRDefault="00405C06" w:rsidP="005E0093">
      <w:pPr>
        <w:spacing w:after="0" w:line="240" w:lineRule="auto"/>
        <w:rPr>
          <w:rFonts w:ascii="Times New Roman" w:hAnsi="Times New Roman" w:cs="Times New Roman"/>
          <w:sz w:val="24"/>
          <w:szCs w:val="24"/>
        </w:rPr>
      </w:pPr>
    </w:p>
    <w:p w:rsidR="00405C06" w:rsidRDefault="00163BFB"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05C06">
        <w:rPr>
          <w:rFonts w:ascii="Times New Roman" w:hAnsi="Times New Roman" w:cs="Times New Roman"/>
          <w:sz w:val="24"/>
          <w:szCs w:val="24"/>
        </w:rPr>
        <w:t>he idea – disparity and race</w:t>
      </w:r>
      <w:r>
        <w:rPr>
          <w:rFonts w:ascii="Times New Roman" w:hAnsi="Times New Roman" w:cs="Times New Roman"/>
          <w:sz w:val="24"/>
          <w:szCs w:val="24"/>
        </w:rPr>
        <w:t xml:space="preserve"> --</w:t>
      </w:r>
      <w:r w:rsidR="00405C06">
        <w:rPr>
          <w:rFonts w:ascii="Times New Roman" w:hAnsi="Times New Roman" w:cs="Times New Roman"/>
          <w:sz w:val="24"/>
          <w:szCs w:val="24"/>
        </w:rPr>
        <w:t xml:space="preserve"> in the 2014-15 documents</w:t>
      </w:r>
      <w:r>
        <w:rPr>
          <w:rFonts w:ascii="Times New Roman" w:hAnsi="Times New Roman" w:cs="Times New Roman"/>
          <w:sz w:val="24"/>
          <w:szCs w:val="24"/>
        </w:rPr>
        <w:t xml:space="preserve"> </w:t>
      </w:r>
      <w:r w:rsidR="00405C06">
        <w:rPr>
          <w:rFonts w:ascii="Times New Roman" w:hAnsi="Times New Roman" w:cs="Times New Roman"/>
          <w:sz w:val="24"/>
          <w:szCs w:val="24"/>
        </w:rPr>
        <w:t xml:space="preserve">yielded a total of 14516 ideas of which 8% or 1132 </w:t>
      </w:r>
      <w:r w:rsidR="009B6682">
        <w:rPr>
          <w:rFonts w:ascii="Times New Roman" w:hAnsi="Times New Roman" w:cs="Times New Roman"/>
          <w:sz w:val="24"/>
          <w:szCs w:val="24"/>
        </w:rPr>
        <w:t xml:space="preserve">included disparity or disparities as part of the specific combination.  Interestingly, 70% of the ideas </w:t>
      </w:r>
      <w:r w:rsidR="009A7CDD">
        <w:rPr>
          <w:rFonts w:ascii="Times New Roman" w:hAnsi="Times New Roman" w:cs="Times New Roman"/>
          <w:sz w:val="24"/>
          <w:szCs w:val="24"/>
        </w:rPr>
        <w:t xml:space="preserve">making up the complete description of race and health disparities </w:t>
      </w:r>
      <w:r w:rsidR="009B6682">
        <w:rPr>
          <w:rFonts w:ascii="Times New Roman" w:hAnsi="Times New Roman" w:cs="Times New Roman"/>
          <w:sz w:val="24"/>
          <w:szCs w:val="24"/>
        </w:rPr>
        <w:t xml:space="preserve">were included in the disparity subset.  As such, </w:t>
      </w:r>
      <w:r>
        <w:rPr>
          <w:rFonts w:ascii="Times New Roman" w:hAnsi="Times New Roman" w:cs="Times New Roman"/>
          <w:sz w:val="24"/>
          <w:szCs w:val="24"/>
        </w:rPr>
        <w:t>a relevant</w:t>
      </w:r>
      <w:r w:rsidR="009B6682">
        <w:rPr>
          <w:rFonts w:ascii="Times New Roman" w:hAnsi="Times New Roman" w:cs="Times New Roman"/>
          <w:sz w:val="24"/>
          <w:szCs w:val="24"/>
        </w:rPr>
        <w:t xml:space="preserve"> question is</w:t>
      </w:r>
      <w:r>
        <w:rPr>
          <w:rFonts w:ascii="Times New Roman" w:hAnsi="Times New Roman" w:cs="Times New Roman"/>
          <w:sz w:val="24"/>
          <w:szCs w:val="24"/>
        </w:rPr>
        <w:t xml:space="preserve"> -- </w:t>
      </w:r>
      <w:r w:rsidRPr="00163BFB">
        <w:rPr>
          <w:rFonts w:ascii="Times New Roman" w:hAnsi="Times New Roman" w:cs="Times New Roman"/>
          <w:b/>
          <w:i/>
          <w:sz w:val="24"/>
          <w:szCs w:val="24"/>
        </w:rPr>
        <w:t>H</w:t>
      </w:r>
      <w:r w:rsidR="009B6682" w:rsidRPr="00163BFB">
        <w:rPr>
          <w:rFonts w:ascii="Times New Roman" w:hAnsi="Times New Roman" w:cs="Times New Roman"/>
          <w:b/>
          <w:i/>
          <w:sz w:val="24"/>
          <w:szCs w:val="24"/>
        </w:rPr>
        <w:t>ow much critical information is lost if the focus is on the disparity involved ideas?</w:t>
      </w:r>
      <w:r w:rsidR="00AC6BAA">
        <w:rPr>
          <w:rFonts w:ascii="Times New Roman" w:hAnsi="Times New Roman" w:cs="Times New Roman"/>
          <w:sz w:val="24"/>
          <w:szCs w:val="24"/>
        </w:rPr>
        <w:t xml:space="preserve"> Figure 1 shows the ideas, classified into dimensions for the disparity-race set as well as the </w:t>
      </w:r>
      <w:r w:rsidR="0014230A">
        <w:rPr>
          <w:rFonts w:ascii="Times New Roman" w:hAnsi="Times New Roman" w:cs="Times New Roman"/>
          <w:sz w:val="24"/>
          <w:szCs w:val="24"/>
        </w:rPr>
        <w:t xml:space="preserve">expanded </w:t>
      </w:r>
      <w:r w:rsidR="00AC6BAA">
        <w:rPr>
          <w:rFonts w:ascii="Times New Roman" w:hAnsi="Times New Roman" w:cs="Times New Roman"/>
          <w:sz w:val="24"/>
          <w:szCs w:val="24"/>
        </w:rPr>
        <w:t xml:space="preserve">document-race set.  </w:t>
      </w:r>
      <w:r>
        <w:rPr>
          <w:rFonts w:ascii="Times New Roman" w:hAnsi="Times New Roman" w:cs="Times New Roman"/>
          <w:sz w:val="24"/>
          <w:szCs w:val="24"/>
        </w:rPr>
        <w:t xml:space="preserve">The ideas in the latter set come from sentences in the same documents. </w:t>
      </w:r>
      <w:r w:rsidR="00AC6BAA">
        <w:rPr>
          <w:rFonts w:ascii="Times New Roman" w:hAnsi="Times New Roman" w:cs="Times New Roman"/>
          <w:sz w:val="24"/>
          <w:szCs w:val="24"/>
        </w:rPr>
        <w:t>The latter are shown in red.</w:t>
      </w:r>
    </w:p>
    <w:p w:rsidR="00AC6BAA" w:rsidRDefault="00AC6BAA" w:rsidP="005E0093">
      <w:pPr>
        <w:spacing w:after="0" w:line="240" w:lineRule="auto"/>
        <w:rPr>
          <w:rFonts w:ascii="Times New Roman" w:hAnsi="Times New Roman" w:cs="Times New Roman"/>
          <w:sz w:val="24"/>
          <w:szCs w:val="24"/>
        </w:rPr>
      </w:pPr>
    </w:p>
    <w:p w:rsidR="00FB07F1" w:rsidRDefault="00AC6BAA" w:rsidP="005E00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ideas from the disparity-race set represented all of the dimensions considered by authors of the literature containing ideas involving the two informative terms.  The terms in that set tended to be more general than the ones from adjacent sentences.  This is seen when considering the diseases from the two sets of ideas.  Those from the document were more specific </w:t>
      </w:r>
      <w:r w:rsidR="00FB07F1">
        <w:rPr>
          <w:rFonts w:ascii="Times New Roman" w:hAnsi="Times New Roman" w:cs="Times New Roman"/>
          <w:sz w:val="24"/>
          <w:szCs w:val="24"/>
        </w:rPr>
        <w:t xml:space="preserve">with terms </w:t>
      </w:r>
      <w:r w:rsidR="00FB07F1">
        <w:rPr>
          <w:rFonts w:ascii="Times New Roman" w:hAnsi="Times New Roman" w:cs="Times New Roman"/>
          <w:sz w:val="24"/>
          <w:szCs w:val="24"/>
        </w:rPr>
        <w:lastRenderedPageBreak/>
        <w:t xml:space="preserve">such as AIDS, asthma, cancer, obesity and stroke.  The ethnic ideas added from the document also were more specific (e.g., Hispanic and </w:t>
      </w:r>
      <w:r w:rsidR="0014230A">
        <w:rPr>
          <w:rFonts w:ascii="Times New Roman" w:hAnsi="Times New Roman" w:cs="Times New Roman"/>
          <w:sz w:val="24"/>
          <w:szCs w:val="24"/>
        </w:rPr>
        <w:t>I</w:t>
      </w:r>
      <w:r w:rsidR="00FB07F1">
        <w:rPr>
          <w:rFonts w:ascii="Times New Roman" w:hAnsi="Times New Roman" w:cs="Times New Roman"/>
          <w:sz w:val="24"/>
          <w:szCs w:val="24"/>
        </w:rPr>
        <w:t xml:space="preserve">ndian).  The socioeconomic set included education and immigrant as specific links while treatment ideas added </w:t>
      </w:r>
      <w:r w:rsidR="0014230A">
        <w:rPr>
          <w:rFonts w:ascii="Times New Roman" w:hAnsi="Times New Roman" w:cs="Times New Roman"/>
          <w:sz w:val="24"/>
          <w:szCs w:val="24"/>
        </w:rPr>
        <w:t>M</w:t>
      </w:r>
      <w:r w:rsidR="00FB07F1">
        <w:rPr>
          <w:rFonts w:ascii="Times New Roman" w:hAnsi="Times New Roman" w:cs="Times New Roman"/>
          <w:sz w:val="24"/>
          <w:szCs w:val="24"/>
        </w:rPr>
        <w:t xml:space="preserve">edicare and </w:t>
      </w:r>
      <w:r w:rsidR="0014230A">
        <w:rPr>
          <w:rFonts w:ascii="Times New Roman" w:hAnsi="Times New Roman" w:cs="Times New Roman"/>
          <w:sz w:val="24"/>
          <w:szCs w:val="24"/>
        </w:rPr>
        <w:t>M</w:t>
      </w:r>
      <w:r w:rsidR="00FB07F1">
        <w:rPr>
          <w:rFonts w:ascii="Times New Roman" w:hAnsi="Times New Roman" w:cs="Times New Roman"/>
          <w:sz w:val="24"/>
          <w:szCs w:val="24"/>
        </w:rPr>
        <w:t xml:space="preserve">edicaid   along with sigmoidoscopy. </w:t>
      </w:r>
    </w:p>
    <w:p w:rsidR="00FB07F1" w:rsidRDefault="00FB07F1" w:rsidP="005E0093">
      <w:pPr>
        <w:spacing w:after="0" w:line="240" w:lineRule="auto"/>
        <w:rPr>
          <w:rFonts w:ascii="Times New Roman" w:hAnsi="Times New Roman" w:cs="Times New Roman"/>
          <w:sz w:val="24"/>
          <w:szCs w:val="24"/>
        </w:rPr>
      </w:pPr>
    </w:p>
    <w:p w:rsidR="00AC6BAA" w:rsidRDefault="00AC6BAA" w:rsidP="005E0093">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Ideas involving Disparity and Race from the 2014-15 Literature </w:t>
      </w:r>
      <w:proofErr w:type="gramStart"/>
      <w:r>
        <w:rPr>
          <w:rFonts w:ascii="Times New Roman" w:hAnsi="Times New Roman" w:cs="Times New Roman"/>
          <w:b/>
          <w:sz w:val="24"/>
          <w:szCs w:val="24"/>
        </w:rPr>
        <w:t>Plus</w:t>
      </w:r>
      <w:proofErr w:type="gramEnd"/>
      <w:r>
        <w:rPr>
          <w:rFonts w:ascii="Times New Roman" w:hAnsi="Times New Roman" w:cs="Times New Roman"/>
          <w:b/>
          <w:sz w:val="24"/>
          <w:szCs w:val="24"/>
        </w:rPr>
        <w:t xml:space="preserve"> Ideas from Other Sentences in the Same Documents (in red).</w:t>
      </w:r>
    </w:p>
    <w:p w:rsidR="00AC6BAA" w:rsidRDefault="00AC6BAA" w:rsidP="005E0093">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51809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rity &amp; Race Documument Idea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80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w:t>
      </w:r>
    </w:p>
    <w:p w:rsidR="00AC6BAA" w:rsidRPr="00AC6BAA" w:rsidRDefault="00AC6BAA" w:rsidP="005E0093">
      <w:pPr>
        <w:spacing w:after="0" w:line="240" w:lineRule="auto"/>
        <w:rPr>
          <w:rFonts w:ascii="Times New Roman" w:hAnsi="Times New Roman" w:cs="Times New Roman"/>
          <w:b/>
          <w:sz w:val="24"/>
          <w:szCs w:val="24"/>
        </w:rPr>
      </w:pPr>
    </w:p>
    <w:p w:rsidR="0031411F" w:rsidRDefault="0031411F">
      <w:pPr>
        <w:rPr>
          <w:rFonts w:ascii="Times New Roman" w:hAnsi="Times New Roman" w:cs="Times New Roman"/>
          <w:b/>
          <w:sz w:val="24"/>
          <w:szCs w:val="24"/>
        </w:rPr>
      </w:pPr>
      <w:r>
        <w:rPr>
          <w:rFonts w:ascii="Times New Roman" w:hAnsi="Times New Roman" w:cs="Times New Roman"/>
          <w:b/>
          <w:sz w:val="24"/>
          <w:szCs w:val="24"/>
        </w:rPr>
        <w:t>Discussion</w:t>
      </w:r>
    </w:p>
    <w:p w:rsidR="00D61BDA" w:rsidRDefault="00D61BDA">
      <w:pPr>
        <w:rPr>
          <w:rFonts w:ascii="Times New Roman" w:hAnsi="Times New Roman" w:cs="Times New Roman"/>
          <w:sz w:val="24"/>
          <w:szCs w:val="24"/>
        </w:rPr>
      </w:pPr>
      <w:r>
        <w:rPr>
          <w:rFonts w:ascii="Times New Roman" w:hAnsi="Times New Roman" w:cs="Times New Roman"/>
          <w:sz w:val="24"/>
          <w:szCs w:val="24"/>
        </w:rPr>
        <w:t xml:space="preserve">The intent of this report was to show results from the use of algorithms in Excel that provide descriptions of a new topic (health disparities).  </w:t>
      </w:r>
      <w:r w:rsidR="00BF77C5">
        <w:rPr>
          <w:rFonts w:ascii="Times New Roman" w:hAnsi="Times New Roman" w:cs="Times New Roman"/>
          <w:sz w:val="24"/>
          <w:szCs w:val="24"/>
        </w:rPr>
        <w:t xml:space="preserve">More complete demonstrations of the analytic process are available (e.g., eBook at </w:t>
      </w:r>
      <w:hyperlink r:id="rId8" w:history="1">
        <w:r w:rsidR="00BF77C5" w:rsidRPr="00080420">
          <w:rPr>
            <w:rStyle w:val="Hyperlink"/>
            <w:rFonts w:ascii="Times New Roman" w:hAnsi="Times New Roman" w:cs="Times New Roman"/>
            <w:sz w:val="24"/>
            <w:szCs w:val="24"/>
          </w:rPr>
          <w:t>http://researchdisaster.com</w:t>
        </w:r>
      </w:hyperlink>
      <w:r w:rsidR="00BF77C5">
        <w:rPr>
          <w:rFonts w:ascii="Times New Roman" w:hAnsi="Times New Roman" w:cs="Times New Roman"/>
          <w:sz w:val="24"/>
          <w:szCs w:val="24"/>
        </w:rPr>
        <w:t xml:space="preserve">). </w:t>
      </w:r>
      <w:r>
        <w:rPr>
          <w:rFonts w:ascii="Times New Roman" w:hAnsi="Times New Roman" w:cs="Times New Roman"/>
          <w:sz w:val="24"/>
          <w:szCs w:val="24"/>
        </w:rPr>
        <w:t xml:space="preserve">The algorithms are typical database edit functions and include sorting, copying, replacing, and arithmetic operations (e.g., counting and subtotaling).  The availability of these functions aids in transforming a tedious </w:t>
      </w:r>
      <w:r>
        <w:rPr>
          <w:rFonts w:ascii="Times New Roman" w:hAnsi="Times New Roman" w:cs="Times New Roman"/>
          <w:sz w:val="24"/>
          <w:szCs w:val="24"/>
        </w:rPr>
        <w:lastRenderedPageBreak/>
        <w:t>manual process into a rapidly executed and quality-controlled one.  In a sense, critical thinking can be transformed from quoting past authors to one of considering the world’s view of the ideas composing a topic.  Organization of those ideas can result in new descriptions.</w:t>
      </w:r>
    </w:p>
    <w:p w:rsidR="0014230A" w:rsidRDefault="00D61BDA">
      <w:pPr>
        <w:rPr>
          <w:rFonts w:ascii="Times New Roman" w:hAnsi="Times New Roman" w:cs="Times New Roman"/>
          <w:sz w:val="24"/>
          <w:szCs w:val="24"/>
        </w:rPr>
      </w:pPr>
      <w:r>
        <w:rPr>
          <w:rFonts w:ascii="Times New Roman" w:hAnsi="Times New Roman" w:cs="Times New Roman"/>
          <w:sz w:val="24"/>
          <w:szCs w:val="24"/>
        </w:rPr>
        <w:t xml:space="preserve">The process applied to health disparities required the processing of approximately 2.2 million ideas.  </w:t>
      </w:r>
      <w:r w:rsidR="00F22BF6">
        <w:rPr>
          <w:rFonts w:ascii="Times New Roman" w:hAnsi="Times New Roman" w:cs="Times New Roman"/>
          <w:sz w:val="24"/>
          <w:szCs w:val="24"/>
        </w:rPr>
        <w:t>Preliminary organizations suggested the possibility that discrimination of medical care in terms of access and treatment might be different in different subgroups of the population.  Specific ones included – age, ethnic</w:t>
      </w:r>
      <w:r w:rsidR="00BF77C5">
        <w:rPr>
          <w:rFonts w:ascii="Times New Roman" w:hAnsi="Times New Roman" w:cs="Times New Roman"/>
          <w:sz w:val="24"/>
          <w:szCs w:val="24"/>
        </w:rPr>
        <w:t>ity</w:t>
      </w:r>
      <w:r w:rsidR="00F22BF6">
        <w:rPr>
          <w:rFonts w:ascii="Times New Roman" w:hAnsi="Times New Roman" w:cs="Times New Roman"/>
          <w:sz w:val="24"/>
          <w:szCs w:val="24"/>
        </w:rPr>
        <w:t xml:space="preserve">, gender, race, socioeconomic groups and minorities identified by sexual orientation.  Comparisons of the more general subgroups with those of sexual orientation showed that disease occurrence (as determined by ideas) was comparable to expectations based on the proportion of sexual orientation subgroups in the population.  That is, the LGBT minorities experienced illness but at about the frequency of their group in the population.  </w:t>
      </w:r>
    </w:p>
    <w:p w:rsidR="00BF77C5" w:rsidRDefault="00F22BF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Treatments showed a different situation with </w:t>
      </w:r>
      <w:r w:rsidR="00BF77C5">
        <w:rPr>
          <w:rFonts w:ascii="Times New Roman" w:hAnsi="Times New Roman" w:cs="Times New Roman"/>
          <w:sz w:val="24"/>
          <w:szCs w:val="24"/>
        </w:rPr>
        <w:t>procedures</w:t>
      </w:r>
      <w:r>
        <w:rPr>
          <w:rFonts w:ascii="Times New Roman" w:hAnsi="Times New Roman" w:cs="Times New Roman"/>
          <w:sz w:val="24"/>
          <w:szCs w:val="24"/>
        </w:rPr>
        <w:t xml:space="preserve"> representing first line or access issues to be problems experienced by the sexual minorities while more sophisticated forms of treatment were problems experienced by the general minorities.  As such, access and treatment requiring surgery or advanced psychological care were available to sexual minorities with fewer problems than those experienced by minorities of a more general nature.  </w:t>
      </w:r>
      <w:r w:rsidR="00BF77C5">
        <w:rPr>
          <w:rFonts w:ascii="Times New Roman" w:hAnsi="Times New Roman" w:cs="Times New Roman"/>
          <w:sz w:val="24"/>
          <w:szCs w:val="24"/>
        </w:rPr>
        <w:t>This hypothesis needs further study.</w:t>
      </w:r>
    </w:p>
    <w:p w:rsidR="0053411B" w:rsidRDefault="0053411B" w:rsidP="0053411B">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Conclusions</w:t>
      </w:r>
    </w:p>
    <w:p w:rsidR="0053411B" w:rsidRDefault="0053411B" w:rsidP="0053411B">
      <w:pPr>
        <w:spacing w:after="0" w:line="240" w:lineRule="auto"/>
        <w:rPr>
          <w:rFonts w:ascii="Times New Roman" w:hAnsi="Times New Roman" w:cs="Times New Roman"/>
          <w:b/>
          <w:sz w:val="24"/>
          <w:szCs w:val="24"/>
        </w:rPr>
      </w:pPr>
    </w:p>
    <w:p w:rsidR="0053411B" w:rsidRDefault="0053411B"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analysis of the ideas presented by author-specialists dealing with health disparities covered over 11 thousand articles and the time period 1990 through July 2015.   Ideas, captured using text analytic software, provided a way to deal with subjects </w:t>
      </w:r>
      <w:r w:rsidR="004858B5">
        <w:rPr>
          <w:rFonts w:ascii="Times New Roman" w:hAnsi="Times New Roman" w:cs="Times New Roman"/>
          <w:sz w:val="24"/>
          <w:szCs w:val="24"/>
        </w:rPr>
        <w:t>irrespective of the expertise of the analyst</w:t>
      </w:r>
      <w:r>
        <w:rPr>
          <w:rFonts w:ascii="Times New Roman" w:hAnsi="Times New Roman" w:cs="Times New Roman"/>
          <w:sz w:val="24"/>
          <w:szCs w:val="24"/>
        </w:rPr>
        <w:t xml:space="preserve">.  This contrasts with other qualitative approaches that require theme development by the analyst.  As such, those analyses may be more opinion-based than </w:t>
      </w:r>
      <w:r w:rsidR="009504AA">
        <w:rPr>
          <w:rFonts w:ascii="Times New Roman" w:hAnsi="Times New Roman" w:cs="Times New Roman"/>
          <w:sz w:val="24"/>
          <w:szCs w:val="24"/>
        </w:rPr>
        <w:t>evidence-based</w:t>
      </w:r>
      <w:r>
        <w:rPr>
          <w:rFonts w:ascii="Times New Roman" w:hAnsi="Times New Roman" w:cs="Times New Roman"/>
          <w:sz w:val="24"/>
          <w:szCs w:val="24"/>
        </w:rPr>
        <w:t>.</w:t>
      </w:r>
      <w:r w:rsidR="009504AA">
        <w:rPr>
          <w:rFonts w:ascii="Times New Roman" w:hAnsi="Times New Roman" w:cs="Times New Roman"/>
          <w:sz w:val="24"/>
          <w:szCs w:val="24"/>
        </w:rPr>
        <w:t xml:space="preserve">   </w:t>
      </w:r>
    </w:p>
    <w:p w:rsidR="009504AA" w:rsidRDefault="009504AA" w:rsidP="0053411B">
      <w:pPr>
        <w:spacing w:after="0" w:line="240" w:lineRule="auto"/>
        <w:rPr>
          <w:rFonts w:ascii="Times New Roman" w:hAnsi="Times New Roman" w:cs="Times New Roman"/>
          <w:sz w:val="24"/>
          <w:szCs w:val="24"/>
        </w:rPr>
      </w:pPr>
    </w:p>
    <w:p w:rsidR="009504AA" w:rsidRDefault="009504AA"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Literature Analysis has been an integral part of knowledge generation and utilization.  When performed using manual methods, the results could be considered as summary opinions rather than evidence.  This leads to a paradox resolved in clinical trial research by studying interventions that describe the situation in a precise manner as well as establishing ways to minimizing the adverse effects.  While that solution has merit in clinical trial research, there are many disciplines </w:t>
      </w:r>
      <w:r w:rsidR="00F36D1D">
        <w:rPr>
          <w:rFonts w:ascii="Times New Roman" w:hAnsi="Times New Roman" w:cs="Times New Roman"/>
          <w:sz w:val="24"/>
          <w:szCs w:val="24"/>
        </w:rPr>
        <w:t>that focus on establishing a more complete description of the phenomenon.  Interventional studies are not employed.  In that situation, observation by a trained specialist is of value as a relevant piece of evidence.</w:t>
      </w:r>
    </w:p>
    <w:p w:rsidR="00F36D1D" w:rsidRDefault="00F36D1D" w:rsidP="0053411B">
      <w:pPr>
        <w:spacing w:after="0" w:line="240" w:lineRule="auto"/>
        <w:rPr>
          <w:rFonts w:ascii="Times New Roman" w:hAnsi="Times New Roman" w:cs="Times New Roman"/>
          <w:sz w:val="24"/>
          <w:szCs w:val="24"/>
        </w:rPr>
      </w:pPr>
    </w:p>
    <w:p w:rsidR="00F36D1D" w:rsidRDefault="00F36D1D"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Putting these individual pieces together could be considered to be evidence supporting a new description of the topic as well as hypotheses suitable for further testing.  The Idea Analysis approach is a way to organize millions of ideas presented by world’s specialists.  </w:t>
      </w:r>
      <w:r w:rsidR="00561C98">
        <w:rPr>
          <w:rFonts w:ascii="Times New Roman" w:hAnsi="Times New Roman" w:cs="Times New Roman"/>
          <w:sz w:val="24"/>
          <w:szCs w:val="24"/>
        </w:rPr>
        <w:t xml:space="preserve">The result is a </w:t>
      </w:r>
      <w:r>
        <w:rPr>
          <w:rFonts w:ascii="Times New Roman" w:hAnsi="Times New Roman" w:cs="Times New Roman"/>
          <w:sz w:val="24"/>
          <w:szCs w:val="24"/>
        </w:rPr>
        <w:t>transparent and formalized path to critical thinking.  By employing algorithms intended to organize and clarify</w:t>
      </w:r>
      <w:r w:rsidR="00561C98">
        <w:rPr>
          <w:rFonts w:ascii="Times New Roman" w:hAnsi="Times New Roman" w:cs="Times New Roman"/>
          <w:sz w:val="24"/>
          <w:szCs w:val="24"/>
        </w:rPr>
        <w:t xml:space="preserve"> the individual data points (observational evidence), students can duplicate the creative paths developed by specialists.  Accelerating management of large volumes of </w:t>
      </w:r>
      <w:r w:rsidR="00561C98">
        <w:rPr>
          <w:rFonts w:ascii="Times New Roman" w:hAnsi="Times New Roman" w:cs="Times New Roman"/>
          <w:sz w:val="24"/>
          <w:szCs w:val="24"/>
        </w:rPr>
        <w:lastRenderedPageBreak/>
        <w:t>information is a necessity in a world of search engines delivering millions of documents and websites.  In a similar fashion, computer-supported algorithms make the processing feasible.</w:t>
      </w:r>
      <w:r>
        <w:rPr>
          <w:rFonts w:ascii="Times New Roman" w:hAnsi="Times New Roman" w:cs="Times New Roman"/>
          <w:sz w:val="24"/>
          <w:szCs w:val="24"/>
        </w:rPr>
        <w:t xml:space="preserve">  </w:t>
      </w:r>
    </w:p>
    <w:p w:rsidR="0053411B" w:rsidRDefault="0053411B" w:rsidP="0053411B">
      <w:pPr>
        <w:spacing w:after="0" w:line="240" w:lineRule="auto"/>
        <w:rPr>
          <w:rFonts w:ascii="Times New Roman" w:hAnsi="Times New Roman" w:cs="Times New Roman"/>
          <w:sz w:val="24"/>
          <w:szCs w:val="24"/>
        </w:rPr>
      </w:pPr>
    </w:p>
    <w:p w:rsidR="0053411B" w:rsidRDefault="0053411B"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idea analysis approach also has the advantage of being quantitative providing evidence that is more accurate and objective.  If so, the data suggest that medical treatment discrimination is present, as has been claimed by numerous authors through time.  The ideas also suggest </w:t>
      </w:r>
      <w:r w:rsidR="004858B5">
        <w:rPr>
          <w:rFonts w:ascii="Times New Roman" w:hAnsi="Times New Roman" w:cs="Times New Roman"/>
          <w:sz w:val="24"/>
          <w:szCs w:val="24"/>
        </w:rPr>
        <w:t xml:space="preserve">that </w:t>
      </w:r>
      <w:r>
        <w:rPr>
          <w:rFonts w:ascii="Times New Roman" w:hAnsi="Times New Roman" w:cs="Times New Roman"/>
          <w:sz w:val="24"/>
          <w:szCs w:val="24"/>
        </w:rPr>
        <w:t xml:space="preserve">specific sub-specialties </w:t>
      </w:r>
      <w:r w:rsidR="004858B5">
        <w:rPr>
          <w:rFonts w:ascii="Times New Roman" w:hAnsi="Times New Roman" w:cs="Times New Roman"/>
          <w:sz w:val="24"/>
          <w:szCs w:val="24"/>
        </w:rPr>
        <w:t xml:space="preserve">were </w:t>
      </w:r>
      <w:r>
        <w:rPr>
          <w:rFonts w:ascii="Times New Roman" w:hAnsi="Times New Roman" w:cs="Times New Roman"/>
          <w:sz w:val="24"/>
          <w:szCs w:val="24"/>
        </w:rPr>
        <w:t>more involved than others.  If this interpretation of the data is correct, a follow-up study determining the disciplines and orientations involved could show resolution of this discrimination issue.  If so, comparable approaches might be effective in eliminating disparities realized by more general segments of the population (e.g., racial, ethnic, or socioeconomic subgroups).</w:t>
      </w:r>
    </w:p>
    <w:p w:rsidR="0053411B" w:rsidRPr="00D871AD" w:rsidRDefault="0053411B" w:rsidP="00534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156A8" w:rsidRDefault="0053411B" w:rsidP="007677D5">
      <w:pPr>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53411B" w:rsidRDefault="0053411B" w:rsidP="007677D5">
      <w:pPr>
        <w:spacing w:after="0" w:line="240" w:lineRule="auto"/>
        <w:rPr>
          <w:rFonts w:ascii="Times New Roman" w:hAnsi="Times New Roman" w:cs="Times New Roman"/>
          <w:b/>
          <w:sz w:val="24"/>
          <w:szCs w:val="24"/>
        </w:rPr>
      </w:pPr>
    </w:p>
    <w:p w:rsidR="00543972" w:rsidRDefault="00543972" w:rsidP="00543972">
      <w:pPr>
        <w:pStyle w:val="HTMLPreformatted"/>
        <w:tabs>
          <w:tab w:val="clear" w:pos="916"/>
          <w:tab w:val="left" w:pos="720"/>
        </w:tabs>
      </w:pPr>
      <w:proofErr w:type="spellStart"/>
      <w:proofErr w:type="gramStart"/>
      <w:r>
        <w:rPr>
          <w:rFonts w:ascii="Times New Roman" w:hAnsi="Times New Roman" w:cs="Times New Roman"/>
          <w:sz w:val="24"/>
          <w:szCs w:val="24"/>
        </w:rPr>
        <w:t>Beehler</w:t>
      </w:r>
      <w:proofErr w:type="spellEnd"/>
      <w:r>
        <w:rPr>
          <w:rFonts w:ascii="Times New Roman" w:hAnsi="Times New Roman" w:cs="Times New Roman"/>
          <w:sz w:val="24"/>
          <w:szCs w:val="24"/>
        </w:rPr>
        <w:t xml:space="preserve"> GF, Horowitz RS, Jackman LW, </w:t>
      </w:r>
      <w:proofErr w:type="spellStart"/>
      <w:r>
        <w:rPr>
          <w:rFonts w:ascii="Times New Roman" w:hAnsi="Times New Roman" w:cs="Times New Roman"/>
          <w:sz w:val="24"/>
          <w:szCs w:val="24"/>
        </w:rPr>
        <w:t>Piniewski</w:t>
      </w:r>
      <w:proofErr w:type="spellEnd"/>
      <w:r>
        <w:rPr>
          <w:rFonts w:ascii="Times New Roman" w:hAnsi="Times New Roman" w:cs="Times New Roman"/>
          <w:sz w:val="24"/>
          <w:szCs w:val="24"/>
        </w:rPr>
        <w:t>-Bond, J, Weiner JM, Weiner, SA.</w:t>
      </w:r>
      <w:proofErr w:type="gramEnd"/>
      <w:r>
        <w:rPr>
          <w:rFonts w:ascii="Times New Roman" w:hAnsi="Times New Roman" w:cs="Times New Roman"/>
          <w:sz w:val="24"/>
          <w:szCs w:val="24"/>
        </w:rPr>
        <w:t xml:space="preserve"> </w:t>
      </w:r>
      <w:proofErr w:type="gramStart"/>
      <w:r w:rsidRPr="00D12D3B">
        <w:rPr>
          <w:rFonts w:ascii="Times New Roman" w:hAnsi="Times New Roman" w:cs="Times New Roman"/>
          <w:b/>
          <w:i/>
          <w:sz w:val="24"/>
          <w:szCs w:val="24"/>
        </w:rPr>
        <w:t>Methods in Knowledge Utilization.</w:t>
      </w:r>
      <w:proofErr w:type="gramEnd"/>
      <w:r>
        <w:rPr>
          <w:rFonts w:ascii="Times New Roman" w:hAnsi="Times New Roman" w:cs="Times New Roman"/>
          <w:sz w:val="24"/>
          <w:szCs w:val="24"/>
        </w:rPr>
        <w:t xml:space="preserve"> (2009) XXIV Century Press, West Lafayette IN, </w:t>
      </w:r>
      <w:hyperlink r:id="rId9" w:history="1">
        <w:r w:rsidRPr="00873D1C">
          <w:rPr>
            <w:rStyle w:val="Hyperlink"/>
          </w:rPr>
          <w:t>http://amazon.com</w:t>
        </w:r>
      </w:hyperlink>
    </w:p>
    <w:p w:rsidR="00543972" w:rsidRDefault="00543972" w:rsidP="00054CA2">
      <w:pPr>
        <w:spacing w:after="0" w:line="240" w:lineRule="auto"/>
        <w:rPr>
          <w:rFonts w:ascii="Times New Roman" w:hAnsi="Times New Roman" w:cs="Times New Roman"/>
          <w:sz w:val="24"/>
          <w:szCs w:val="24"/>
        </w:rPr>
      </w:pPr>
    </w:p>
    <w:p w:rsidR="00ED47D0" w:rsidRPr="00054CA2" w:rsidRDefault="00ED47D0" w:rsidP="00054CA2">
      <w:pPr>
        <w:spacing w:after="0" w:line="240" w:lineRule="auto"/>
        <w:rPr>
          <w:rFonts w:ascii="Times New Roman" w:eastAsia="Times New Roman" w:hAnsi="Times New Roman" w:cs="Times New Roman"/>
          <w:sz w:val="24"/>
          <w:szCs w:val="24"/>
        </w:rPr>
      </w:pPr>
      <w:r w:rsidRPr="00054CA2">
        <w:rPr>
          <w:rFonts w:ascii="Times New Roman" w:hAnsi="Times New Roman" w:cs="Times New Roman"/>
          <w:sz w:val="24"/>
          <w:szCs w:val="24"/>
        </w:rPr>
        <w:t xml:space="preserve">Bloom, B. S.; </w:t>
      </w:r>
      <w:proofErr w:type="spellStart"/>
      <w:r w:rsidRPr="00054CA2">
        <w:rPr>
          <w:rFonts w:ascii="Times New Roman" w:hAnsi="Times New Roman" w:cs="Times New Roman"/>
          <w:sz w:val="24"/>
          <w:szCs w:val="24"/>
        </w:rPr>
        <w:t>Engelhart</w:t>
      </w:r>
      <w:proofErr w:type="spellEnd"/>
      <w:r w:rsidRPr="00054CA2">
        <w:rPr>
          <w:rFonts w:ascii="Times New Roman" w:hAnsi="Times New Roman" w:cs="Times New Roman"/>
          <w:sz w:val="24"/>
          <w:szCs w:val="24"/>
        </w:rPr>
        <w:t xml:space="preserve">, M. D.; </w:t>
      </w:r>
      <w:proofErr w:type="spellStart"/>
      <w:r w:rsidRPr="00054CA2">
        <w:rPr>
          <w:rFonts w:ascii="Times New Roman" w:hAnsi="Times New Roman" w:cs="Times New Roman"/>
          <w:sz w:val="24"/>
          <w:szCs w:val="24"/>
        </w:rPr>
        <w:t>Furst</w:t>
      </w:r>
      <w:proofErr w:type="spellEnd"/>
      <w:r w:rsidRPr="00054CA2">
        <w:rPr>
          <w:rFonts w:ascii="Times New Roman" w:hAnsi="Times New Roman" w:cs="Times New Roman"/>
          <w:sz w:val="24"/>
          <w:szCs w:val="24"/>
        </w:rPr>
        <w:t xml:space="preserve">, E. J.; Hill, W. H.; </w:t>
      </w:r>
      <w:proofErr w:type="spellStart"/>
      <w:r w:rsidRPr="00054CA2">
        <w:rPr>
          <w:rFonts w:ascii="Times New Roman" w:hAnsi="Times New Roman" w:cs="Times New Roman"/>
          <w:sz w:val="24"/>
          <w:szCs w:val="24"/>
        </w:rPr>
        <w:t>Krathwohl</w:t>
      </w:r>
      <w:proofErr w:type="spellEnd"/>
      <w:r w:rsidRPr="00054CA2">
        <w:rPr>
          <w:rFonts w:ascii="Times New Roman" w:hAnsi="Times New Roman" w:cs="Times New Roman"/>
          <w:sz w:val="24"/>
          <w:szCs w:val="24"/>
        </w:rPr>
        <w:t xml:space="preserve">, D. R. (1956). </w:t>
      </w:r>
      <w:r w:rsidRPr="00D12D3B">
        <w:rPr>
          <w:rFonts w:ascii="Times New Roman" w:hAnsi="Times New Roman" w:cs="Times New Roman"/>
          <w:b/>
          <w:i/>
          <w:sz w:val="24"/>
          <w:szCs w:val="24"/>
        </w:rPr>
        <w:t>Taxonomy of educational objectives: The classification of educational goals.</w:t>
      </w:r>
      <w:r w:rsidRPr="00054CA2">
        <w:rPr>
          <w:rFonts w:ascii="Times New Roman" w:hAnsi="Times New Roman" w:cs="Times New Roman"/>
          <w:sz w:val="24"/>
          <w:szCs w:val="24"/>
        </w:rPr>
        <w:t xml:space="preserve"> Handbook I: Cognitive domain. New York: David McKay Company.</w:t>
      </w:r>
    </w:p>
    <w:p w:rsidR="00054CA2" w:rsidRDefault="00054CA2" w:rsidP="00054CA2">
      <w:pPr>
        <w:spacing w:after="0" w:line="240" w:lineRule="auto"/>
        <w:rPr>
          <w:rFonts w:ascii="Times New Roman" w:hAnsi="Times New Roman" w:cs="Times New Roman"/>
          <w:sz w:val="24"/>
          <w:szCs w:val="24"/>
        </w:rPr>
      </w:pPr>
    </w:p>
    <w:p w:rsidR="00ED47D0" w:rsidRPr="00054CA2" w:rsidRDefault="00ED47D0" w:rsidP="00054CA2">
      <w:pPr>
        <w:spacing w:after="0" w:line="240" w:lineRule="auto"/>
        <w:rPr>
          <w:rFonts w:ascii="Times New Roman" w:eastAsia="Times New Roman" w:hAnsi="Times New Roman" w:cs="Times New Roman"/>
          <w:sz w:val="24"/>
          <w:szCs w:val="24"/>
        </w:rPr>
      </w:pPr>
      <w:r w:rsidRPr="00054CA2">
        <w:rPr>
          <w:rFonts w:ascii="Times New Roman" w:hAnsi="Times New Roman" w:cs="Times New Roman"/>
          <w:sz w:val="24"/>
          <w:szCs w:val="24"/>
        </w:rPr>
        <w:t xml:space="preserve">Chen J.  </w:t>
      </w:r>
      <w:r w:rsidRPr="00D12D3B">
        <w:rPr>
          <w:rFonts w:ascii="Times New Roman" w:hAnsi="Times New Roman" w:cs="Times New Roman"/>
          <w:b/>
          <w:i/>
          <w:sz w:val="24"/>
          <w:szCs w:val="24"/>
        </w:rPr>
        <w:t>The Natural Structure of Scientific Knowledge: An Attempt to Map a Knowledge Structure</w:t>
      </w:r>
      <w:r w:rsidRPr="00054CA2">
        <w:rPr>
          <w:rFonts w:ascii="Times New Roman" w:hAnsi="Times New Roman" w:cs="Times New Roman"/>
          <w:sz w:val="24"/>
          <w:szCs w:val="24"/>
        </w:rPr>
        <w:t>.  Journal of Information Science 1988</w:t>
      </w:r>
      <w:proofErr w:type="gramStart"/>
      <w:r w:rsidRPr="00054CA2">
        <w:rPr>
          <w:rFonts w:ascii="Times New Roman" w:hAnsi="Times New Roman" w:cs="Times New Roman"/>
          <w:sz w:val="24"/>
          <w:szCs w:val="24"/>
        </w:rPr>
        <w:t>;14:131</w:t>
      </w:r>
      <w:proofErr w:type="gramEnd"/>
      <w:r w:rsidRPr="00054CA2">
        <w:rPr>
          <w:rFonts w:ascii="Times New Roman" w:hAnsi="Times New Roman" w:cs="Times New Roman"/>
          <w:sz w:val="24"/>
          <w:szCs w:val="24"/>
        </w:rPr>
        <w:t>-139.</w:t>
      </w:r>
    </w:p>
    <w:p w:rsidR="00A50045" w:rsidRDefault="00A50045" w:rsidP="00A50045">
      <w:pPr>
        <w:pStyle w:val="HTMLPreformatted"/>
        <w:tabs>
          <w:tab w:val="clear" w:pos="916"/>
          <w:tab w:val="left" w:pos="720"/>
        </w:tabs>
      </w:pPr>
    </w:p>
    <w:p w:rsidR="00CB7D27" w:rsidRPr="00CB7D27" w:rsidRDefault="002D61F6" w:rsidP="00CB7D27">
      <w:pPr>
        <w:rPr>
          <w:rFonts w:ascii="Times New Roman" w:eastAsia="Times New Roman" w:hAnsi="Times New Roman" w:cs="Times New Roman"/>
          <w:sz w:val="24"/>
          <w:szCs w:val="24"/>
        </w:rPr>
      </w:pPr>
      <w:hyperlink r:id="rId10" w:history="1">
        <w:r w:rsidR="00CB7D27" w:rsidRPr="00CB7D27">
          <w:rPr>
            <w:rStyle w:val="Hyperlink"/>
            <w:rFonts w:ascii="Times New Roman" w:hAnsi="Times New Roman" w:cs="Times New Roman"/>
            <w:color w:val="auto"/>
            <w:sz w:val="24"/>
            <w:szCs w:val="24"/>
            <w:u w:val="none"/>
          </w:rPr>
          <w:t>Cochran SD</w:t>
        </w:r>
      </w:hyperlink>
      <w:r w:rsidR="00CB7D27" w:rsidRPr="00CB7D27">
        <w:rPr>
          <w:rFonts w:ascii="Times New Roman" w:hAnsi="Times New Roman" w:cs="Times New Roman"/>
          <w:sz w:val="24"/>
          <w:szCs w:val="24"/>
          <w:vertAlign w:val="superscript"/>
        </w:rPr>
        <w:t>1</w:t>
      </w:r>
      <w:r w:rsidR="00CB7D27" w:rsidRPr="00CB7D27">
        <w:rPr>
          <w:rFonts w:ascii="Times New Roman" w:hAnsi="Times New Roman" w:cs="Times New Roman"/>
          <w:sz w:val="24"/>
          <w:szCs w:val="24"/>
        </w:rPr>
        <w:t xml:space="preserve">, </w:t>
      </w:r>
      <w:hyperlink r:id="rId11" w:history="1">
        <w:r w:rsidR="00CB7D27" w:rsidRPr="00CB7D27">
          <w:rPr>
            <w:rStyle w:val="Hyperlink"/>
            <w:rFonts w:ascii="Times New Roman" w:hAnsi="Times New Roman" w:cs="Times New Roman"/>
            <w:color w:val="auto"/>
            <w:sz w:val="24"/>
            <w:szCs w:val="24"/>
            <w:u w:val="none"/>
          </w:rPr>
          <w:t>Mays VM</w:t>
        </w:r>
      </w:hyperlink>
      <w:r w:rsidR="00CB7D27" w:rsidRPr="00CB7D27">
        <w:rPr>
          <w:rFonts w:ascii="Times New Roman" w:hAnsi="Times New Roman" w:cs="Times New Roman"/>
          <w:sz w:val="24"/>
          <w:szCs w:val="24"/>
        </w:rPr>
        <w:t xml:space="preserve">. </w:t>
      </w:r>
      <w:r w:rsidR="00CB7D27" w:rsidRPr="00D12D3B">
        <w:rPr>
          <w:rFonts w:ascii="Times New Roman" w:hAnsi="Times New Roman" w:cs="Times New Roman"/>
          <w:b/>
          <w:i/>
          <w:sz w:val="24"/>
          <w:szCs w:val="24"/>
        </w:rPr>
        <w:t>Physical health complaints among lesbians, gay men, and bisexual and homosexually experienced heterosexual individuals: results from the California Quality of Life Survey.</w:t>
      </w:r>
      <w:r w:rsidR="00CB7D27" w:rsidRPr="00CB7D27">
        <w:rPr>
          <w:rFonts w:ascii="Times New Roman" w:hAnsi="Times New Roman" w:cs="Times New Roman"/>
          <w:sz w:val="24"/>
          <w:szCs w:val="24"/>
        </w:rPr>
        <w:t xml:space="preserve"> </w:t>
      </w:r>
      <w:hyperlink r:id="rId12" w:tooltip="American journal of public health." w:history="1">
        <w:proofErr w:type="gramStart"/>
        <w:r w:rsidR="00CB7D27" w:rsidRPr="00CB7D27">
          <w:rPr>
            <w:rStyle w:val="Hyperlink"/>
            <w:rFonts w:ascii="Times New Roman" w:hAnsi="Times New Roman" w:cs="Times New Roman"/>
            <w:color w:val="auto"/>
            <w:sz w:val="24"/>
            <w:szCs w:val="24"/>
            <w:u w:val="none"/>
          </w:rPr>
          <w:t>Am J Public Health.</w:t>
        </w:r>
        <w:proofErr w:type="gramEnd"/>
      </w:hyperlink>
      <w:r w:rsidR="00CB7D27" w:rsidRPr="00CB7D27">
        <w:rPr>
          <w:rFonts w:ascii="Times New Roman" w:hAnsi="Times New Roman" w:cs="Times New Roman"/>
          <w:sz w:val="24"/>
          <w:szCs w:val="24"/>
        </w:rPr>
        <w:t xml:space="preserve"> 2007 Nov</w:t>
      </w:r>
      <w:proofErr w:type="gramStart"/>
      <w:r w:rsidR="00CB7D27" w:rsidRPr="00CB7D27">
        <w:rPr>
          <w:rFonts w:ascii="Times New Roman" w:hAnsi="Times New Roman" w:cs="Times New Roman"/>
          <w:sz w:val="24"/>
          <w:szCs w:val="24"/>
        </w:rPr>
        <w:t>;97</w:t>
      </w:r>
      <w:proofErr w:type="gramEnd"/>
      <w:r w:rsidR="00CB7D27" w:rsidRPr="00CB7D27">
        <w:rPr>
          <w:rFonts w:ascii="Times New Roman" w:hAnsi="Times New Roman" w:cs="Times New Roman"/>
          <w:sz w:val="24"/>
          <w:szCs w:val="24"/>
        </w:rPr>
        <w:t xml:space="preserve">(11):2048-55. </w:t>
      </w:r>
      <w:proofErr w:type="spellStart"/>
      <w:r w:rsidR="00CB7D27" w:rsidRPr="00CB7D27">
        <w:rPr>
          <w:rFonts w:ascii="Times New Roman" w:hAnsi="Times New Roman" w:cs="Times New Roman"/>
          <w:sz w:val="24"/>
          <w:szCs w:val="24"/>
        </w:rPr>
        <w:t>Epub</w:t>
      </w:r>
      <w:proofErr w:type="spellEnd"/>
      <w:r w:rsidR="00CB7D27" w:rsidRPr="00CB7D27">
        <w:rPr>
          <w:rFonts w:ascii="Times New Roman" w:hAnsi="Times New Roman" w:cs="Times New Roman"/>
          <w:sz w:val="24"/>
          <w:szCs w:val="24"/>
        </w:rPr>
        <w:t xml:space="preserve"> 2007 Apr 26.</w:t>
      </w:r>
      <w:r w:rsidR="00CB7D27">
        <w:rPr>
          <w:rFonts w:ascii="Times New Roman" w:hAnsi="Times New Roman" w:cs="Times New Roman"/>
          <w:sz w:val="24"/>
          <w:szCs w:val="24"/>
        </w:rPr>
        <w:t xml:space="preserve"> (</w:t>
      </w:r>
      <w:r w:rsidR="00CB7D27" w:rsidRPr="00CB7D27">
        <w:rPr>
          <w:rFonts w:ascii="Times New Roman" w:eastAsia="Times New Roman" w:hAnsi="Times New Roman" w:cs="Times New Roman"/>
          <w:sz w:val="24"/>
          <w:szCs w:val="24"/>
        </w:rPr>
        <w:t>17463371</w:t>
      </w:r>
      <w:r w:rsidR="00CB7D27">
        <w:rPr>
          <w:rFonts w:ascii="Times New Roman" w:eastAsia="Times New Roman" w:hAnsi="Times New Roman" w:cs="Times New Roman"/>
          <w:sz w:val="24"/>
          <w:szCs w:val="24"/>
        </w:rPr>
        <w:t>)</w:t>
      </w:r>
    </w:p>
    <w:p w:rsidR="00054CA2" w:rsidRPr="00054CA2" w:rsidRDefault="00054CA2" w:rsidP="00054CA2">
      <w:pPr>
        <w:spacing w:after="0" w:line="240" w:lineRule="auto"/>
        <w:rPr>
          <w:rFonts w:ascii="Times New Roman" w:eastAsia="Times New Roman" w:hAnsi="Times New Roman" w:cs="Times New Roman"/>
          <w:sz w:val="24"/>
          <w:szCs w:val="24"/>
        </w:rPr>
      </w:pPr>
      <w:r w:rsidRPr="00054CA2">
        <w:rPr>
          <w:rFonts w:ascii="Times New Roman" w:hAnsi="Times New Roman" w:cs="Times New Roman"/>
          <w:sz w:val="24"/>
          <w:szCs w:val="24"/>
        </w:rPr>
        <w:t xml:space="preserve">Hoffman E. </w:t>
      </w:r>
      <w:r w:rsidRPr="00D12D3B">
        <w:rPr>
          <w:rFonts w:ascii="Times New Roman" w:hAnsi="Times New Roman" w:cs="Times New Roman"/>
          <w:b/>
          <w:i/>
          <w:sz w:val="24"/>
          <w:szCs w:val="24"/>
        </w:rPr>
        <w:t>Defining Information: An Analysis of the Information Content of Documents.</w:t>
      </w:r>
      <w:r w:rsidRPr="00054CA2">
        <w:rPr>
          <w:rFonts w:ascii="Times New Roman" w:hAnsi="Times New Roman" w:cs="Times New Roman"/>
          <w:sz w:val="24"/>
          <w:szCs w:val="24"/>
        </w:rPr>
        <w:t xml:space="preserve"> Information Processing and Management 1980</w:t>
      </w:r>
      <w:proofErr w:type="gramStart"/>
      <w:r w:rsidRPr="00054CA2">
        <w:rPr>
          <w:rFonts w:ascii="Times New Roman" w:hAnsi="Times New Roman" w:cs="Times New Roman"/>
          <w:sz w:val="24"/>
          <w:szCs w:val="24"/>
        </w:rPr>
        <w:t>;16:291</w:t>
      </w:r>
      <w:proofErr w:type="gramEnd"/>
      <w:r w:rsidRPr="00054CA2">
        <w:rPr>
          <w:rFonts w:ascii="Times New Roman" w:hAnsi="Times New Roman" w:cs="Times New Roman"/>
          <w:sz w:val="24"/>
          <w:szCs w:val="24"/>
        </w:rPr>
        <w:t xml:space="preserve">-304. </w:t>
      </w:r>
    </w:p>
    <w:p w:rsidR="00543972" w:rsidRDefault="00543972" w:rsidP="00AE3C3F">
      <w:pPr>
        <w:tabs>
          <w:tab w:val="left" w:pos="-1440"/>
        </w:tabs>
        <w:spacing w:after="0" w:line="240" w:lineRule="auto"/>
        <w:ind w:left="720" w:hanging="720"/>
        <w:rPr>
          <w:rFonts w:ascii="Times New Roman" w:hAnsi="Times New Roman" w:cs="Times New Roman"/>
          <w:sz w:val="24"/>
          <w:szCs w:val="24"/>
        </w:rPr>
      </w:pPr>
    </w:p>
    <w:p w:rsidR="00543972" w:rsidRDefault="00AE3C3F" w:rsidP="00AE3C3F">
      <w:pPr>
        <w:tabs>
          <w:tab w:val="left" w:pos="-1440"/>
        </w:tabs>
        <w:spacing w:after="0" w:line="240" w:lineRule="auto"/>
        <w:ind w:left="720" w:hanging="720"/>
        <w:rPr>
          <w:rFonts w:ascii="Times New Roman" w:hAnsi="Times New Roman" w:cs="Times New Roman"/>
          <w:sz w:val="24"/>
          <w:szCs w:val="24"/>
        </w:rPr>
      </w:pPr>
      <w:proofErr w:type="spellStart"/>
      <w:proofErr w:type="gramStart"/>
      <w:r w:rsidRPr="00543972">
        <w:rPr>
          <w:rFonts w:ascii="Times New Roman" w:hAnsi="Times New Roman" w:cs="Times New Roman"/>
          <w:sz w:val="24"/>
          <w:szCs w:val="24"/>
        </w:rPr>
        <w:t>Malogolowkin</w:t>
      </w:r>
      <w:proofErr w:type="spellEnd"/>
      <w:r w:rsidRPr="00543972">
        <w:rPr>
          <w:rFonts w:ascii="Times New Roman" w:hAnsi="Times New Roman" w:cs="Times New Roman"/>
          <w:sz w:val="24"/>
          <w:szCs w:val="24"/>
        </w:rPr>
        <w:t xml:space="preserve"> MH, Horowitz RS, Ortega JA, Siegel SE, Hammond GD</w:t>
      </w:r>
      <w:r w:rsidR="0044237F" w:rsidRPr="00543972">
        <w:rPr>
          <w:rFonts w:ascii="Times New Roman" w:hAnsi="Times New Roman" w:cs="Times New Roman"/>
          <w:sz w:val="24"/>
          <w:szCs w:val="24"/>
        </w:rPr>
        <w:t xml:space="preserve"> and Weiner JM.</w:t>
      </w:r>
      <w:proofErr w:type="gramEnd"/>
      <w:r w:rsidR="0044237F" w:rsidRPr="00543972">
        <w:rPr>
          <w:rFonts w:ascii="Times New Roman" w:hAnsi="Times New Roman" w:cs="Times New Roman"/>
          <w:sz w:val="24"/>
          <w:szCs w:val="24"/>
        </w:rPr>
        <w:t xml:space="preserve"> </w:t>
      </w:r>
    </w:p>
    <w:p w:rsidR="00AE3C3F" w:rsidRPr="00543972" w:rsidRDefault="0044237F" w:rsidP="00AE3C3F">
      <w:pPr>
        <w:tabs>
          <w:tab w:val="left" w:pos="-1440"/>
        </w:tabs>
        <w:spacing w:after="0" w:line="240" w:lineRule="auto"/>
        <w:ind w:left="720" w:hanging="720"/>
        <w:rPr>
          <w:rFonts w:ascii="Times New Roman" w:hAnsi="Times New Roman" w:cs="Times New Roman"/>
          <w:sz w:val="24"/>
          <w:szCs w:val="24"/>
        </w:rPr>
      </w:pPr>
      <w:proofErr w:type="gramStart"/>
      <w:r w:rsidRPr="00D12D3B">
        <w:rPr>
          <w:rFonts w:ascii="Times New Roman" w:hAnsi="Times New Roman" w:cs="Times New Roman"/>
          <w:b/>
          <w:i/>
          <w:sz w:val="24"/>
          <w:szCs w:val="24"/>
        </w:rPr>
        <w:t>Tracing expert</w:t>
      </w:r>
      <w:r w:rsidR="00543972" w:rsidRPr="00D12D3B">
        <w:rPr>
          <w:rFonts w:ascii="Times New Roman" w:hAnsi="Times New Roman" w:cs="Times New Roman"/>
          <w:b/>
          <w:i/>
          <w:sz w:val="24"/>
          <w:szCs w:val="24"/>
        </w:rPr>
        <w:t xml:space="preserve"> </w:t>
      </w:r>
      <w:r w:rsidR="00AE3C3F" w:rsidRPr="00D12D3B">
        <w:rPr>
          <w:rFonts w:ascii="Times New Roman" w:hAnsi="Times New Roman" w:cs="Times New Roman"/>
          <w:b/>
          <w:i/>
          <w:sz w:val="24"/>
          <w:szCs w:val="24"/>
        </w:rPr>
        <w:t>thinking in clinical trial design.</w:t>
      </w:r>
      <w:proofErr w:type="gramEnd"/>
      <w:r w:rsidR="00AE3C3F" w:rsidRPr="00543972">
        <w:rPr>
          <w:rFonts w:ascii="Times New Roman" w:hAnsi="Times New Roman" w:cs="Times New Roman"/>
          <w:sz w:val="24"/>
          <w:szCs w:val="24"/>
        </w:rPr>
        <w:t xml:space="preserve">  </w:t>
      </w:r>
      <w:proofErr w:type="spellStart"/>
      <w:r w:rsidR="00AE3C3F" w:rsidRPr="00543972">
        <w:rPr>
          <w:rFonts w:ascii="Times New Roman" w:hAnsi="Times New Roman" w:cs="Times New Roman"/>
          <w:sz w:val="24"/>
          <w:szCs w:val="24"/>
        </w:rPr>
        <w:t>Comput</w:t>
      </w:r>
      <w:proofErr w:type="spellEnd"/>
      <w:r w:rsidR="00AE3C3F" w:rsidRPr="00543972">
        <w:rPr>
          <w:rFonts w:ascii="Times New Roman" w:hAnsi="Times New Roman" w:cs="Times New Roman"/>
          <w:sz w:val="24"/>
          <w:szCs w:val="24"/>
        </w:rPr>
        <w:t xml:space="preserve"> Biomed Res 22:190</w:t>
      </w:r>
      <w:r w:rsidR="00AE3C3F" w:rsidRPr="00543972">
        <w:rPr>
          <w:rFonts w:ascii="Times New Roman" w:hAnsi="Times New Roman" w:cs="Times New Roman"/>
          <w:sz w:val="24"/>
          <w:szCs w:val="24"/>
        </w:rPr>
        <w:noBreakHyphen/>
        <w:t>208, 1989</w:t>
      </w:r>
    </w:p>
    <w:p w:rsidR="009D6C3E" w:rsidRDefault="009D6C3E" w:rsidP="00AE3C3F">
      <w:pPr>
        <w:rPr>
          <w:rFonts w:ascii="Times New Roman" w:hAnsi="Times New Roman" w:cs="Times New Roman"/>
          <w:sz w:val="24"/>
          <w:szCs w:val="24"/>
        </w:rPr>
      </w:pPr>
    </w:p>
    <w:p w:rsidR="0044237F" w:rsidRPr="00543972" w:rsidRDefault="00AE3C3F" w:rsidP="00AE3C3F">
      <w:pPr>
        <w:rPr>
          <w:rFonts w:ascii="Times New Roman" w:hAnsi="Times New Roman" w:cs="Times New Roman"/>
          <w:sz w:val="24"/>
          <w:szCs w:val="24"/>
        </w:rPr>
      </w:pPr>
      <w:proofErr w:type="spellStart"/>
      <w:r w:rsidRPr="00543972">
        <w:rPr>
          <w:rFonts w:ascii="Times New Roman" w:hAnsi="Times New Roman" w:cs="Times New Roman"/>
          <w:sz w:val="24"/>
          <w:szCs w:val="24"/>
        </w:rPr>
        <w:t>Piniewski</w:t>
      </w:r>
      <w:proofErr w:type="spellEnd"/>
      <w:r w:rsidRPr="00543972">
        <w:rPr>
          <w:rFonts w:ascii="Times New Roman" w:hAnsi="Times New Roman" w:cs="Times New Roman"/>
          <w:sz w:val="24"/>
          <w:szCs w:val="24"/>
        </w:rPr>
        <w:t xml:space="preserve">-Bond J, Buck G, Horowitz R, Schuster J, Weed D, Weiner J. </w:t>
      </w:r>
      <w:r w:rsidRPr="00D12D3B">
        <w:rPr>
          <w:rFonts w:ascii="Times New Roman" w:hAnsi="Times New Roman" w:cs="Times New Roman"/>
          <w:b/>
          <w:i/>
          <w:sz w:val="24"/>
          <w:szCs w:val="24"/>
        </w:rPr>
        <w:t>Comparison of information processing technologies.</w:t>
      </w:r>
      <w:r w:rsidRPr="00543972">
        <w:rPr>
          <w:rFonts w:ascii="Times New Roman" w:hAnsi="Times New Roman" w:cs="Times New Roman"/>
          <w:sz w:val="24"/>
          <w:szCs w:val="24"/>
        </w:rPr>
        <w:t xml:space="preserve"> J Am Med Inform </w:t>
      </w:r>
      <w:proofErr w:type="spellStart"/>
      <w:r w:rsidRPr="00543972">
        <w:rPr>
          <w:rFonts w:ascii="Times New Roman" w:hAnsi="Times New Roman" w:cs="Times New Roman"/>
          <w:sz w:val="24"/>
          <w:szCs w:val="24"/>
        </w:rPr>
        <w:t>Assoc</w:t>
      </w:r>
      <w:proofErr w:type="spellEnd"/>
      <w:r w:rsidRPr="00543972">
        <w:rPr>
          <w:rFonts w:ascii="Times New Roman" w:hAnsi="Times New Roman" w:cs="Times New Roman"/>
          <w:sz w:val="24"/>
          <w:szCs w:val="24"/>
        </w:rPr>
        <w:t xml:space="preserve"> 2001</w:t>
      </w:r>
      <w:proofErr w:type="gramStart"/>
      <w:r w:rsidRPr="00543972">
        <w:rPr>
          <w:rFonts w:ascii="Times New Roman" w:hAnsi="Times New Roman" w:cs="Times New Roman"/>
          <w:sz w:val="24"/>
          <w:szCs w:val="24"/>
        </w:rPr>
        <w:t>;8:174</w:t>
      </w:r>
      <w:proofErr w:type="gramEnd"/>
      <w:r w:rsidRPr="00543972">
        <w:rPr>
          <w:rFonts w:ascii="Times New Roman" w:hAnsi="Times New Roman" w:cs="Times New Roman"/>
          <w:sz w:val="24"/>
          <w:szCs w:val="24"/>
        </w:rPr>
        <w:t>-184.</w:t>
      </w:r>
    </w:p>
    <w:p w:rsidR="00CB7D27" w:rsidRPr="00CB7D27" w:rsidRDefault="002D61F6" w:rsidP="00CB7D27">
      <w:pPr>
        <w:rPr>
          <w:rFonts w:ascii="Times New Roman" w:hAnsi="Times New Roman" w:cs="Times New Roman"/>
          <w:sz w:val="24"/>
          <w:szCs w:val="24"/>
        </w:rPr>
      </w:pPr>
      <w:hyperlink r:id="rId13" w:history="1">
        <w:proofErr w:type="gramStart"/>
        <w:r w:rsidR="00CB7D27" w:rsidRPr="00CB7D27">
          <w:rPr>
            <w:rStyle w:val="Hyperlink"/>
            <w:rFonts w:ascii="Times New Roman" w:hAnsi="Times New Roman" w:cs="Times New Roman"/>
            <w:color w:val="auto"/>
            <w:sz w:val="24"/>
            <w:szCs w:val="24"/>
            <w:u w:val="none"/>
          </w:rPr>
          <w:t>Sayles JN</w:t>
        </w:r>
      </w:hyperlink>
      <w:r w:rsidR="00CB7D27" w:rsidRPr="00CB7D27">
        <w:rPr>
          <w:rFonts w:ascii="Times New Roman" w:hAnsi="Times New Roman" w:cs="Times New Roman"/>
          <w:sz w:val="24"/>
          <w:szCs w:val="24"/>
          <w:vertAlign w:val="superscript"/>
        </w:rPr>
        <w:t>1</w:t>
      </w:r>
      <w:r w:rsidR="00CB7D27" w:rsidRPr="00CB7D27">
        <w:rPr>
          <w:rFonts w:ascii="Times New Roman" w:hAnsi="Times New Roman" w:cs="Times New Roman"/>
          <w:sz w:val="24"/>
          <w:szCs w:val="24"/>
        </w:rPr>
        <w:t xml:space="preserve">, </w:t>
      </w:r>
      <w:hyperlink r:id="rId14" w:history="1">
        <w:r w:rsidR="00CB7D27" w:rsidRPr="00CB7D27">
          <w:rPr>
            <w:rStyle w:val="Hyperlink"/>
            <w:rFonts w:ascii="Times New Roman" w:hAnsi="Times New Roman" w:cs="Times New Roman"/>
            <w:color w:val="auto"/>
            <w:sz w:val="24"/>
            <w:szCs w:val="24"/>
            <w:u w:val="none"/>
          </w:rPr>
          <w:t>Wong MD</w:t>
        </w:r>
      </w:hyperlink>
      <w:r w:rsidR="00CB7D27" w:rsidRPr="00CB7D27">
        <w:rPr>
          <w:rFonts w:ascii="Times New Roman" w:hAnsi="Times New Roman" w:cs="Times New Roman"/>
          <w:sz w:val="24"/>
          <w:szCs w:val="24"/>
        </w:rPr>
        <w:t xml:space="preserve">, </w:t>
      </w:r>
      <w:hyperlink r:id="rId15" w:history="1">
        <w:r w:rsidR="00CB7D27" w:rsidRPr="00CB7D27">
          <w:rPr>
            <w:rStyle w:val="Hyperlink"/>
            <w:rFonts w:ascii="Times New Roman" w:hAnsi="Times New Roman" w:cs="Times New Roman"/>
            <w:color w:val="auto"/>
            <w:sz w:val="24"/>
            <w:szCs w:val="24"/>
            <w:u w:val="none"/>
          </w:rPr>
          <w:t>Cunningham WE</w:t>
        </w:r>
      </w:hyperlink>
      <w:r w:rsidR="00CB7D27" w:rsidRPr="00CB7D27">
        <w:rPr>
          <w:rFonts w:ascii="Times New Roman" w:hAnsi="Times New Roman" w:cs="Times New Roman"/>
          <w:sz w:val="24"/>
          <w:szCs w:val="24"/>
        </w:rPr>
        <w:t>.</w:t>
      </w:r>
      <w:proofErr w:type="gramEnd"/>
      <w:r w:rsidR="00CB7D27" w:rsidRPr="00CB7D27">
        <w:rPr>
          <w:rFonts w:ascii="Times New Roman" w:hAnsi="Times New Roman" w:cs="Times New Roman"/>
          <w:sz w:val="24"/>
          <w:szCs w:val="24"/>
        </w:rPr>
        <w:t xml:space="preserve"> </w:t>
      </w:r>
      <w:r w:rsidR="00CB7D27" w:rsidRPr="00D12D3B">
        <w:rPr>
          <w:rFonts w:ascii="Times New Roman" w:hAnsi="Times New Roman" w:cs="Times New Roman"/>
          <w:b/>
          <w:i/>
          <w:sz w:val="24"/>
          <w:szCs w:val="24"/>
        </w:rPr>
        <w:t>The inability to take medications openly at home: does it help explain gender disparities in HAART use?</w:t>
      </w:r>
      <w:r w:rsidR="00CB7D27" w:rsidRPr="00CB7D27">
        <w:rPr>
          <w:rFonts w:ascii="Times New Roman" w:hAnsi="Times New Roman" w:cs="Times New Roman"/>
          <w:sz w:val="24"/>
          <w:szCs w:val="24"/>
        </w:rPr>
        <w:t xml:space="preserve"> </w:t>
      </w:r>
      <w:hyperlink r:id="rId16" w:tooltip="Journal of women's health (2002)." w:history="1">
        <w:r w:rsidR="00CB7D27" w:rsidRPr="00CB7D27">
          <w:rPr>
            <w:rStyle w:val="Hyperlink"/>
            <w:rFonts w:ascii="Times New Roman" w:hAnsi="Times New Roman" w:cs="Times New Roman"/>
            <w:color w:val="auto"/>
            <w:sz w:val="24"/>
            <w:szCs w:val="24"/>
            <w:u w:val="none"/>
          </w:rPr>
          <w:t xml:space="preserve">J </w:t>
        </w:r>
        <w:proofErr w:type="spellStart"/>
        <w:r w:rsidR="00CB7D27" w:rsidRPr="00CB7D27">
          <w:rPr>
            <w:rStyle w:val="Hyperlink"/>
            <w:rFonts w:ascii="Times New Roman" w:hAnsi="Times New Roman" w:cs="Times New Roman"/>
            <w:color w:val="auto"/>
            <w:sz w:val="24"/>
            <w:szCs w:val="24"/>
            <w:u w:val="none"/>
          </w:rPr>
          <w:t>Womens</w:t>
        </w:r>
        <w:proofErr w:type="spellEnd"/>
        <w:r w:rsidR="00CB7D27" w:rsidRPr="00CB7D27">
          <w:rPr>
            <w:rStyle w:val="Hyperlink"/>
            <w:rFonts w:ascii="Times New Roman" w:hAnsi="Times New Roman" w:cs="Times New Roman"/>
            <w:color w:val="auto"/>
            <w:sz w:val="24"/>
            <w:szCs w:val="24"/>
            <w:u w:val="none"/>
          </w:rPr>
          <w:t xml:space="preserve"> Health (</w:t>
        </w:r>
        <w:proofErr w:type="spellStart"/>
        <w:r w:rsidR="00CB7D27" w:rsidRPr="00CB7D27">
          <w:rPr>
            <w:rStyle w:val="Hyperlink"/>
            <w:rFonts w:ascii="Times New Roman" w:hAnsi="Times New Roman" w:cs="Times New Roman"/>
            <w:color w:val="auto"/>
            <w:sz w:val="24"/>
            <w:szCs w:val="24"/>
            <w:u w:val="none"/>
          </w:rPr>
          <w:t>Larchmt</w:t>
        </w:r>
        <w:proofErr w:type="spellEnd"/>
        <w:r w:rsidR="00CB7D27" w:rsidRPr="00CB7D27">
          <w:rPr>
            <w:rStyle w:val="Hyperlink"/>
            <w:rFonts w:ascii="Times New Roman" w:hAnsi="Times New Roman" w:cs="Times New Roman"/>
            <w:color w:val="auto"/>
            <w:sz w:val="24"/>
            <w:szCs w:val="24"/>
            <w:u w:val="none"/>
          </w:rPr>
          <w:t>).</w:t>
        </w:r>
      </w:hyperlink>
      <w:r w:rsidR="00CB7D27" w:rsidRPr="00CB7D27">
        <w:rPr>
          <w:rFonts w:ascii="Times New Roman" w:hAnsi="Times New Roman" w:cs="Times New Roman"/>
          <w:sz w:val="24"/>
          <w:szCs w:val="24"/>
        </w:rPr>
        <w:t xml:space="preserve"> 2006 Mar</w:t>
      </w:r>
      <w:proofErr w:type="gramStart"/>
      <w:r w:rsidR="00CB7D27" w:rsidRPr="00CB7D27">
        <w:rPr>
          <w:rFonts w:ascii="Times New Roman" w:hAnsi="Times New Roman" w:cs="Times New Roman"/>
          <w:sz w:val="24"/>
          <w:szCs w:val="24"/>
        </w:rPr>
        <w:t>;15</w:t>
      </w:r>
      <w:proofErr w:type="gramEnd"/>
      <w:r w:rsidR="00CB7D27" w:rsidRPr="00CB7D27">
        <w:rPr>
          <w:rFonts w:ascii="Times New Roman" w:hAnsi="Times New Roman" w:cs="Times New Roman"/>
          <w:sz w:val="24"/>
          <w:szCs w:val="24"/>
        </w:rPr>
        <w:t>(2):173-81.</w:t>
      </w:r>
      <w:r w:rsidR="00CB7D27">
        <w:rPr>
          <w:rFonts w:ascii="Times New Roman" w:hAnsi="Times New Roman" w:cs="Times New Roman"/>
          <w:sz w:val="24"/>
          <w:szCs w:val="24"/>
        </w:rPr>
        <w:t xml:space="preserve"> </w:t>
      </w:r>
      <w:r w:rsidR="00CB7D27" w:rsidRPr="00CB7D27">
        <w:rPr>
          <w:rFonts w:ascii="Times New Roman" w:hAnsi="Times New Roman" w:cs="Times New Roman"/>
          <w:sz w:val="24"/>
          <w:szCs w:val="24"/>
        </w:rPr>
        <w:t>(</w:t>
      </w:r>
      <w:r w:rsidR="00CB7D27" w:rsidRPr="00CB7D27">
        <w:rPr>
          <w:rStyle w:val="highlight"/>
          <w:rFonts w:ascii="Times New Roman" w:hAnsi="Times New Roman" w:cs="Times New Roman"/>
          <w:sz w:val="24"/>
          <w:szCs w:val="24"/>
        </w:rPr>
        <w:t>16536681)</w:t>
      </w:r>
    </w:p>
    <w:p w:rsidR="00543972" w:rsidRDefault="00054CA2" w:rsidP="00054CA2">
      <w:pPr>
        <w:spacing w:after="0" w:line="240" w:lineRule="auto"/>
        <w:ind w:left="720" w:hanging="720"/>
        <w:rPr>
          <w:rFonts w:ascii="Times New Roman" w:hAnsi="Times New Roman" w:cs="Times New Roman"/>
          <w:sz w:val="24"/>
          <w:szCs w:val="24"/>
        </w:rPr>
      </w:pPr>
      <w:r w:rsidRPr="00543972">
        <w:rPr>
          <w:rFonts w:ascii="Times New Roman" w:hAnsi="Times New Roman" w:cs="Times New Roman"/>
          <w:sz w:val="24"/>
          <w:szCs w:val="24"/>
        </w:rPr>
        <w:t xml:space="preserve">Weiner, J.M.:  </w:t>
      </w:r>
      <w:r w:rsidRPr="00D12D3B">
        <w:rPr>
          <w:rFonts w:ascii="Times New Roman" w:hAnsi="Times New Roman" w:cs="Times New Roman"/>
          <w:b/>
          <w:i/>
          <w:sz w:val="24"/>
          <w:szCs w:val="24"/>
        </w:rPr>
        <w:t>Issues in the Design and Evaluation of Medical Trials.</w:t>
      </w:r>
      <w:r w:rsidRPr="00543972">
        <w:rPr>
          <w:rFonts w:ascii="Times New Roman" w:hAnsi="Times New Roman" w:cs="Times New Roman"/>
          <w:sz w:val="24"/>
          <w:szCs w:val="24"/>
        </w:rPr>
        <w:t xml:space="preserve"> </w:t>
      </w:r>
      <w:r w:rsidR="00543972">
        <w:rPr>
          <w:rFonts w:ascii="Times New Roman" w:hAnsi="Times New Roman" w:cs="Times New Roman"/>
          <w:sz w:val="24"/>
          <w:szCs w:val="24"/>
        </w:rPr>
        <w:t>G.K. Hall &amp; Co., Boston,</w:t>
      </w:r>
    </w:p>
    <w:p w:rsidR="00054CA2" w:rsidRPr="00543972" w:rsidRDefault="00054CA2" w:rsidP="00054CA2">
      <w:pPr>
        <w:spacing w:after="0" w:line="240" w:lineRule="auto"/>
        <w:ind w:left="720" w:hanging="720"/>
        <w:rPr>
          <w:rFonts w:ascii="Times New Roman" w:hAnsi="Times New Roman" w:cs="Times New Roman"/>
          <w:sz w:val="24"/>
          <w:szCs w:val="24"/>
        </w:rPr>
      </w:pPr>
      <w:r w:rsidRPr="00543972">
        <w:rPr>
          <w:rFonts w:ascii="Times New Roman" w:hAnsi="Times New Roman" w:cs="Times New Roman"/>
          <w:sz w:val="24"/>
          <w:szCs w:val="24"/>
        </w:rPr>
        <w:t>1979.</w:t>
      </w:r>
    </w:p>
    <w:p w:rsidR="0044237F" w:rsidRPr="00543972" w:rsidRDefault="0044237F" w:rsidP="00054CA2">
      <w:pPr>
        <w:spacing w:after="0" w:line="240" w:lineRule="auto"/>
        <w:ind w:left="720" w:hanging="720"/>
        <w:rPr>
          <w:rFonts w:ascii="Times New Roman" w:hAnsi="Times New Roman" w:cs="Times New Roman"/>
          <w:sz w:val="24"/>
          <w:szCs w:val="24"/>
        </w:rPr>
      </w:pPr>
    </w:p>
    <w:p w:rsidR="00543972" w:rsidRDefault="00054CA2" w:rsidP="00054CA2">
      <w:pPr>
        <w:spacing w:after="0" w:line="240" w:lineRule="auto"/>
        <w:ind w:left="720" w:hanging="660"/>
        <w:rPr>
          <w:rFonts w:ascii="Times New Roman" w:hAnsi="Times New Roman" w:cs="Times New Roman"/>
          <w:sz w:val="24"/>
          <w:szCs w:val="24"/>
        </w:rPr>
      </w:pPr>
      <w:r w:rsidRPr="00543972">
        <w:rPr>
          <w:rFonts w:ascii="Times New Roman" w:hAnsi="Times New Roman" w:cs="Times New Roman"/>
          <w:sz w:val="24"/>
          <w:szCs w:val="24"/>
        </w:rPr>
        <w:t xml:space="preserve">Weiner JM, Stowe SM, </w:t>
      </w:r>
      <w:proofErr w:type="spellStart"/>
      <w:r w:rsidRPr="00543972">
        <w:rPr>
          <w:rFonts w:ascii="Times New Roman" w:hAnsi="Times New Roman" w:cs="Times New Roman"/>
          <w:sz w:val="24"/>
          <w:szCs w:val="24"/>
        </w:rPr>
        <w:t>Honour</w:t>
      </w:r>
      <w:proofErr w:type="spellEnd"/>
      <w:r w:rsidRPr="00543972">
        <w:rPr>
          <w:rFonts w:ascii="Times New Roman" w:hAnsi="Times New Roman" w:cs="Times New Roman"/>
          <w:sz w:val="24"/>
          <w:szCs w:val="24"/>
        </w:rPr>
        <w:t xml:space="preserve"> RC, and Hammond GD.  </w:t>
      </w:r>
      <w:proofErr w:type="gramStart"/>
      <w:r w:rsidRPr="00D12D3B">
        <w:rPr>
          <w:rFonts w:ascii="Times New Roman" w:hAnsi="Times New Roman" w:cs="Times New Roman"/>
          <w:b/>
          <w:i/>
          <w:sz w:val="24"/>
          <w:szCs w:val="24"/>
        </w:rPr>
        <w:t>Assessing scientific performance.</w:t>
      </w:r>
      <w:proofErr w:type="gramEnd"/>
      <w:r w:rsidRPr="00543972">
        <w:rPr>
          <w:rFonts w:ascii="Times New Roman" w:hAnsi="Times New Roman" w:cs="Times New Roman"/>
          <w:sz w:val="24"/>
          <w:szCs w:val="24"/>
        </w:rPr>
        <w:t xml:space="preserve"> </w:t>
      </w:r>
    </w:p>
    <w:p w:rsidR="00054CA2" w:rsidRPr="00543972" w:rsidRDefault="00054CA2" w:rsidP="00054CA2">
      <w:pPr>
        <w:spacing w:after="0" w:line="240" w:lineRule="auto"/>
        <w:ind w:left="720" w:hanging="660"/>
        <w:rPr>
          <w:rFonts w:ascii="Times New Roman" w:hAnsi="Times New Roman" w:cs="Times New Roman"/>
          <w:sz w:val="24"/>
          <w:szCs w:val="24"/>
        </w:rPr>
      </w:pPr>
      <w:r w:rsidRPr="00543972">
        <w:rPr>
          <w:rFonts w:ascii="Times New Roman" w:hAnsi="Times New Roman" w:cs="Times New Roman"/>
          <w:sz w:val="24"/>
          <w:szCs w:val="24"/>
        </w:rPr>
        <w:lastRenderedPageBreak/>
        <w:t xml:space="preserve"> </w:t>
      </w:r>
      <w:proofErr w:type="spellStart"/>
      <w:r w:rsidRPr="00543972">
        <w:rPr>
          <w:rFonts w:ascii="Times New Roman" w:hAnsi="Times New Roman" w:cs="Times New Roman"/>
          <w:sz w:val="24"/>
          <w:szCs w:val="24"/>
        </w:rPr>
        <w:t>Infor</w:t>
      </w:r>
      <w:proofErr w:type="spellEnd"/>
      <w:r w:rsidRPr="00543972">
        <w:rPr>
          <w:rFonts w:ascii="Times New Roman" w:hAnsi="Times New Roman" w:cs="Times New Roman"/>
          <w:sz w:val="24"/>
          <w:szCs w:val="24"/>
        </w:rPr>
        <w:t xml:space="preserve"> </w:t>
      </w:r>
      <w:proofErr w:type="spellStart"/>
      <w:r w:rsidRPr="00543972">
        <w:rPr>
          <w:rFonts w:ascii="Times New Roman" w:hAnsi="Times New Roman" w:cs="Times New Roman"/>
          <w:sz w:val="24"/>
          <w:szCs w:val="24"/>
        </w:rPr>
        <w:t>Proc</w:t>
      </w:r>
      <w:proofErr w:type="spellEnd"/>
      <w:r w:rsidRPr="00543972">
        <w:rPr>
          <w:rFonts w:ascii="Times New Roman" w:hAnsi="Times New Roman" w:cs="Times New Roman"/>
          <w:sz w:val="24"/>
          <w:szCs w:val="24"/>
        </w:rPr>
        <w:t xml:space="preserve"> Manage 20:575</w:t>
      </w:r>
      <w:r w:rsidRPr="00543972">
        <w:rPr>
          <w:rFonts w:ascii="Times New Roman" w:hAnsi="Times New Roman" w:cs="Times New Roman"/>
          <w:sz w:val="24"/>
          <w:szCs w:val="24"/>
        </w:rPr>
        <w:noBreakHyphen/>
        <w:t>582, 1984</w:t>
      </w:r>
    </w:p>
    <w:p w:rsidR="00054CA2" w:rsidRDefault="00054CA2" w:rsidP="00543972">
      <w:pPr>
        <w:tabs>
          <w:tab w:val="left" w:pos="-1440"/>
        </w:tabs>
        <w:spacing w:after="0" w:line="240" w:lineRule="auto"/>
        <w:ind w:left="720" w:hanging="720"/>
      </w:pPr>
      <w:r w:rsidRPr="00AF2A2D">
        <w:t xml:space="preserve"> </w:t>
      </w:r>
    </w:p>
    <w:p w:rsidR="00A50045" w:rsidRDefault="00A50045" w:rsidP="00A50045">
      <w:pPr>
        <w:pStyle w:val="HTMLPreformatted"/>
        <w:tabs>
          <w:tab w:val="clear" w:pos="916"/>
          <w:tab w:val="left" w:pos="720"/>
        </w:tabs>
      </w:pPr>
      <w:r>
        <w:rPr>
          <w:rFonts w:ascii="Times New Roman" w:hAnsi="Times New Roman" w:cs="Times New Roman"/>
          <w:sz w:val="24"/>
          <w:szCs w:val="24"/>
        </w:rPr>
        <w:t xml:space="preserve">Weiner JM. </w:t>
      </w:r>
      <w:r w:rsidR="0044237F" w:rsidRPr="00D12D3B">
        <w:rPr>
          <w:rFonts w:ascii="Times New Roman" w:hAnsi="Times New Roman" w:cs="Times New Roman"/>
          <w:b/>
          <w:i/>
          <w:sz w:val="24"/>
          <w:szCs w:val="24"/>
        </w:rPr>
        <w:t>Effective Creativity in the Workplace</w:t>
      </w:r>
      <w:r w:rsidR="0044237F">
        <w:rPr>
          <w:rFonts w:ascii="Times New Roman" w:hAnsi="Times New Roman" w:cs="Times New Roman"/>
          <w:sz w:val="24"/>
          <w:szCs w:val="24"/>
        </w:rPr>
        <w:t xml:space="preserve"> (2011) </w:t>
      </w:r>
      <w:r>
        <w:rPr>
          <w:rFonts w:ascii="Times New Roman" w:hAnsi="Times New Roman" w:cs="Times New Roman"/>
          <w:sz w:val="24"/>
          <w:szCs w:val="24"/>
        </w:rPr>
        <w:t xml:space="preserve">Lambert Academic Publishers, Germany, </w:t>
      </w:r>
      <w:hyperlink r:id="rId17" w:history="1">
        <w:r w:rsidRPr="00417379">
          <w:rPr>
            <w:rStyle w:val="Hyperlink"/>
            <w:rFonts w:ascii="Times New Roman" w:hAnsi="Times New Roman" w:cs="Times New Roman"/>
            <w:sz w:val="24"/>
            <w:szCs w:val="24"/>
          </w:rPr>
          <w:t>http://amazon.com</w:t>
        </w:r>
      </w:hyperlink>
    </w:p>
    <w:p w:rsidR="0044237F" w:rsidRDefault="0044237F" w:rsidP="00A50045">
      <w:pPr>
        <w:pStyle w:val="HTMLPreformatted"/>
        <w:tabs>
          <w:tab w:val="clear" w:pos="916"/>
          <w:tab w:val="left" w:pos="720"/>
        </w:tabs>
      </w:pPr>
    </w:p>
    <w:p w:rsidR="00BA39A8" w:rsidRDefault="00A50045" w:rsidP="00A50045">
      <w:pPr>
        <w:pStyle w:val="HTMLPreformatted"/>
        <w:tabs>
          <w:tab w:val="clear" w:pos="916"/>
          <w:tab w:val="left" w:pos="720"/>
        </w:tabs>
        <w:ind w:left="720" w:hanging="720"/>
        <w:rPr>
          <w:rFonts w:ascii="Times New Roman" w:hAnsi="Times New Roman" w:cs="Times New Roman"/>
          <w:sz w:val="24"/>
          <w:szCs w:val="24"/>
        </w:rPr>
      </w:pPr>
      <w:r>
        <w:rPr>
          <w:rFonts w:ascii="Times New Roman" w:hAnsi="Times New Roman" w:cs="Times New Roman"/>
          <w:sz w:val="24"/>
          <w:szCs w:val="24"/>
        </w:rPr>
        <w:t xml:space="preserve">Weiner JM, </w:t>
      </w:r>
      <w:r w:rsidRPr="00BA39A8">
        <w:rPr>
          <w:rFonts w:ascii="Times New Roman" w:hAnsi="Times New Roman" w:cs="Times New Roman"/>
          <w:b/>
          <w:i/>
          <w:sz w:val="24"/>
          <w:szCs w:val="24"/>
        </w:rPr>
        <w:t>Is There a Difference Between Critical Thinking and Information Literacy?</w:t>
      </w:r>
      <w:r w:rsidRPr="0031779A">
        <w:rPr>
          <w:rFonts w:ascii="Times New Roman" w:hAnsi="Times New Roman" w:cs="Times New Roman"/>
          <w:sz w:val="24"/>
          <w:szCs w:val="24"/>
        </w:rPr>
        <w:t xml:space="preserve"> </w:t>
      </w:r>
    </w:p>
    <w:p w:rsidR="00A50045" w:rsidRDefault="00A50045" w:rsidP="00A50045">
      <w:pPr>
        <w:pStyle w:val="HTMLPreformatted"/>
        <w:tabs>
          <w:tab w:val="clear" w:pos="916"/>
          <w:tab w:val="left" w:pos="720"/>
        </w:tabs>
        <w:ind w:left="720" w:hanging="720"/>
        <w:rPr>
          <w:rStyle w:val="Emphasis"/>
          <w:rFonts w:ascii="Verdana" w:hAnsi="Verdana"/>
          <w:color w:val="111111"/>
          <w:sz w:val="17"/>
          <w:szCs w:val="17"/>
        </w:rPr>
      </w:pPr>
      <w:r>
        <w:rPr>
          <w:rFonts w:ascii="Times New Roman" w:hAnsi="Times New Roman" w:cs="Times New Roman"/>
          <w:sz w:val="24"/>
          <w:szCs w:val="24"/>
        </w:rPr>
        <w:t>Journal</w:t>
      </w:r>
      <w:r w:rsidR="00BA39A8">
        <w:rPr>
          <w:rFonts w:ascii="Times New Roman" w:hAnsi="Times New Roman" w:cs="Times New Roman"/>
          <w:sz w:val="24"/>
          <w:szCs w:val="24"/>
        </w:rPr>
        <w:t xml:space="preserve"> </w:t>
      </w:r>
      <w:r>
        <w:rPr>
          <w:rFonts w:ascii="Times New Roman" w:hAnsi="Times New Roman" w:cs="Times New Roman"/>
          <w:sz w:val="24"/>
          <w:szCs w:val="24"/>
        </w:rPr>
        <w:t xml:space="preserve">of Information Literacy, December 2011. </w:t>
      </w:r>
      <w:hyperlink r:id="rId18" w:history="1">
        <w:proofErr w:type="gramStart"/>
        <w:r>
          <w:rPr>
            <w:rStyle w:val="Hyperlink"/>
            <w:rFonts w:ascii="Verdana" w:hAnsi="Verdana"/>
            <w:i/>
            <w:iCs/>
            <w:sz w:val="17"/>
            <w:szCs w:val="17"/>
          </w:rPr>
          <w:t>Vol 5, No 2 (2011)</w:t>
        </w:r>
      </w:hyperlink>
      <w:r>
        <w:rPr>
          <w:rStyle w:val="Emphasis"/>
          <w:rFonts w:ascii="Verdana" w:hAnsi="Verdana"/>
          <w:color w:val="111111"/>
          <w:sz w:val="17"/>
          <w:szCs w:val="17"/>
        </w:rPr>
        <w:t>.</w:t>
      </w:r>
      <w:proofErr w:type="gramEnd"/>
    </w:p>
    <w:p w:rsidR="0044237F" w:rsidRDefault="0044237F" w:rsidP="00A50045">
      <w:pPr>
        <w:pStyle w:val="HTMLPreformatted"/>
        <w:tabs>
          <w:tab w:val="clear" w:pos="916"/>
          <w:tab w:val="left" w:pos="720"/>
        </w:tabs>
        <w:ind w:left="720" w:hanging="720"/>
        <w:rPr>
          <w:rStyle w:val="Emphasis"/>
          <w:rFonts w:ascii="Times New Roman" w:hAnsi="Times New Roman" w:cs="Times New Roman"/>
          <w:i w:val="0"/>
          <w:color w:val="111111"/>
          <w:sz w:val="24"/>
          <w:szCs w:val="24"/>
        </w:rPr>
      </w:pPr>
    </w:p>
    <w:p w:rsidR="0044237F" w:rsidRPr="00BA39A8" w:rsidRDefault="0044237F" w:rsidP="00A50045">
      <w:pPr>
        <w:pStyle w:val="HTMLPreformatted"/>
        <w:tabs>
          <w:tab w:val="clear" w:pos="916"/>
          <w:tab w:val="left" w:pos="720"/>
        </w:tabs>
        <w:ind w:left="720" w:hanging="720"/>
        <w:rPr>
          <w:rFonts w:ascii="Times New Roman" w:hAnsi="Times New Roman" w:cs="Times New Roman"/>
          <w:b/>
          <w:i/>
          <w:sz w:val="24"/>
          <w:szCs w:val="24"/>
        </w:rPr>
      </w:pPr>
      <w:proofErr w:type="gramStart"/>
      <w:r w:rsidRPr="0044237F">
        <w:rPr>
          <w:rFonts w:ascii="Times New Roman" w:hAnsi="Times New Roman" w:cs="Times New Roman"/>
          <w:sz w:val="24"/>
          <w:szCs w:val="24"/>
        </w:rPr>
        <w:t xml:space="preserve">Yamaguchi N, </w:t>
      </w:r>
      <w:proofErr w:type="spellStart"/>
      <w:r w:rsidRPr="0044237F">
        <w:rPr>
          <w:rFonts w:ascii="Times New Roman" w:hAnsi="Times New Roman" w:cs="Times New Roman"/>
          <w:sz w:val="24"/>
          <w:szCs w:val="24"/>
        </w:rPr>
        <w:t>Latinwo</w:t>
      </w:r>
      <w:proofErr w:type="spellEnd"/>
      <w:r w:rsidRPr="0044237F">
        <w:rPr>
          <w:rFonts w:ascii="Times New Roman" w:hAnsi="Times New Roman" w:cs="Times New Roman"/>
          <w:sz w:val="24"/>
          <w:szCs w:val="24"/>
        </w:rPr>
        <w:t xml:space="preserve"> L, Horowitz RS, and Weiner JM.</w:t>
      </w:r>
      <w:proofErr w:type="gramEnd"/>
      <w:r w:rsidRPr="0044237F">
        <w:rPr>
          <w:rFonts w:ascii="Times New Roman" w:hAnsi="Times New Roman" w:cs="Times New Roman"/>
          <w:sz w:val="24"/>
          <w:szCs w:val="24"/>
        </w:rPr>
        <w:t xml:space="preserve">  </w:t>
      </w:r>
      <w:r w:rsidRPr="00BA39A8">
        <w:rPr>
          <w:rFonts w:ascii="Times New Roman" w:hAnsi="Times New Roman" w:cs="Times New Roman"/>
          <w:b/>
          <w:i/>
          <w:sz w:val="24"/>
          <w:szCs w:val="24"/>
        </w:rPr>
        <w:t xml:space="preserve">Quantitatively expressed </w:t>
      </w:r>
    </w:p>
    <w:p w:rsidR="0044237F" w:rsidRPr="0044237F" w:rsidRDefault="0044237F" w:rsidP="00A50045">
      <w:pPr>
        <w:pStyle w:val="HTMLPreformatted"/>
        <w:tabs>
          <w:tab w:val="clear" w:pos="916"/>
          <w:tab w:val="left" w:pos="720"/>
        </w:tabs>
        <w:ind w:left="720" w:hanging="720"/>
        <w:rPr>
          <w:rFonts w:ascii="Times New Roman" w:hAnsi="Times New Roman" w:cs="Times New Roman"/>
          <w:sz w:val="24"/>
          <w:szCs w:val="24"/>
        </w:rPr>
      </w:pPr>
      <w:proofErr w:type="gramStart"/>
      <w:r w:rsidRPr="00BA39A8">
        <w:rPr>
          <w:rFonts w:ascii="Times New Roman" w:hAnsi="Times New Roman" w:cs="Times New Roman"/>
          <w:b/>
          <w:i/>
          <w:sz w:val="24"/>
          <w:szCs w:val="24"/>
        </w:rPr>
        <w:t>ideas</w:t>
      </w:r>
      <w:proofErr w:type="gramEnd"/>
      <w:r w:rsidRPr="00BA39A8">
        <w:rPr>
          <w:rFonts w:ascii="Times New Roman" w:hAnsi="Times New Roman" w:cs="Times New Roman"/>
          <w:b/>
          <w:i/>
          <w:sz w:val="24"/>
          <w:szCs w:val="24"/>
        </w:rPr>
        <w:t xml:space="preserve"> in lymphoma: Text versus numerical displays.  </w:t>
      </w:r>
      <w:r w:rsidRPr="0044237F">
        <w:rPr>
          <w:rFonts w:ascii="Times New Roman" w:hAnsi="Times New Roman" w:cs="Times New Roman"/>
          <w:sz w:val="24"/>
          <w:szCs w:val="24"/>
        </w:rPr>
        <w:t>Med Inform 12:273</w:t>
      </w:r>
      <w:r w:rsidRPr="0044237F">
        <w:rPr>
          <w:rFonts w:ascii="Times New Roman" w:hAnsi="Times New Roman" w:cs="Times New Roman"/>
          <w:sz w:val="24"/>
          <w:szCs w:val="24"/>
        </w:rPr>
        <w:noBreakHyphen/>
        <w:t>279,</w:t>
      </w:r>
    </w:p>
    <w:p w:rsidR="0044237F" w:rsidRPr="0044237F" w:rsidRDefault="0044237F" w:rsidP="00A50045">
      <w:pPr>
        <w:pStyle w:val="HTMLPreformatted"/>
        <w:tabs>
          <w:tab w:val="clear" w:pos="916"/>
          <w:tab w:val="left" w:pos="720"/>
        </w:tabs>
        <w:ind w:left="720" w:hanging="720"/>
        <w:rPr>
          <w:rFonts w:ascii="Times New Roman" w:hAnsi="Times New Roman" w:cs="Times New Roman"/>
          <w:sz w:val="24"/>
          <w:szCs w:val="24"/>
        </w:rPr>
      </w:pPr>
      <w:r w:rsidRPr="0044237F">
        <w:rPr>
          <w:rFonts w:ascii="Times New Roman" w:hAnsi="Times New Roman" w:cs="Times New Roman"/>
          <w:sz w:val="24"/>
          <w:szCs w:val="24"/>
        </w:rPr>
        <w:t>1987</w:t>
      </w:r>
    </w:p>
    <w:p w:rsidR="0044237F" w:rsidRDefault="0044237F">
      <w:pPr>
        <w:rPr>
          <w:rFonts w:ascii="Times New Roman" w:hAnsi="Times New Roman" w:cs="Times New Roman"/>
          <w:b/>
          <w:sz w:val="24"/>
          <w:szCs w:val="24"/>
        </w:rPr>
      </w:pPr>
      <w:r>
        <w:rPr>
          <w:rFonts w:ascii="Times New Roman" w:hAnsi="Times New Roman" w:cs="Times New Roman"/>
          <w:b/>
          <w:sz w:val="24"/>
          <w:szCs w:val="24"/>
        </w:rPr>
        <w:br w:type="page"/>
      </w:r>
    </w:p>
    <w:p w:rsidR="00B72848" w:rsidRDefault="008509FD" w:rsidP="007677D5">
      <w:pPr>
        <w:spacing w:after="0" w:line="240" w:lineRule="auto"/>
        <w:rPr>
          <w:rFonts w:ascii="Times New Roman" w:hAnsi="Times New Roman" w:cs="Times New Roman"/>
          <w:b/>
          <w:sz w:val="24"/>
          <w:szCs w:val="24"/>
        </w:rPr>
      </w:pPr>
      <w:proofErr w:type="gramStart"/>
      <w:r w:rsidRPr="008509FD">
        <w:rPr>
          <w:rFonts w:ascii="Times New Roman" w:hAnsi="Times New Roman" w:cs="Times New Roman"/>
          <w:b/>
          <w:sz w:val="24"/>
          <w:szCs w:val="24"/>
        </w:rPr>
        <w:lastRenderedPageBreak/>
        <w:t>Table 1.</w:t>
      </w:r>
      <w:proofErr w:type="gramEnd"/>
      <w:r w:rsidRPr="008509FD">
        <w:rPr>
          <w:rFonts w:ascii="Times New Roman" w:hAnsi="Times New Roman" w:cs="Times New Roman"/>
          <w:b/>
          <w:sz w:val="24"/>
          <w:szCs w:val="24"/>
        </w:rPr>
        <w:t xml:space="preserve">  </w:t>
      </w:r>
      <w:proofErr w:type="gramStart"/>
      <w:r w:rsidRPr="008509FD">
        <w:rPr>
          <w:rFonts w:ascii="Times New Roman" w:hAnsi="Times New Roman" w:cs="Times New Roman"/>
          <w:b/>
          <w:sz w:val="24"/>
          <w:szCs w:val="24"/>
        </w:rPr>
        <w:t>Comparison of Treatment Ideas in Relevant Subgroups.</w:t>
      </w:r>
      <w:proofErr w:type="gramEnd"/>
    </w:p>
    <w:p w:rsidR="008509FD" w:rsidRDefault="008509FD" w:rsidP="007677D5">
      <w:pPr>
        <w:spacing w:after="0" w:line="240" w:lineRule="auto"/>
        <w:rPr>
          <w:rFonts w:ascii="Times New Roman" w:hAnsi="Times New Roman" w:cs="Times New Roman"/>
          <w:b/>
          <w:sz w:val="24"/>
          <w:szCs w:val="24"/>
        </w:rPr>
      </w:pPr>
    </w:p>
    <w:tbl>
      <w:tblPr>
        <w:tblW w:w="7760" w:type="dxa"/>
        <w:tblInd w:w="93" w:type="dxa"/>
        <w:tblLook w:val="04A0" w:firstRow="1" w:lastRow="0" w:firstColumn="1" w:lastColumn="0" w:noHBand="0" w:noVBand="1"/>
      </w:tblPr>
      <w:tblGrid>
        <w:gridCol w:w="1723"/>
        <w:gridCol w:w="1036"/>
        <w:gridCol w:w="974"/>
        <w:gridCol w:w="960"/>
        <w:gridCol w:w="960"/>
        <w:gridCol w:w="1358"/>
        <w:gridCol w:w="1012"/>
      </w:tblGrid>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color w:val="000000"/>
              </w:rPr>
            </w:pPr>
            <w:r w:rsidRPr="00D93E41">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color w:val="000000"/>
              </w:rPr>
            </w:pPr>
            <w:r w:rsidRPr="00D93E41">
              <w:rPr>
                <w:rFonts w:ascii="Calibri" w:eastAsia="Times New Roman" w:hAnsi="Calibri" w:cs="Calibri"/>
                <w:b/>
                <w:bCs/>
                <w:color w:val="000000"/>
              </w:rPr>
              <w:t>Disparity</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color w:val="000000"/>
              </w:rPr>
            </w:pPr>
            <w:r w:rsidRPr="00D93E41">
              <w:rPr>
                <w:rFonts w:ascii="Calibri" w:eastAsia="Times New Roman" w:hAnsi="Calibri" w:cs="Calibri"/>
                <w:b/>
                <w:bCs/>
                <w:color w:val="000000"/>
              </w:rPr>
              <w:t>Bisexual</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color w:val="000000"/>
              </w:rPr>
            </w:pPr>
            <w:r w:rsidRPr="00D93E41">
              <w:rPr>
                <w:rFonts w:ascii="Calibri" w:eastAsia="Times New Roman" w:hAnsi="Calibri" w:cs="Calibri"/>
                <w:b/>
                <w:bCs/>
                <w:color w:val="000000"/>
              </w:rPr>
              <w:t xml:space="preserve">Gay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color w:val="000000"/>
              </w:rPr>
            </w:pPr>
            <w:r w:rsidRPr="00D93E41">
              <w:rPr>
                <w:rFonts w:ascii="Calibri" w:eastAsia="Times New Roman" w:hAnsi="Calibri" w:cs="Calibri"/>
                <w:b/>
                <w:bCs/>
                <w:color w:val="000000"/>
              </w:rPr>
              <w:t>Lesbian</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color w:val="000000"/>
              </w:rPr>
            </w:pPr>
            <w:r w:rsidRPr="00D93E41">
              <w:rPr>
                <w:rFonts w:ascii="Calibri" w:eastAsia="Times New Roman" w:hAnsi="Calibri" w:cs="Calibri"/>
                <w:b/>
                <w:bCs/>
                <w:color w:val="000000"/>
              </w:rPr>
              <w:t>Transgender</w:t>
            </w:r>
          </w:p>
        </w:tc>
        <w:tc>
          <w:tcPr>
            <w:tcW w:w="960" w:type="dxa"/>
            <w:tcBorders>
              <w:top w:val="nil"/>
              <w:left w:val="nil"/>
              <w:bottom w:val="nil"/>
              <w:right w:val="nil"/>
            </w:tcBorders>
            <w:shd w:val="clear" w:color="auto" w:fill="auto"/>
            <w:noWrap/>
            <w:vAlign w:val="bottom"/>
            <w:hideMark/>
          </w:tcPr>
          <w:p w:rsidR="00D93E41" w:rsidRPr="00D93E41" w:rsidRDefault="00BA39A8" w:rsidP="00D93E41">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Sum </w:t>
            </w:r>
            <w:r w:rsidR="00D93E41" w:rsidRPr="00D93E41">
              <w:rPr>
                <w:rFonts w:ascii="Calibri" w:eastAsia="Times New Roman" w:hAnsi="Calibri" w:cs="Calibri"/>
                <w:b/>
                <w:bCs/>
                <w:color w:val="000000"/>
              </w:rPr>
              <w:t>Minority</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b/>
                <w:bCs/>
                <w:i/>
                <w:iCs/>
                <w:color w:val="000000"/>
              </w:rPr>
            </w:pPr>
            <w:r w:rsidRPr="00D93E41">
              <w:rPr>
                <w:rFonts w:ascii="Calibri" w:eastAsia="Times New Roman" w:hAnsi="Calibri" w:cs="Calibri"/>
                <w:b/>
                <w:bCs/>
                <w:i/>
                <w:iCs/>
                <w:color w:val="000000"/>
              </w:rPr>
              <w:t>Total</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bCs/>
                <w:i/>
                <w:iCs/>
                <w:color w:val="000000"/>
              </w:rPr>
            </w:pPr>
            <w:r w:rsidRPr="00D93E41">
              <w:rPr>
                <w:rFonts w:ascii="Calibri" w:eastAsia="Times New Roman" w:hAnsi="Calibri" w:cs="Calibri"/>
                <w:b/>
                <w:bCs/>
                <w:i/>
                <w:iCs/>
                <w:color w:val="000000"/>
              </w:rPr>
              <w:t>6185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bCs/>
                <w:i/>
                <w:iCs/>
                <w:color w:val="000000"/>
              </w:rPr>
            </w:pPr>
            <w:r w:rsidRPr="00D93E41">
              <w:rPr>
                <w:rFonts w:ascii="Calibri" w:eastAsia="Times New Roman" w:hAnsi="Calibri" w:cs="Calibri"/>
                <w:b/>
                <w:bCs/>
                <w:i/>
                <w:iCs/>
                <w:color w:val="000000"/>
              </w:rPr>
              <w:t>32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bCs/>
                <w:i/>
                <w:iCs/>
                <w:color w:val="000000"/>
              </w:rPr>
            </w:pPr>
            <w:r w:rsidRPr="00D93E41">
              <w:rPr>
                <w:rFonts w:ascii="Calibri" w:eastAsia="Times New Roman" w:hAnsi="Calibri" w:cs="Calibri"/>
                <w:b/>
                <w:bCs/>
                <w:i/>
                <w:iCs/>
                <w:color w:val="000000"/>
              </w:rPr>
              <w:t>55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bCs/>
                <w:i/>
                <w:iCs/>
                <w:color w:val="000000"/>
              </w:rPr>
            </w:pPr>
            <w:r w:rsidRPr="00D93E41">
              <w:rPr>
                <w:rFonts w:ascii="Calibri" w:eastAsia="Times New Roman" w:hAnsi="Calibri" w:cs="Calibri"/>
                <w:b/>
                <w:bCs/>
                <w:i/>
                <w:iCs/>
                <w:color w:val="000000"/>
              </w:rPr>
              <w:t>59</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bCs/>
                <w:i/>
                <w:iCs/>
                <w:color w:val="000000"/>
              </w:rPr>
            </w:pPr>
            <w:r w:rsidRPr="00D93E41">
              <w:rPr>
                <w:rFonts w:ascii="Calibri" w:eastAsia="Times New Roman" w:hAnsi="Calibri" w:cs="Calibri"/>
                <w:b/>
                <w:bCs/>
                <w:i/>
                <w:iCs/>
                <w:color w:val="000000"/>
              </w:rPr>
              <w:t>28</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bCs/>
                <w:i/>
                <w:iCs/>
                <w:color w:val="000000"/>
              </w:rPr>
            </w:pPr>
            <w:r w:rsidRPr="00D93E41">
              <w:rPr>
                <w:rFonts w:ascii="Calibri" w:eastAsia="Times New Roman" w:hAnsi="Calibri" w:cs="Calibri"/>
                <w:b/>
                <w:bCs/>
                <w:i/>
                <w:iCs/>
                <w:color w:val="000000"/>
              </w:rPr>
              <w:t>174</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care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4036</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29</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93</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prevent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631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6</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22</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psychological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44</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7</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18</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nurse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107</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7</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psychiatric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7</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nutrition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5</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vaccination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153</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vaccine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103</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coping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counseling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37</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proofErr w:type="spellStart"/>
            <w:r w:rsidRPr="00D93E41">
              <w:rPr>
                <w:rFonts w:ascii="Calibri" w:eastAsia="Times New Roman" w:hAnsi="Calibri" w:cs="Calibri"/>
                <w:color w:val="000000"/>
              </w:rPr>
              <w:t>medicaid</w:t>
            </w:r>
            <w:proofErr w:type="spellEnd"/>
            <w:r w:rsidRPr="00D93E41">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121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prophylaxis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contraception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psychosocial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angioplasty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antibacterial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antidepressant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antihypertensive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antipsychotic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antiretroviral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arthroplasty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bypass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chemotherapy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28</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colectomy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colonoscopy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dialysis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endarterectomy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hemodialysis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hospice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hysterectomy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immunization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67</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proofErr w:type="spellStart"/>
            <w:r w:rsidRPr="00D93E41">
              <w:rPr>
                <w:rFonts w:ascii="Calibri" w:eastAsia="Times New Roman" w:hAnsi="Calibri" w:cs="Calibri"/>
                <w:color w:val="000000"/>
              </w:rPr>
              <w:t>medicare</w:t>
            </w:r>
            <w:proofErr w:type="spellEnd"/>
            <w:r w:rsidRPr="00D93E41">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139</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nursing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138</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nutrient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opioid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palliative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psychiatrist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psychotherapy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rehabilitation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resuscitation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lastRenderedPageBreak/>
              <w:t xml:space="preserve">sigmoidoscopy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telehealth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telemedicine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r w:rsidR="00D93E41" w:rsidRPr="00D93E41" w:rsidTr="00D93E41">
        <w:trPr>
          <w:trHeight w:val="288"/>
        </w:trPr>
        <w:tc>
          <w:tcPr>
            <w:tcW w:w="164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rPr>
                <w:rFonts w:ascii="Calibri" w:eastAsia="Times New Roman" w:hAnsi="Calibri" w:cs="Calibri"/>
                <w:color w:val="000000"/>
              </w:rPr>
            </w:pPr>
            <w:r w:rsidRPr="00D93E41">
              <w:rPr>
                <w:rFonts w:ascii="Calibri" w:eastAsia="Times New Roman" w:hAnsi="Calibri" w:cs="Calibri"/>
                <w:color w:val="000000"/>
              </w:rPr>
              <w:t xml:space="preserve">transplantation  </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color w:val="000000"/>
              </w:rPr>
            </w:pPr>
            <w:r w:rsidRPr="00D93E41">
              <w:rPr>
                <w:rFonts w:ascii="Calibri" w:eastAsia="Times New Roman" w:hAnsi="Calibri" w:cs="Calibri"/>
                <w:color w:val="000000"/>
              </w:rPr>
              <w:t>89</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132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c>
          <w:tcPr>
            <w:tcW w:w="960" w:type="dxa"/>
            <w:tcBorders>
              <w:top w:val="nil"/>
              <w:left w:val="nil"/>
              <w:bottom w:val="nil"/>
              <w:right w:val="nil"/>
            </w:tcBorders>
            <w:shd w:val="clear" w:color="auto" w:fill="auto"/>
            <w:noWrap/>
            <w:vAlign w:val="bottom"/>
            <w:hideMark/>
          </w:tcPr>
          <w:p w:rsidR="00D93E41" w:rsidRPr="00D93E41" w:rsidRDefault="00D93E41" w:rsidP="00D93E41">
            <w:pPr>
              <w:spacing w:after="0" w:line="240" w:lineRule="auto"/>
              <w:jc w:val="right"/>
              <w:rPr>
                <w:rFonts w:ascii="Calibri" w:eastAsia="Times New Roman" w:hAnsi="Calibri" w:cs="Calibri"/>
                <w:b/>
                <w:color w:val="FF0000"/>
              </w:rPr>
            </w:pPr>
            <w:r w:rsidRPr="00D93E41">
              <w:rPr>
                <w:rFonts w:ascii="Calibri" w:eastAsia="Times New Roman" w:hAnsi="Calibri" w:cs="Calibri"/>
                <w:b/>
                <w:color w:val="FF0000"/>
              </w:rPr>
              <w:t>0</w:t>
            </w:r>
          </w:p>
        </w:tc>
      </w:tr>
    </w:tbl>
    <w:p w:rsidR="008509FD" w:rsidRDefault="008509FD" w:rsidP="007677D5">
      <w:pPr>
        <w:spacing w:after="0" w:line="240" w:lineRule="auto"/>
        <w:rPr>
          <w:rFonts w:ascii="Times New Roman" w:hAnsi="Times New Roman" w:cs="Times New Roman"/>
          <w:b/>
          <w:sz w:val="24"/>
          <w:szCs w:val="24"/>
        </w:rPr>
      </w:pPr>
    </w:p>
    <w:sectPr w:rsidR="0085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4399"/>
    <w:multiLevelType w:val="hybridMultilevel"/>
    <w:tmpl w:val="D67E1F84"/>
    <w:lvl w:ilvl="0" w:tplc="0C7A0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734C33"/>
    <w:multiLevelType w:val="hybridMultilevel"/>
    <w:tmpl w:val="0060DF68"/>
    <w:lvl w:ilvl="0" w:tplc="E854643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60E5E"/>
    <w:multiLevelType w:val="multilevel"/>
    <w:tmpl w:val="B89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023EE"/>
    <w:multiLevelType w:val="hybridMultilevel"/>
    <w:tmpl w:val="6F906FBA"/>
    <w:lvl w:ilvl="0" w:tplc="4DF4E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9E0C00"/>
    <w:multiLevelType w:val="hybridMultilevel"/>
    <w:tmpl w:val="0060DF68"/>
    <w:lvl w:ilvl="0" w:tplc="E854643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029F9"/>
    <w:multiLevelType w:val="hybridMultilevel"/>
    <w:tmpl w:val="48AAF9DE"/>
    <w:lvl w:ilvl="0" w:tplc="C478E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F840B7"/>
    <w:multiLevelType w:val="hybridMultilevel"/>
    <w:tmpl w:val="9E2EB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DF"/>
    <w:rsid w:val="000156A8"/>
    <w:rsid w:val="00054CA2"/>
    <w:rsid w:val="00061052"/>
    <w:rsid w:val="0007409D"/>
    <w:rsid w:val="00112D3B"/>
    <w:rsid w:val="001144A1"/>
    <w:rsid w:val="00135D4C"/>
    <w:rsid w:val="0014230A"/>
    <w:rsid w:val="00163BFB"/>
    <w:rsid w:val="001A0490"/>
    <w:rsid w:val="00200CE9"/>
    <w:rsid w:val="00257301"/>
    <w:rsid w:val="00290827"/>
    <w:rsid w:val="002D61F6"/>
    <w:rsid w:val="002E4D89"/>
    <w:rsid w:val="0031411F"/>
    <w:rsid w:val="00351733"/>
    <w:rsid w:val="00391BA1"/>
    <w:rsid w:val="003D7CF1"/>
    <w:rsid w:val="003F2088"/>
    <w:rsid w:val="00405C06"/>
    <w:rsid w:val="00435FC1"/>
    <w:rsid w:val="0044237F"/>
    <w:rsid w:val="00482240"/>
    <w:rsid w:val="004858B5"/>
    <w:rsid w:val="004E0C4C"/>
    <w:rsid w:val="00506CD0"/>
    <w:rsid w:val="0053411B"/>
    <w:rsid w:val="00543972"/>
    <w:rsid w:val="00550421"/>
    <w:rsid w:val="00561C98"/>
    <w:rsid w:val="005E0093"/>
    <w:rsid w:val="005E7B9D"/>
    <w:rsid w:val="006533FF"/>
    <w:rsid w:val="0067593D"/>
    <w:rsid w:val="00726FBF"/>
    <w:rsid w:val="00733061"/>
    <w:rsid w:val="007459E7"/>
    <w:rsid w:val="007677D5"/>
    <w:rsid w:val="00783AAF"/>
    <w:rsid w:val="007E2837"/>
    <w:rsid w:val="007E4E23"/>
    <w:rsid w:val="008436E5"/>
    <w:rsid w:val="008509FD"/>
    <w:rsid w:val="0090158E"/>
    <w:rsid w:val="00914640"/>
    <w:rsid w:val="009504AA"/>
    <w:rsid w:val="009A7CDD"/>
    <w:rsid w:val="009B6682"/>
    <w:rsid w:val="009D454F"/>
    <w:rsid w:val="009D6C3E"/>
    <w:rsid w:val="00A04CB8"/>
    <w:rsid w:val="00A50045"/>
    <w:rsid w:val="00A54BCB"/>
    <w:rsid w:val="00A64393"/>
    <w:rsid w:val="00A939D0"/>
    <w:rsid w:val="00AB33CD"/>
    <w:rsid w:val="00AC6BAA"/>
    <w:rsid w:val="00AE3C3F"/>
    <w:rsid w:val="00B72848"/>
    <w:rsid w:val="00BA39A8"/>
    <w:rsid w:val="00BF77C5"/>
    <w:rsid w:val="00C356C6"/>
    <w:rsid w:val="00C417C4"/>
    <w:rsid w:val="00C43F9D"/>
    <w:rsid w:val="00CB7D27"/>
    <w:rsid w:val="00CF49DF"/>
    <w:rsid w:val="00D12D3B"/>
    <w:rsid w:val="00D61609"/>
    <w:rsid w:val="00D61BDA"/>
    <w:rsid w:val="00D638A1"/>
    <w:rsid w:val="00D871AD"/>
    <w:rsid w:val="00D93E41"/>
    <w:rsid w:val="00DF142D"/>
    <w:rsid w:val="00E67EB3"/>
    <w:rsid w:val="00EB7B08"/>
    <w:rsid w:val="00ED47D0"/>
    <w:rsid w:val="00EE38C7"/>
    <w:rsid w:val="00F22BF6"/>
    <w:rsid w:val="00F25CFD"/>
    <w:rsid w:val="00F36D1D"/>
    <w:rsid w:val="00F77DC9"/>
    <w:rsid w:val="00F82D9F"/>
    <w:rsid w:val="00FB07F1"/>
    <w:rsid w:val="00FF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7D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90"/>
    <w:pPr>
      <w:ind w:left="720"/>
      <w:contextualSpacing/>
    </w:pPr>
  </w:style>
  <w:style w:type="paragraph" w:styleId="NormalWeb">
    <w:name w:val="Normal (Web)"/>
    <w:basedOn w:val="Normal"/>
    <w:uiPriority w:val="99"/>
    <w:semiHidden/>
    <w:unhideWhenUsed/>
    <w:rsid w:val="00A54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BCB"/>
    <w:rPr>
      <w:b/>
      <w:bCs/>
    </w:rPr>
  </w:style>
  <w:style w:type="character" w:styleId="Hyperlink">
    <w:name w:val="Hyperlink"/>
    <w:rsid w:val="00A50045"/>
    <w:rPr>
      <w:color w:val="0000FF"/>
      <w:u w:val="single"/>
    </w:rPr>
  </w:style>
  <w:style w:type="paragraph" w:styleId="HTMLPreformatted">
    <w:name w:val="HTML Preformatted"/>
    <w:basedOn w:val="Normal"/>
    <w:link w:val="HTMLPreformattedChar"/>
    <w:rsid w:val="00A5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50045"/>
    <w:rPr>
      <w:rFonts w:ascii="Courier New" w:eastAsia="Times New Roman" w:hAnsi="Courier New" w:cs="Courier New"/>
      <w:sz w:val="20"/>
      <w:szCs w:val="20"/>
    </w:rPr>
  </w:style>
  <w:style w:type="character" w:styleId="Emphasis">
    <w:name w:val="Emphasis"/>
    <w:uiPriority w:val="20"/>
    <w:qFormat/>
    <w:rsid w:val="00A50045"/>
    <w:rPr>
      <w:i/>
      <w:iCs/>
    </w:rPr>
  </w:style>
  <w:style w:type="character" w:customStyle="1" w:styleId="Heading1Char">
    <w:name w:val="Heading 1 Char"/>
    <w:basedOn w:val="DefaultParagraphFont"/>
    <w:link w:val="Heading1"/>
    <w:uiPriority w:val="9"/>
    <w:rsid w:val="00CB7D27"/>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B7D27"/>
  </w:style>
  <w:style w:type="paragraph" w:styleId="BalloonText">
    <w:name w:val="Balloon Text"/>
    <w:basedOn w:val="Normal"/>
    <w:link w:val="BalloonTextChar"/>
    <w:uiPriority w:val="99"/>
    <w:semiHidden/>
    <w:unhideWhenUsed/>
    <w:rsid w:val="00AC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7D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90"/>
    <w:pPr>
      <w:ind w:left="720"/>
      <w:contextualSpacing/>
    </w:pPr>
  </w:style>
  <w:style w:type="paragraph" w:styleId="NormalWeb">
    <w:name w:val="Normal (Web)"/>
    <w:basedOn w:val="Normal"/>
    <w:uiPriority w:val="99"/>
    <w:semiHidden/>
    <w:unhideWhenUsed/>
    <w:rsid w:val="00A54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BCB"/>
    <w:rPr>
      <w:b/>
      <w:bCs/>
    </w:rPr>
  </w:style>
  <w:style w:type="character" w:styleId="Hyperlink">
    <w:name w:val="Hyperlink"/>
    <w:rsid w:val="00A50045"/>
    <w:rPr>
      <w:color w:val="0000FF"/>
      <w:u w:val="single"/>
    </w:rPr>
  </w:style>
  <w:style w:type="paragraph" w:styleId="HTMLPreformatted">
    <w:name w:val="HTML Preformatted"/>
    <w:basedOn w:val="Normal"/>
    <w:link w:val="HTMLPreformattedChar"/>
    <w:rsid w:val="00A5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50045"/>
    <w:rPr>
      <w:rFonts w:ascii="Courier New" w:eastAsia="Times New Roman" w:hAnsi="Courier New" w:cs="Courier New"/>
      <w:sz w:val="20"/>
      <w:szCs w:val="20"/>
    </w:rPr>
  </w:style>
  <w:style w:type="character" w:styleId="Emphasis">
    <w:name w:val="Emphasis"/>
    <w:uiPriority w:val="20"/>
    <w:qFormat/>
    <w:rsid w:val="00A50045"/>
    <w:rPr>
      <w:i/>
      <w:iCs/>
    </w:rPr>
  </w:style>
  <w:style w:type="character" w:customStyle="1" w:styleId="Heading1Char">
    <w:name w:val="Heading 1 Char"/>
    <w:basedOn w:val="DefaultParagraphFont"/>
    <w:link w:val="Heading1"/>
    <w:uiPriority w:val="9"/>
    <w:rsid w:val="00CB7D27"/>
    <w:rPr>
      <w:rFonts w:ascii="Times New Roman" w:eastAsia="Times New Roman" w:hAnsi="Times New Roman" w:cs="Times New Roman"/>
      <w:b/>
      <w:bCs/>
      <w:kern w:val="36"/>
      <w:sz w:val="48"/>
      <w:szCs w:val="48"/>
    </w:rPr>
  </w:style>
  <w:style w:type="character" w:customStyle="1" w:styleId="highlight">
    <w:name w:val="highlight"/>
    <w:basedOn w:val="DefaultParagraphFont"/>
    <w:rsid w:val="00CB7D27"/>
  </w:style>
  <w:style w:type="paragraph" w:styleId="BalloonText">
    <w:name w:val="Balloon Text"/>
    <w:basedOn w:val="Normal"/>
    <w:link w:val="BalloonTextChar"/>
    <w:uiPriority w:val="99"/>
    <w:semiHidden/>
    <w:unhideWhenUsed/>
    <w:rsid w:val="00AC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5669">
      <w:bodyDiv w:val="1"/>
      <w:marLeft w:val="0"/>
      <w:marRight w:val="0"/>
      <w:marTop w:val="0"/>
      <w:marBottom w:val="0"/>
      <w:divBdr>
        <w:top w:val="none" w:sz="0" w:space="0" w:color="auto"/>
        <w:left w:val="none" w:sz="0" w:space="0" w:color="auto"/>
        <w:bottom w:val="none" w:sz="0" w:space="0" w:color="auto"/>
        <w:right w:val="none" w:sz="0" w:space="0" w:color="auto"/>
      </w:divBdr>
      <w:divsChild>
        <w:div w:id="976684216">
          <w:marLeft w:val="0"/>
          <w:marRight w:val="0"/>
          <w:marTop w:val="0"/>
          <w:marBottom w:val="0"/>
          <w:divBdr>
            <w:top w:val="none" w:sz="0" w:space="0" w:color="auto"/>
            <w:left w:val="none" w:sz="0" w:space="0" w:color="auto"/>
            <w:bottom w:val="none" w:sz="0" w:space="0" w:color="auto"/>
            <w:right w:val="none" w:sz="0" w:space="0" w:color="auto"/>
          </w:divBdr>
        </w:div>
        <w:div w:id="240414805">
          <w:marLeft w:val="0"/>
          <w:marRight w:val="0"/>
          <w:marTop w:val="0"/>
          <w:marBottom w:val="0"/>
          <w:divBdr>
            <w:top w:val="none" w:sz="0" w:space="0" w:color="auto"/>
            <w:left w:val="none" w:sz="0" w:space="0" w:color="auto"/>
            <w:bottom w:val="none" w:sz="0" w:space="0" w:color="auto"/>
            <w:right w:val="none" w:sz="0" w:space="0" w:color="auto"/>
          </w:divBdr>
        </w:div>
      </w:divsChild>
    </w:div>
    <w:div w:id="893661250">
      <w:bodyDiv w:val="1"/>
      <w:marLeft w:val="0"/>
      <w:marRight w:val="0"/>
      <w:marTop w:val="0"/>
      <w:marBottom w:val="0"/>
      <w:divBdr>
        <w:top w:val="none" w:sz="0" w:space="0" w:color="auto"/>
        <w:left w:val="none" w:sz="0" w:space="0" w:color="auto"/>
        <w:bottom w:val="none" w:sz="0" w:space="0" w:color="auto"/>
        <w:right w:val="none" w:sz="0" w:space="0" w:color="auto"/>
      </w:divBdr>
      <w:divsChild>
        <w:div w:id="290089416">
          <w:marLeft w:val="0"/>
          <w:marRight w:val="0"/>
          <w:marTop w:val="0"/>
          <w:marBottom w:val="0"/>
          <w:divBdr>
            <w:top w:val="none" w:sz="0" w:space="0" w:color="auto"/>
            <w:left w:val="none" w:sz="0" w:space="0" w:color="auto"/>
            <w:bottom w:val="none" w:sz="0" w:space="0" w:color="auto"/>
            <w:right w:val="none" w:sz="0" w:space="0" w:color="auto"/>
          </w:divBdr>
        </w:div>
        <w:div w:id="1305742295">
          <w:marLeft w:val="0"/>
          <w:marRight w:val="0"/>
          <w:marTop w:val="0"/>
          <w:marBottom w:val="0"/>
          <w:divBdr>
            <w:top w:val="none" w:sz="0" w:space="0" w:color="auto"/>
            <w:left w:val="none" w:sz="0" w:space="0" w:color="auto"/>
            <w:bottom w:val="none" w:sz="0" w:space="0" w:color="auto"/>
            <w:right w:val="none" w:sz="0" w:space="0" w:color="auto"/>
          </w:divBdr>
        </w:div>
      </w:divsChild>
    </w:div>
    <w:div w:id="1059789130">
      <w:bodyDiv w:val="1"/>
      <w:marLeft w:val="0"/>
      <w:marRight w:val="0"/>
      <w:marTop w:val="0"/>
      <w:marBottom w:val="0"/>
      <w:divBdr>
        <w:top w:val="none" w:sz="0" w:space="0" w:color="auto"/>
        <w:left w:val="none" w:sz="0" w:space="0" w:color="auto"/>
        <w:bottom w:val="none" w:sz="0" w:space="0" w:color="auto"/>
        <w:right w:val="none" w:sz="0" w:space="0" w:color="auto"/>
      </w:divBdr>
    </w:div>
    <w:div w:id="1203248931">
      <w:bodyDiv w:val="1"/>
      <w:marLeft w:val="0"/>
      <w:marRight w:val="0"/>
      <w:marTop w:val="0"/>
      <w:marBottom w:val="0"/>
      <w:divBdr>
        <w:top w:val="none" w:sz="0" w:space="0" w:color="auto"/>
        <w:left w:val="none" w:sz="0" w:space="0" w:color="auto"/>
        <w:bottom w:val="none" w:sz="0" w:space="0" w:color="auto"/>
        <w:right w:val="none" w:sz="0" w:space="0" w:color="auto"/>
      </w:divBdr>
    </w:div>
    <w:div w:id="1851137322">
      <w:bodyDiv w:val="1"/>
      <w:marLeft w:val="0"/>
      <w:marRight w:val="0"/>
      <w:marTop w:val="0"/>
      <w:marBottom w:val="0"/>
      <w:divBdr>
        <w:top w:val="none" w:sz="0" w:space="0" w:color="auto"/>
        <w:left w:val="none" w:sz="0" w:space="0" w:color="auto"/>
        <w:bottom w:val="none" w:sz="0" w:space="0" w:color="auto"/>
        <w:right w:val="none" w:sz="0" w:space="0" w:color="auto"/>
      </w:divBdr>
    </w:div>
    <w:div w:id="19910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disaster.com" TargetMode="External"/><Relationship Id="rId13" Type="http://schemas.openxmlformats.org/officeDocument/2006/relationships/hyperlink" Target="http://www.ncbi.nlm.nih.gov/pubmed/?term=Sayles%20JN%5BAuthor%5D&amp;cauthor=true&amp;cauthor_uid=16536681" TargetMode="External"/><Relationship Id="rId18" Type="http://schemas.openxmlformats.org/officeDocument/2006/relationships/hyperlink" Target="https://ojs.lboro.ac.uk/ojs/index.php/JIL/issue/view/157"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www.ncbi.nlm.nih.gov/pubmed/?term=17463371" TargetMode="External"/><Relationship Id="rId17" Type="http://schemas.openxmlformats.org/officeDocument/2006/relationships/hyperlink" Target="http://amazon.com" TargetMode="External"/><Relationship Id="rId2" Type="http://schemas.openxmlformats.org/officeDocument/2006/relationships/numbering" Target="numbering.xml"/><Relationship Id="rId16" Type="http://schemas.openxmlformats.org/officeDocument/2006/relationships/hyperlink" Target="http://www.ncbi.nlm.nih.gov/pubmed/?term=165366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Mays%20VM%5BAuthor%5D&amp;cauthor=true&amp;cauthor_uid=17463371" TargetMode="External"/><Relationship Id="rId5" Type="http://schemas.openxmlformats.org/officeDocument/2006/relationships/settings" Target="settings.xml"/><Relationship Id="rId15" Type="http://schemas.openxmlformats.org/officeDocument/2006/relationships/hyperlink" Target="http://www.ncbi.nlm.nih.gov/pubmed/?term=Cunningham%20WE%5BAuthor%5D&amp;cauthor=true&amp;cauthor_uid=16536681" TargetMode="External"/><Relationship Id="rId10" Type="http://schemas.openxmlformats.org/officeDocument/2006/relationships/hyperlink" Target="http://www.ncbi.nlm.nih.gov/pubmed/?term=Cochran%20SD%5BAuthor%5D&amp;cauthor=true&amp;cauthor_uid=1746337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mazon.com" TargetMode="External"/><Relationship Id="rId14" Type="http://schemas.openxmlformats.org/officeDocument/2006/relationships/hyperlink" Target="http://www.ncbi.nlm.nih.gov/pubmed/?term=Wong%20MD%5BAuthor%5D&amp;cauthor=true&amp;cauthor_uid=16536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6F198-F952-48AF-8A4F-3A819079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2015-12-05T19:37:00Z</dcterms:created>
  <dcterms:modified xsi:type="dcterms:W3CDTF">2015-12-05T21:43:00Z</dcterms:modified>
</cp:coreProperties>
</file>