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90DB" w14:textId="77777777" w:rsidR="00FE0EA4" w:rsidRPr="00FE0EA4" w:rsidRDefault="00FE0EA4" w:rsidP="00FE0EA4">
      <w:pPr>
        <w:spacing w:line="240" w:lineRule="auto"/>
        <w:ind w:firstLine="709"/>
        <w:jc w:val="center"/>
        <w:rPr>
          <w:b/>
          <w:szCs w:val="20"/>
          <w:lang w:val="ru-RU"/>
        </w:rPr>
      </w:pPr>
      <w:bookmarkStart w:id="0" w:name="_Hlk69907376"/>
      <w:bookmarkEnd w:id="0"/>
      <w:r w:rsidRPr="00FE0EA4">
        <w:rPr>
          <w:b/>
          <w:szCs w:val="20"/>
          <w:lang w:val="ru-RU"/>
        </w:rPr>
        <w:t xml:space="preserve">КИЇВСЬКИЙ НАЦІОНАЛЬНИЙ УНІВЕРСИТЕТ </w:t>
      </w:r>
      <w:r w:rsidRPr="00FE0EA4">
        <w:rPr>
          <w:b/>
          <w:szCs w:val="20"/>
          <w:lang w:val="ru-RU"/>
        </w:rPr>
        <w:br/>
        <w:t>ІМЕНІ ТАРАСА ШЕВЧЕНКА</w:t>
      </w:r>
    </w:p>
    <w:p w14:paraId="4FA7DE7A" w14:textId="77777777" w:rsidR="00FE0EA4" w:rsidRPr="00FE0EA4" w:rsidRDefault="00FE0EA4" w:rsidP="00FE0EA4">
      <w:pPr>
        <w:spacing w:line="240" w:lineRule="auto"/>
        <w:ind w:firstLine="0"/>
        <w:jc w:val="center"/>
        <w:rPr>
          <w:bCs/>
        </w:rPr>
      </w:pPr>
      <w:r w:rsidRPr="00FE0EA4">
        <w:rPr>
          <w:bCs/>
          <w:lang w:val="ru-RU"/>
        </w:rPr>
        <w:t>Факультет комп’ютерних наук та кібернетики</w:t>
      </w:r>
    </w:p>
    <w:p w14:paraId="760EBBA5" w14:textId="77777777" w:rsidR="00FE0EA4" w:rsidRPr="00FE0EA4" w:rsidRDefault="00FE0EA4" w:rsidP="00FE0EA4">
      <w:pPr>
        <w:spacing w:line="240" w:lineRule="auto"/>
        <w:ind w:firstLine="0"/>
        <w:jc w:val="center"/>
        <w:rPr>
          <w:bCs/>
          <w:color w:val="000000"/>
          <w:lang w:val="ru-RU"/>
        </w:rPr>
      </w:pPr>
      <w:r w:rsidRPr="00FE0EA4">
        <w:rPr>
          <w:bCs/>
          <w:lang w:val="ru-RU"/>
        </w:rPr>
        <w:t xml:space="preserve">Кафедра </w:t>
      </w:r>
      <w:r w:rsidRPr="00FE0EA4">
        <w:rPr>
          <w:bCs/>
          <w:color w:val="FF0000"/>
          <w:lang w:val="ru-RU"/>
        </w:rPr>
        <w:t>математичних основ комп’ютерних наук</w:t>
      </w:r>
    </w:p>
    <w:p w14:paraId="2E41942A" w14:textId="77777777" w:rsidR="00FE0EA4" w:rsidRPr="00FE0EA4" w:rsidRDefault="00FE0EA4" w:rsidP="00FE0EA4">
      <w:pPr>
        <w:spacing w:before="100" w:beforeAutospacing="1" w:line="240" w:lineRule="auto"/>
        <w:ind w:left="4536" w:firstLine="0"/>
        <w:jc w:val="left"/>
        <w:rPr>
          <w:bCs/>
          <w:lang w:val="ru-RU"/>
        </w:rPr>
      </w:pPr>
      <w:r w:rsidRPr="00FE0EA4">
        <w:rPr>
          <w:bCs/>
          <w:lang w:val="ru-RU"/>
        </w:rPr>
        <w:t>«До захисту допущено»</w:t>
      </w:r>
      <w:r w:rsidRPr="00FE0EA4">
        <w:rPr>
          <w:bCs/>
          <w:lang w:val="ru-RU"/>
        </w:rPr>
        <w:br/>
        <w:t>Завідувач кафедри</w:t>
      </w:r>
      <w:r w:rsidRPr="00FE0EA4">
        <w:rPr>
          <w:bCs/>
          <w:lang w:val="ru-RU"/>
        </w:rPr>
        <w:br/>
      </w:r>
      <w:r w:rsidRPr="00FE0EA4">
        <w:rPr>
          <w:bCs/>
          <w:color w:val="FF0000"/>
          <w:lang w:val="ru-RU"/>
        </w:rPr>
        <w:t>М. П. Крамаренко</w:t>
      </w:r>
      <w:r w:rsidRPr="00FE0EA4">
        <w:rPr>
          <w:bCs/>
          <w:lang w:val="ru-RU"/>
        </w:rPr>
        <w:tab/>
      </w:r>
      <w:r w:rsidRPr="00FE0EA4">
        <w:rPr>
          <w:bCs/>
          <w:lang w:val="ru-RU"/>
        </w:rPr>
        <w:tab/>
      </w:r>
      <w:r w:rsidRPr="00FE0EA4">
        <w:rPr>
          <w:bCs/>
          <w:u w:val="single"/>
          <w:lang w:val="ru-RU"/>
        </w:rPr>
        <w:t>                  </w:t>
      </w:r>
    </w:p>
    <w:p w14:paraId="24DDE667" w14:textId="77777777" w:rsidR="00FE0EA4" w:rsidRPr="00FE0EA4" w:rsidRDefault="00FE0EA4" w:rsidP="00FE0EA4">
      <w:pPr>
        <w:spacing w:line="240" w:lineRule="auto"/>
        <w:ind w:left="7368" w:firstLine="420"/>
        <w:rPr>
          <w:bCs/>
          <w:vertAlign w:val="superscript"/>
          <w:lang w:val="ru-RU"/>
        </w:rPr>
      </w:pPr>
      <w:r w:rsidRPr="00FE0EA4">
        <w:rPr>
          <w:bCs/>
          <w:vertAlign w:val="superscript"/>
          <w:lang w:val="ru-RU"/>
        </w:rPr>
        <w:t>    (підпис)</w:t>
      </w:r>
    </w:p>
    <w:p w14:paraId="6FDCBA68" w14:textId="77777777" w:rsidR="00FE0EA4" w:rsidRPr="00FE0EA4" w:rsidRDefault="00FE0EA4" w:rsidP="00FE0EA4">
      <w:pPr>
        <w:spacing w:line="240" w:lineRule="auto"/>
        <w:ind w:left="5244" w:firstLine="420"/>
        <w:jc w:val="left"/>
        <w:rPr>
          <w:bCs/>
          <w:lang w:val="ru-RU"/>
        </w:rPr>
      </w:pPr>
      <w:r w:rsidRPr="00FE0EA4">
        <w:rPr>
          <w:bCs/>
          <w:lang w:val="ru-RU"/>
        </w:rPr>
        <w:t>«</w:t>
      </w:r>
      <w:r w:rsidRPr="00FE0EA4">
        <w:rPr>
          <w:bCs/>
          <w:u w:val="single"/>
          <w:lang w:val="ru-RU"/>
        </w:rPr>
        <w:t>      </w:t>
      </w:r>
      <w:r w:rsidRPr="00FE0EA4">
        <w:rPr>
          <w:bCs/>
          <w:lang w:val="ru-RU"/>
        </w:rPr>
        <w:t xml:space="preserve">» </w:t>
      </w:r>
      <w:r w:rsidRPr="00FE0EA4">
        <w:rPr>
          <w:bCs/>
          <w:u w:val="single"/>
          <w:lang w:val="ru-RU"/>
        </w:rPr>
        <w:t>                        </w:t>
      </w:r>
      <w:r w:rsidRPr="00FE0EA4">
        <w:rPr>
          <w:bCs/>
          <w:lang w:val="ru-RU"/>
        </w:rPr>
        <w:t>20</w:t>
      </w:r>
      <w:r w:rsidRPr="00FE0EA4">
        <w:rPr>
          <w:bCs/>
          <w:u w:val="single"/>
          <w:lang w:val="ru-RU"/>
        </w:rPr>
        <w:t>     </w:t>
      </w:r>
      <w:r w:rsidRPr="00FE0EA4">
        <w:rPr>
          <w:bCs/>
          <w:lang w:val="ru-RU"/>
        </w:rPr>
        <w:t xml:space="preserve"> р.</w:t>
      </w:r>
    </w:p>
    <w:p w14:paraId="01E82271" w14:textId="77777777" w:rsidR="00FE0EA4" w:rsidRPr="00FE0EA4" w:rsidRDefault="00FE0EA4" w:rsidP="00FE0EA4">
      <w:pPr>
        <w:spacing w:before="100" w:beforeAutospacing="1" w:line="240" w:lineRule="auto"/>
        <w:ind w:left="5103" w:firstLine="709"/>
        <w:jc w:val="left"/>
        <w:rPr>
          <w:bCs/>
        </w:rPr>
      </w:pPr>
    </w:p>
    <w:p w14:paraId="417E09DD" w14:textId="77777777" w:rsidR="00FE0EA4" w:rsidRPr="00FE0EA4" w:rsidRDefault="00FE0EA4" w:rsidP="00FE0EA4">
      <w:pPr>
        <w:spacing w:before="100" w:beforeAutospacing="1" w:line="240" w:lineRule="auto"/>
        <w:ind w:left="5103" w:firstLine="709"/>
        <w:jc w:val="left"/>
        <w:rPr>
          <w:bCs/>
        </w:rPr>
      </w:pPr>
    </w:p>
    <w:p w14:paraId="1B4D41B3" w14:textId="77777777" w:rsidR="00FE0EA4" w:rsidRPr="00FE0EA4" w:rsidRDefault="00FE0EA4" w:rsidP="00FE0EA4">
      <w:pPr>
        <w:spacing w:line="240" w:lineRule="auto"/>
        <w:ind w:firstLine="709"/>
        <w:jc w:val="center"/>
        <w:rPr>
          <w:b/>
          <w:sz w:val="36"/>
          <w:szCs w:val="36"/>
          <w:lang w:val="ru-RU"/>
        </w:rPr>
      </w:pPr>
      <w:r w:rsidRPr="00FE0EA4">
        <w:rPr>
          <w:b/>
          <w:sz w:val="36"/>
          <w:szCs w:val="36"/>
          <w:lang w:val="ru-RU"/>
        </w:rPr>
        <w:t>Дипломна робота</w:t>
      </w:r>
    </w:p>
    <w:p w14:paraId="7DDE3568" w14:textId="77777777" w:rsidR="00FE0EA4" w:rsidRPr="00FE0EA4" w:rsidRDefault="00FE0EA4" w:rsidP="00FE0EA4">
      <w:pPr>
        <w:keepNext/>
        <w:keepLines/>
        <w:ind w:firstLine="709"/>
        <w:jc w:val="center"/>
        <w:rPr>
          <w:b/>
          <w:lang w:val="ru-RU"/>
        </w:rPr>
      </w:pPr>
      <w:r w:rsidRPr="00FE0EA4">
        <w:rPr>
          <w:b/>
          <w:lang w:val="ru-RU"/>
        </w:rPr>
        <w:t>на здобуття ступеня бакалавра</w:t>
      </w:r>
    </w:p>
    <w:p w14:paraId="50B3DEA0" w14:textId="77777777" w:rsidR="00FE0EA4" w:rsidRPr="00FE0EA4" w:rsidRDefault="00FE0EA4" w:rsidP="00FE0EA4">
      <w:pPr>
        <w:keepNext/>
        <w:keepLines/>
        <w:ind w:firstLine="709"/>
        <w:jc w:val="center"/>
        <w:rPr>
          <w:color w:val="FF0000"/>
        </w:rPr>
      </w:pPr>
      <w:r w:rsidRPr="00FE0EA4">
        <w:rPr>
          <w:lang w:val="ru-RU"/>
        </w:rPr>
        <w:t>з</w:t>
      </w:r>
      <w:r w:rsidRPr="00FE0EA4">
        <w:t>а</w:t>
      </w:r>
      <w:r w:rsidRPr="00FE0EA4">
        <w:rPr>
          <w:lang w:val="ru-RU"/>
        </w:rPr>
        <w:t xml:space="preserve"> спеціальн</w:t>
      </w:r>
      <w:r w:rsidRPr="00FE0EA4">
        <w:t>і</w:t>
      </w:r>
      <w:r w:rsidRPr="00FE0EA4">
        <w:rPr>
          <w:lang w:val="ru-RU"/>
        </w:rPr>
        <w:t>ст</w:t>
      </w:r>
      <w:r w:rsidRPr="00FE0EA4">
        <w:t>ю</w:t>
      </w:r>
      <w:r w:rsidRPr="00FE0EA4">
        <w:rPr>
          <w:color w:val="FF0000"/>
          <w:lang w:val="ru-RU"/>
        </w:rPr>
        <w:t>122 Комп’ютерні науки</w:t>
      </w:r>
    </w:p>
    <w:p w14:paraId="1F70861B" w14:textId="77777777" w:rsidR="00FE0EA4" w:rsidRPr="00FE0EA4" w:rsidRDefault="00FE0EA4" w:rsidP="00FE0EA4">
      <w:pPr>
        <w:keepNext/>
        <w:keepLines/>
        <w:ind w:firstLine="709"/>
        <w:jc w:val="center"/>
        <w:rPr>
          <w:bCs/>
          <w:color w:val="000000"/>
          <w:lang w:val="ru-RU"/>
        </w:rPr>
      </w:pPr>
      <w:r w:rsidRPr="00FE0EA4">
        <w:rPr>
          <w:bCs/>
          <w:color w:val="000000"/>
          <w:lang w:val="ru-RU"/>
        </w:rPr>
        <w:t xml:space="preserve">на тему: </w:t>
      </w:r>
    </w:p>
    <w:p w14:paraId="3AD57574" w14:textId="77777777" w:rsidR="00FE0EA4" w:rsidRPr="00FE0EA4" w:rsidRDefault="00FE0EA4" w:rsidP="00FE0EA4">
      <w:pPr>
        <w:keepNext/>
        <w:keepLines/>
        <w:ind w:firstLine="709"/>
        <w:jc w:val="center"/>
        <w:rPr>
          <w:b/>
          <w:bCs/>
          <w:color w:val="FF0000"/>
          <w:lang w:val="ru-RU"/>
        </w:rPr>
      </w:pPr>
      <w:r w:rsidRPr="00FE0EA4">
        <w:rPr>
          <w:b/>
          <w:bCs/>
          <w:color w:val="FF0000"/>
          <w:lang w:val="ru-RU"/>
        </w:rPr>
        <w:t>НАЗВА ВАШОЇ ДИПЛОМНОЇ РОБОТИ ВЕЛИКИМИ ЛІТЕРАМИ ЖИРНИМ ШРИФТОМ</w:t>
      </w:r>
    </w:p>
    <w:p w14:paraId="2A07AD19" w14:textId="77777777" w:rsidR="00FE0EA4" w:rsidRPr="00FE0EA4" w:rsidRDefault="00FE0EA4" w:rsidP="00FE0EA4">
      <w:pPr>
        <w:ind w:firstLine="709"/>
        <w:jc w:val="center"/>
        <w:outlineLvl w:val="0"/>
        <w:rPr>
          <w:b/>
          <w:bCs/>
          <w:color w:val="000000"/>
          <w:lang w:val="ru-RU"/>
        </w:rPr>
      </w:pPr>
    </w:p>
    <w:p w14:paraId="03885647" w14:textId="77777777" w:rsidR="00FE0EA4" w:rsidRPr="00FE0EA4" w:rsidRDefault="00FE0EA4" w:rsidP="00FE0EA4">
      <w:pPr>
        <w:spacing w:before="100" w:beforeAutospacing="1" w:line="240" w:lineRule="auto"/>
        <w:ind w:left="708" w:firstLine="0"/>
        <w:jc w:val="left"/>
        <w:rPr>
          <w:bCs/>
          <w:lang w:val="ru-RU"/>
        </w:rPr>
      </w:pPr>
      <w:r w:rsidRPr="00FE0EA4">
        <w:rPr>
          <w:color w:val="000000"/>
          <w:lang w:val="ru-RU"/>
        </w:rPr>
        <w:t>Викона</w:t>
      </w:r>
      <w:r w:rsidRPr="00FE0EA4">
        <w:rPr>
          <w:color w:val="FF0000"/>
          <w:lang w:val="ru-RU"/>
        </w:rPr>
        <w:t>ла</w:t>
      </w:r>
      <w:r w:rsidRPr="00FE0EA4">
        <w:rPr>
          <w:color w:val="000000"/>
          <w:lang w:val="ru-RU"/>
        </w:rPr>
        <w:t xml:space="preserve"> студент</w:t>
      </w:r>
      <w:r w:rsidRPr="00FE0EA4">
        <w:rPr>
          <w:color w:val="FF0000"/>
          <w:lang w:val="ru-RU"/>
        </w:rPr>
        <w:t>ка</w:t>
      </w:r>
      <w:r w:rsidRPr="00FE0EA4">
        <w:rPr>
          <w:color w:val="000000"/>
          <w:lang w:val="ru-RU"/>
        </w:rPr>
        <w:t xml:space="preserve"> 4 курсу</w:t>
      </w:r>
      <w:r w:rsidRPr="00FE0EA4">
        <w:rPr>
          <w:color w:val="000000"/>
          <w:lang w:val="ru-RU"/>
        </w:rPr>
        <w:br/>
      </w:r>
      <w:r w:rsidRPr="00FE0EA4">
        <w:rPr>
          <w:color w:val="FF0000"/>
          <w:lang w:val="ru-RU"/>
        </w:rPr>
        <w:t>Головко Михайлина Вікторівна</w:t>
      </w:r>
      <w:r w:rsidRPr="00FE0EA4">
        <w:rPr>
          <w:color w:val="000000"/>
          <w:lang w:val="ru-RU"/>
        </w:rPr>
        <w:tab/>
      </w:r>
      <w:r w:rsidRPr="00FE0EA4">
        <w:rPr>
          <w:color w:val="000000"/>
          <w:lang w:val="ru-RU"/>
        </w:rPr>
        <w:tab/>
      </w:r>
      <w:r w:rsidRPr="00FE0EA4">
        <w:rPr>
          <w:color w:val="000000"/>
          <w:lang w:val="ru-RU"/>
        </w:rPr>
        <w:tab/>
      </w:r>
      <w:r w:rsidRPr="00FE0EA4">
        <w:rPr>
          <w:bCs/>
          <w:u w:val="single"/>
          <w:lang w:val="ru-RU"/>
        </w:rPr>
        <w:t>                   </w:t>
      </w:r>
    </w:p>
    <w:p w14:paraId="20628C21" w14:textId="77777777" w:rsidR="00FE0EA4" w:rsidRPr="00FE0EA4" w:rsidRDefault="00FE0EA4" w:rsidP="00FE0EA4">
      <w:pPr>
        <w:spacing w:line="240" w:lineRule="auto"/>
        <w:ind w:left="5664" w:firstLine="708"/>
        <w:rPr>
          <w:bCs/>
          <w:vertAlign w:val="superscript"/>
          <w:lang w:val="ru-RU"/>
        </w:rPr>
      </w:pPr>
      <w:r w:rsidRPr="00FE0EA4">
        <w:rPr>
          <w:bCs/>
          <w:vertAlign w:val="superscript"/>
          <w:lang w:val="ru-RU"/>
        </w:rPr>
        <w:t>     (підпис)</w:t>
      </w:r>
    </w:p>
    <w:p w14:paraId="7FA69983" w14:textId="77777777" w:rsidR="00FE0EA4" w:rsidRPr="00FE0EA4" w:rsidRDefault="00FE0EA4" w:rsidP="00FE0EA4">
      <w:pPr>
        <w:spacing w:line="240" w:lineRule="auto"/>
        <w:ind w:firstLine="708"/>
        <w:jc w:val="left"/>
        <w:rPr>
          <w:lang w:val="ru-RU"/>
        </w:rPr>
      </w:pPr>
      <w:r w:rsidRPr="00FE0EA4">
        <w:rPr>
          <w:lang w:val="ru-RU"/>
        </w:rPr>
        <w:t xml:space="preserve">Науковий керівник:  </w:t>
      </w:r>
    </w:p>
    <w:p w14:paraId="355C3A64" w14:textId="77777777" w:rsidR="00FE0EA4" w:rsidRPr="00FE0EA4" w:rsidRDefault="00FE0EA4" w:rsidP="00FE0EA4">
      <w:pPr>
        <w:spacing w:line="240" w:lineRule="auto"/>
        <w:ind w:firstLine="708"/>
        <w:jc w:val="left"/>
        <w:rPr>
          <w:color w:val="FF0000"/>
          <w:lang w:val="ru-RU"/>
        </w:rPr>
      </w:pPr>
      <w:r w:rsidRPr="00FE0EA4">
        <w:rPr>
          <w:color w:val="FF0000"/>
          <w:lang w:val="ru-RU"/>
        </w:rPr>
        <w:t>доцент, кандидат фіз.-мат. наук</w:t>
      </w:r>
    </w:p>
    <w:p w14:paraId="2E38D549" w14:textId="77777777" w:rsidR="00FE0EA4" w:rsidRPr="00FE0EA4" w:rsidRDefault="00FE0EA4" w:rsidP="00FE0EA4">
      <w:pPr>
        <w:spacing w:line="240" w:lineRule="auto"/>
        <w:ind w:firstLine="708"/>
        <w:jc w:val="left"/>
        <w:rPr>
          <w:bCs/>
          <w:lang w:val="ru-RU"/>
        </w:rPr>
      </w:pPr>
      <w:r w:rsidRPr="00FE0EA4">
        <w:rPr>
          <w:color w:val="FF0000"/>
          <w:lang w:val="ru-RU"/>
        </w:rPr>
        <w:t>Морковченко Микола Олександрович</w:t>
      </w:r>
      <w:r w:rsidRPr="00FE0EA4">
        <w:rPr>
          <w:color w:val="FF0000"/>
          <w:lang w:val="ru-RU"/>
        </w:rPr>
        <w:tab/>
      </w:r>
      <w:r w:rsidRPr="00FE0EA4">
        <w:rPr>
          <w:bCs/>
          <w:color w:val="FF0000"/>
          <w:lang w:val="ru-RU"/>
        </w:rPr>
        <w:tab/>
      </w:r>
      <w:r w:rsidRPr="00FE0EA4">
        <w:rPr>
          <w:bCs/>
          <w:u w:val="single"/>
          <w:lang w:val="ru-RU"/>
        </w:rPr>
        <w:t>                 </w:t>
      </w:r>
    </w:p>
    <w:p w14:paraId="555B2BE2" w14:textId="77777777" w:rsidR="00FE0EA4" w:rsidRPr="00FE0EA4" w:rsidRDefault="00FE0EA4" w:rsidP="00FE0EA4">
      <w:pPr>
        <w:spacing w:line="240" w:lineRule="auto"/>
        <w:ind w:left="5664" w:firstLine="708"/>
        <w:rPr>
          <w:bCs/>
          <w:vertAlign w:val="superscript"/>
          <w:lang w:val="ru-RU"/>
        </w:rPr>
      </w:pPr>
      <w:r w:rsidRPr="00FE0EA4">
        <w:rPr>
          <w:bCs/>
          <w:vertAlign w:val="superscript"/>
          <w:lang w:val="ru-RU"/>
        </w:rPr>
        <w:t>    (підпис)</w:t>
      </w:r>
    </w:p>
    <w:p w14:paraId="25AF5931" w14:textId="77777777" w:rsidR="00FE0EA4" w:rsidRPr="00FE0EA4" w:rsidRDefault="00FE0EA4" w:rsidP="00FE0EA4">
      <w:pPr>
        <w:spacing w:line="240" w:lineRule="auto"/>
        <w:ind w:firstLine="708"/>
      </w:pPr>
    </w:p>
    <w:p w14:paraId="52FD6958" w14:textId="77777777" w:rsidR="00FE0EA4" w:rsidRPr="00FE0EA4" w:rsidRDefault="00FE0EA4" w:rsidP="00FE0EA4">
      <w:pPr>
        <w:spacing w:line="240" w:lineRule="auto"/>
        <w:ind w:firstLine="708"/>
      </w:pPr>
    </w:p>
    <w:p w14:paraId="5EBF25D1" w14:textId="77777777" w:rsidR="00FE0EA4" w:rsidRPr="00FE0EA4" w:rsidRDefault="00FE0EA4" w:rsidP="00FE0EA4">
      <w:pPr>
        <w:spacing w:line="240" w:lineRule="auto"/>
        <w:ind w:left="4536" w:firstLine="709"/>
        <w:jc w:val="left"/>
        <w:rPr>
          <w:bCs/>
          <w:color w:val="000000"/>
          <w:lang w:val="ru-RU"/>
        </w:rPr>
      </w:pPr>
      <w:r w:rsidRPr="00FE0EA4">
        <w:rPr>
          <w:bCs/>
          <w:color w:val="000000"/>
          <w:lang w:val="ru-RU"/>
        </w:rPr>
        <w:t>Засвідчую, що в цій дипломній роботі немає запозичень з праць інших авторів без відповідних посилань.</w:t>
      </w:r>
    </w:p>
    <w:p w14:paraId="661A9C63" w14:textId="77777777" w:rsidR="00FE0EA4" w:rsidRPr="00FE0EA4" w:rsidRDefault="00FE0EA4" w:rsidP="00FE0EA4">
      <w:pPr>
        <w:spacing w:before="120" w:line="240" w:lineRule="auto"/>
        <w:ind w:left="4536" w:firstLine="0"/>
        <w:jc w:val="left"/>
        <w:rPr>
          <w:bCs/>
          <w:u w:val="single"/>
          <w:lang w:val="ru-RU"/>
        </w:rPr>
      </w:pPr>
      <w:r w:rsidRPr="00FE0EA4">
        <w:rPr>
          <w:bCs/>
          <w:color w:val="000000"/>
          <w:lang w:val="ru-RU"/>
        </w:rPr>
        <w:t>Студент</w:t>
      </w:r>
      <w:r w:rsidRPr="00FE0EA4">
        <w:rPr>
          <w:bCs/>
          <w:color w:val="000000"/>
          <w:lang w:val="ru-RU"/>
        </w:rPr>
        <w:tab/>
      </w:r>
      <w:r w:rsidRPr="00FE0EA4">
        <w:rPr>
          <w:bCs/>
          <w:color w:val="000000"/>
          <w:lang w:val="ru-RU"/>
        </w:rPr>
        <w:tab/>
      </w:r>
      <w:r w:rsidRPr="00FE0EA4">
        <w:rPr>
          <w:bCs/>
          <w:u w:val="single"/>
          <w:lang w:val="ru-RU"/>
        </w:rPr>
        <w:t>                   </w:t>
      </w:r>
    </w:p>
    <w:p w14:paraId="25EE7D86" w14:textId="77777777" w:rsidR="00FE0EA4" w:rsidRPr="00FE0EA4" w:rsidRDefault="00FE0EA4" w:rsidP="00FE0EA4">
      <w:pPr>
        <w:spacing w:line="240" w:lineRule="auto"/>
        <w:ind w:left="5952" w:firstLine="420"/>
        <w:rPr>
          <w:bCs/>
          <w:vertAlign w:val="superscript"/>
          <w:lang w:val="ru-RU"/>
        </w:rPr>
      </w:pPr>
      <w:r w:rsidRPr="00FE0EA4">
        <w:rPr>
          <w:bCs/>
          <w:vertAlign w:val="superscript"/>
          <w:lang w:val="ru-RU"/>
        </w:rPr>
        <w:t>     (підпис)</w:t>
      </w:r>
    </w:p>
    <w:p w14:paraId="49524550" w14:textId="77777777" w:rsidR="00FE0EA4" w:rsidRPr="00FE0EA4" w:rsidRDefault="00FE0EA4" w:rsidP="00FE0EA4">
      <w:pPr>
        <w:spacing w:line="240" w:lineRule="auto"/>
        <w:ind w:left="142" w:firstLine="709"/>
        <w:rPr>
          <w:bCs/>
        </w:rPr>
      </w:pPr>
    </w:p>
    <w:p w14:paraId="7439DA69" w14:textId="77777777" w:rsidR="00FE0EA4" w:rsidRPr="00FE0EA4" w:rsidRDefault="00FE0EA4" w:rsidP="00FE0EA4">
      <w:pPr>
        <w:spacing w:line="240" w:lineRule="auto"/>
        <w:ind w:left="142" w:firstLine="709"/>
        <w:rPr>
          <w:bCs/>
        </w:rPr>
      </w:pPr>
    </w:p>
    <w:p w14:paraId="7E3D965A" w14:textId="77777777" w:rsidR="00FE0EA4" w:rsidRPr="00FE0EA4" w:rsidRDefault="00FE0EA4" w:rsidP="00FE0EA4">
      <w:pPr>
        <w:spacing w:line="240" w:lineRule="auto"/>
        <w:ind w:firstLine="0"/>
        <w:jc w:val="center"/>
        <w:rPr>
          <w:color w:val="FF0000"/>
        </w:rPr>
      </w:pPr>
      <w:bookmarkStart w:id="1" w:name="_Toc359171230"/>
      <w:r w:rsidRPr="00FE0EA4">
        <w:rPr>
          <w:lang w:val="ru-RU"/>
        </w:rPr>
        <w:t>Київ – 20</w:t>
      </w:r>
      <w:r w:rsidRPr="00FE0EA4">
        <w:rPr>
          <w:color w:val="FF0000"/>
          <w:lang w:val="ru-RU"/>
        </w:rPr>
        <w:t>1</w:t>
      </w:r>
      <w:bookmarkEnd w:id="1"/>
      <w:r w:rsidRPr="00FE0EA4">
        <w:rPr>
          <w:color w:val="FF0000"/>
          <w:lang w:val="ru-RU"/>
        </w:rPr>
        <w:t>7</w:t>
      </w:r>
    </w:p>
    <w:p w14:paraId="0529725D" w14:textId="77777777" w:rsidR="00FC5E9B" w:rsidRPr="00FC5E9B" w:rsidRDefault="00FC5E9B" w:rsidP="00CD343A">
      <w:pPr>
        <w:pStyle w:val="Heading1"/>
      </w:pPr>
      <w:r>
        <w:rPr>
          <w:sz w:val="32"/>
          <w:szCs w:val="32"/>
        </w:rPr>
        <w:br w:type="page"/>
      </w:r>
      <w:r>
        <w:lastRenderedPageBreak/>
        <w:t>РЕФЕРАТ</w:t>
      </w:r>
    </w:p>
    <w:p w14:paraId="731DBE13" w14:textId="39C119C1" w:rsidR="00FC5E9B" w:rsidRDefault="00FC5E9B" w:rsidP="00CD343A"/>
    <w:p w14:paraId="4005D808" w14:textId="3B3D795B" w:rsidR="00FC5E9B" w:rsidRDefault="00FC5E9B" w:rsidP="00CD343A"/>
    <w:p w14:paraId="0FD4EA76" w14:textId="77777777" w:rsidR="00FC5E9B" w:rsidRDefault="00FC5E9B" w:rsidP="00CD343A">
      <w:pPr>
        <w:pStyle w:val="Heading1"/>
      </w:pPr>
      <w:r>
        <w:t>ЗМІСТ</w:t>
      </w:r>
    </w:p>
    <w:p w14:paraId="406578B7" w14:textId="6BDE44B9" w:rsidR="00AD0D37" w:rsidRDefault="00AD0D37" w:rsidP="00CD343A">
      <w:r>
        <w:br w:type="page"/>
      </w:r>
    </w:p>
    <w:p w14:paraId="0777651A" w14:textId="77777777" w:rsidR="00AD0D37" w:rsidRDefault="00AD0D37" w:rsidP="00CD343A">
      <w:pPr>
        <w:pStyle w:val="Heading1"/>
      </w:pPr>
      <w:r>
        <w:lastRenderedPageBreak/>
        <w:t>ВСТУП</w:t>
      </w:r>
    </w:p>
    <w:p w14:paraId="0A6E5889" w14:textId="77777777" w:rsidR="00AD0D37" w:rsidRDefault="00AD0D37" w:rsidP="00CD343A"/>
    <w:p w14:paraId="637C485B" w14:textId="08C62F2E" w:rsidR="00C73EF1" w:rsidRDefault="00AD0D37" w:rsidP="004C0A50">
      <w:r>
        <w:rPr>
          <w:b/>
        </w:rPr>
        <w:t>Оцінка сучасного стану об’єкта розробки</w:t>
      </w:r>
      <w:r w:rsidR="00CD24C5">
        <w:t>:</w:t>
      </w:r>
      <w:r w:rsidR="00C73EF1">
        <w:t xml:space="preserve"> Зараз у більшості автомобілів для просторової орієнтації використовується </w:t>
      </w:r>
      <w:r w:rsidR="009B4D0B">
        <w:t xml:space="preserve">лише </w:t>
      </w:r>
      <w:r w:rsidR="009B4D0B">
        <w:rPr>
          <w:lang w:val="en-US"/>
        </w:rPr>
        <w:t>GPS</w:t>
      </w:r>
      <w:r w:rsidR="009B4D0B">
        <w:t>-навігатор.</w:t>
      </w:r>
      <w:r w:rsidR="000A5582">
        <w:t xml:space="preserve"> </w:t>
      </w:r>
    </w:p>
    <w:p w14:paraId="46473B30" w14:textId="03A74684" w:rsidR="00AD0D37" w:rsidRPr="00C73EF1" w:rsidRDefault="00CD24C5" w:rsidP="00CD343A">
      <w:pPr>
        <w:rPr>
          <w:lang w:val="ru-RU"/>
        </w:rPr>
      </w:pPr>
      <w:r>
        <w:t xml:space="preserve"> Починаючи з його винайдення у 1960 р., фільтр Калмана широко використовується для високоточної просторової орієнтації</w:t>
      </w:r>
      <w:r w:rsidR="003D51E1">
        <w:t xml:space="preserve"> в багатьох галузях, включно з автомобільною.</w:t>
      </w:r>
      <w:r w:rsidR="004C6F3E">
        <w:t xml:space="preserve"> </w:t>
      </w:r>
      <w:r>
        <w:t xml:space="preserve"> </w:t>
      </w:r>
    </w:p>
    <w:p w14:paraId="35B67BDA" w14:textId="77777777" w:rsidR="00AD0D37" w:rsidRDefault="00AD0D37" w:rsidP="00CD343A"/>
    <w:p w14:paraId="34BA24C0" w14:textId="39F20A17" w:rsidR="00AD0D37" w:rsidRPr="00E042A7" w:rsidRDefault="00AD0D37" w:rsidP="00CD343A">
      <w:pPr>
        <w:rPr>
          <w:color w:val="FF0000"/>
        </w:rPr>
      </w:pPr>
      <w:r w:rsidRPr="002B6BA7">
        <w:rPr>
          <w:b/>
          <w:bCs/>
        </w:rPr>
        <w:t>Актуальність роботи та підстави для її виконання</w:t>
      </w:r>
      <w:r>
        <w:t xml:space="preserve">. </w:t>
      </w:r>
      <w:r w:rsidR="00E042A7">
        <w:rPr>
          <w:color w:val="FF0000"/>
        </w:rPr>
        <w:t>Тесла маск гугл хуйо майо</w:t>
      </w:r>
    </w:p>
    <w:p w14:paraId="2CBCC9C6" w14:textId="0D479C7E" w:rsidR="00AD0D37" w:rsidRPr="002B6BA7" w:rsidRDefault="00AD0D37" w:rsidP="00CD343A">
      <w:pPr>
        <w:rPr>
          <w:b/>
          <w:bCs/>
        </w:rPr>
      </w:pPr>
      <w:r w:rsidRPr="002B6BA7">
        <w:rPr>
          <w:b/>
          <w:bCs/>
        </w:rPr>
        <w:t xml:space="preserve">Мета й завдання роботи. </w:t>
      </w:r>
    </w:p>
    <w:p w14:paraId="7726F753" w14:textId="0F4B569B" w:rsidR="00AD0D37" w:rsidRPr="002B6BA7" w:rsidRDefault="00AD0D37" w:rsidP="00CD343A">
      <w:pPr>
        <w:rPr>
          <w:b/>
          <w:bCs/>
        </w:rPr>
      </w:pPr>
      <w:r w:rsidRPr="002B6BA7">
        <w:rPr>
          <w:b/>
          <w:bCs/>
        </w:rPr>
        <w:t xml:space="preserve">Об'єкт, методи й засоби розроблення. </w:t>
      </w:r>
    </w:p>
    <w:p w14:paraId="2CEB2417" w14:textId="5A36FB54" w:rsidR="00AD0D37" w:rsidRPr="00F61084" w:rsidRDefault="00AD0D37" w:rsidP="00CD343A">
      <w:pPr>
        <w:rPr>
          <w:b/>
          <w:bCs/>
          <w:color w:val="FF0000"/>
        </w:rPr>
      </w:pPr>
      <w:r>
        <w:rPr>
          <w:b/>
        </w:rPr>
        <w:t>Можливі сфери застосування</w:t>
      </w:r>
      <w:r>
        <w:t xml:space="preserve">. </w:t>
      </w:r>
      <w:r w:rsidR="00453187">
        <w:rPr>
          <w:color w:val="FF0000"/>
        </w:rPr>
        <w:t xml:space="preserve">хаха машинки </w:t>
      </w:r>
      <w:r w:rsidR="00453187" w:rsidRPr="00453187">
        <w:rPr>
          <w:color w:val="FF0000"/>
        </w:rPr>
        <w:t>go brrrrrrrrr</w:t>
      </w:r>
    </w:p>
    <w:p w14:paraId="20FD7CE6" w14:textId="37AD4831" w:rsidR="00B01C74" w:rsidRDefault="00B01C74" w:rsidP="00CD343A">
      <w:r>
        <w:br w:type="page"/>
      </w:r>
    </w:p>
    <w:p w14:paraId="54F004D2" w14:textId="38247104" w:rsidR="00B01C74" w:rsidRDefault="009B3BDE" w:rsidP="00CD343A">
      <w:pPr>
        <w:pStyle w:val="Heading1"/>
      </w:pPr>
      <w:r>
        <w:lastRenderedPageBreak/>
        <w:t xml:space="preserve">РОЗДІЛ </w:t>
      </w:r>
      <w:r w:rsidR="001859B4">
        <w:t xml:space="preserve">1. </w:t>
      </w:r>
      <w:r w:rsidR="00B7390F">
        <w:t>ТЕОРЕТИЧНІ ВІДОМОСТІ ПРО ФІЛЬТР</w:t>
      </w:r>
    </w:p>
    <w:p w14:paraId="69107B6B" w14:textId="77777777" w:rsidR="00A015CB" w:rsidRPr="00A015CB" w:rsidRDefault="00A015CB" w:rsidP="00CD343A"/>
    <w:p w14:paraId="0F479006" w14:textId="2B9F4A7F" w:rsidR="00A015CB" w:rsidRDefault="00B01C74" w:rsidP="004B3D97">
      <w:pPr>
        <w:pStyle w:val="Heading2"/>
      </w:pPr>
      <w:r w:rsidRPr="00B01C74">
        <w:fldChar w:fldCharType="begin"/>
      </w:r>
      <w:r w:rsidRPr="00B01C74">
        <w:instrText xml:space="preserve"> REF ch_zagvidom \h </w:instrText>
      </w:r>
      <w:r w:rsidR="00B82EF4">
        <w:instrText xml:space="preserve"> \* MERGEFORMAT </w:instrText>
      </w:r>
      <w:r w:rsidRPr="00B01C74">
        <w:fldChar w:fldCharType="separate"/>
      </w:r>
      <w:bookmarkStart w:id="2" w:name="_Toc480485435"/>
      <w:r w:rsidRPr="005934CB">
        <w:rPr>
          <w:noProof/>
        </w:rPr>
        <w:t>1</w:t>
      </w:r>
      <w:r w:rsidRPr="00B01C74">
        <w:fldChar w:fldCharType="end"/>
      </w:r>
      <w:r w:rsidRPr="00B01C74">
        <w:t>.</w:t>
      </w:r>
      <w:r w:rsidR="00A4514F">
        <w:fldChar w:fldCharType="begin"/>
      </w:r>
      <w:r w:rsidR="00A4514F">
        <w:instrText>SEQsubs \* MERGEFORMAT</w:instrText>
      </w:r>
      <w:r w:rsidR="00A4514F">
        <w:fldChar w:fldCharType="separate"/>
      </w:r>
      <w:r w:rsidRPr="00B01C74">
        <w:t>1</w:t>
      </w:r>
      <w:r w:rsidR="00A4514F">
        <w:fldChar w:fldCharType="end"/>
      </w:r>
      <w:bookmarkEnd w:id="2"/>
      <w:r w:rsidR="000B6850">
        <w:t xml:space="preserve"> </w:t>
      </w:r>
      <w:r w:rsidR="005934CB">
        <w:t>Вступ до</w:t>
      </w:r>
      <w:r w:rsidR="009469D6">
        <w:t xml:space="preserve"> ймовірнісного</w:t>
      </w:r>
      <w:r w:rsidR="005934CB">
        <w:t xml:space="preserve"> рекурсивного оцінювання стану</w:t>
      </w:r>
    </w:p>
    <w:p w14:paraId="2D46FFF3" w14:textId="16C7CD0E" w:rsidR="00B93338" w:rsidRPr="00CD343A" w:rsidRDefault="009632B1" w:rsidP="00CD343A">
      <w:r w:rsidRPr="00CD343A">
        <w:t xml:space="preserve">Ціллю оцінювання стану є оцінювання </w:t>
      </w:r>
      <w:r w:rsidR="0040143A" w:rsidRPr="00CD343A">
        <w:t>таких значень</w:t>
      </w:r>
      <w:r w:rsidR="000471F8" w:rsidRPr="00CD343A">
        <w:t xml:space="preserve"> (компонент стану), що їх неможливо визначити напряму, але можна вивести з доступної інформації. </w:t>
      </w:r>
      <w:r w:rsidR="005B7735" w:rsidRPr="00CD343A">
        <w:t>П</w:t>
      </w:r>
      <w:r w:rsidR="00EE4146" w:rsidRPr="00CD343A">
        <w:t>оложення та орієнтаці</w:t>
      </w:r>
      <w:r w:rsidR="005B7735" w:rsidRPr="00CD343A">
        <w:t xml:space="preserve">я </w:t>
      </w:r>
      <w:r w:rsidR="005F75F0" w:rsidRPr="00CD343A">
        <w:t>об’єкту (наприклад, машини)</w:t>
      </w:r>
      <w:r w:rsidR="00EE4146" w:rsidRPr="00CD343A">
        <w:t xml:space="preserve"> у просторі</w:t>
      </w:r>
      <w:r w:rsidR="005B7735" w:rsidRPr="00CD343A">
        <w:t xml:space="preserve"> є такими значеннями</w:t>
      </w:r>
      <w:r w:rsidR="00C847F9" w:rsidRPr="00CD343A">
        <w:t>.</w:t>
      </w:r>
      <w:r w:rsidR="00697465" w:rsidRPr="00CD343A">
        <w:t xml:space="preserve"> </w:t>
      </w:r>
      <w:r w:rsidR="00406C45" w:rsidRPr="00CD343A">
        <w:t>Ї</w:t>
      </w:r>
      <w:r w:rsidR="00825E6F" w:rsidRPr="00CD343A">
        <w:t>х</w:t>
      </w:r>
      <w:r w:rsidR="008A6C29" w:rsidRPr="00CD343A">
        <w:t xml:space="preserve"> необхідно розраховувати</w:t>
      </w:r>
      <w:r w:rsidR="001E4C94" w:rsidRPr="00CD343A">
        <w:t xml:space="preserve"> з наявної інформації</w:t>
      </w:r>
      <w:r w:rsidR="00D21455" w:rsidRPr="00CD343A">
        <w:t xml:space="preserve"> з різних джерел – наприклад, датчики швидкості, </w:t>
      </w:r>
      <w:r w:rsidR="00AB14A2" w:rsidRPr="00CD343A">
        <w:t>інерціальні датчики</w:t>
      </w:r>
      <w:r w:rsidR="00DC015E" w:rsidRPr="00CD343A">
        <w:t xml:space="preserve"> та інші</w:t>
      </w:r>
      <w:r w:rsidR="00AB14A2" w:rsidRPr="00CD343A">
        <w:t>.</w:t>
      </w:r>
      <w:r w:rsidR="00CA3F27" w:rsidRPr="00CD343A">
        <w:t xml:space="preserve"> Ця</w:t>
      </w:r>
      <w:r w:rsidR="00784857" w:rsidRPr="00CD343A">
        <w:t xml:space="preserve"> задача ускладнюється тим, що сенсорні дані можуть мати шум</w:t>
      </w:r>
      <w:r w:rsidR="005A2EBD" w:rsidRPr="00CD343A">
        <w:t>.</w:t>
      </w:r>
    </w:p>
    <w:p w14:paraId="6E1B4242" w14:textId="453DAAC8" w:rsidR="00240BDB" w:rsidRPr="00CD343A" w:rsidRDefault="00DB375F" w:rsidP="00CD343A">
      <w:r w:rsidRPr="00CD343A">
        <w:t xml:space="preserve">Ймовірнісне оцінювання стану </w:t>
      </w:r>
      <w:r w:rsidR="000F3197" w:rsidRPr="00CD343A">
        <w:t xml:space="preserve">– процес обчислення ймовірності </w:t>
      </w:r>
      <w:r w:rsidR="0046081E" w:rsidRPr="00CD343A">
        <w:t xml:space="preserve"> </w:t>
      </w:r>
      <w:r w:rsidR="000F3197" w:rsidRPr="00CD343A">
        <w:t>перебування у різних станах.</w:t>
      </w:r>
      <w:r w:rsidR="004451CC" w:rsidRPr="00CD343A">
        <w:t xml:space="preserve"> Базуючись на цих розподілах, можна зробити висновок, у якому стані </w:t>
      </w:r>
      <w:r w:rsidR="002E4ED1" w:rsidRPr="00CD343A">
        <w:t>насправді</w:t>
      </w:r>
      <w:r w:rsidR="004451CC" w:rsidRPr="00CD343A">
        <w:t xml:space="preserve"> знаходиться об’єкт.</w:t>
      </w:r>
    </w:p>
    <w:p w14:paraId="179655DC" w14:textId="34379810" w:rsidR="002A024F" w:rsidRPr="00CD343A" w:rsidRDefault="00E50BF2" w:rsidP="00CD343A">
      <w:r w:rsidRPr="00B864C4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5CC83795" wp14:editId="77C6F551">
            <wp:simplePos x="0" y="0"/>
            <wp:positionH relativeFrom="page">
              <wp:align>center</wp:align>
            </wp:positionH>
            <wp:positionV relativeFrom="page">
              <wp:posOffset>6010275</wp:posOffset>
            </wp:positionV>
            <wp:extent cx="5997183" cy="2828925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183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64C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E3F8A" wp14:editId="256D413A">
                <wp:simplePos x="0" y="0"/>
                <wp:positionH relativeFrom="page">
                  <wp:align>center</wp:align>
                </wp:positionH>
                <wp:positionV relativeFrom="paragraph">
                  <wp:posOffset>4595495</wp:posOffset>
                </wp:positionV>
                <wp:extent cx="553275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B057FD" w14:textId="4DDD2C1E" w:rsidR="0023197C" w:rsidRPr="000F6401" w:rsidRDefault="0023197C" w:rsidP="00CD343A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221580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взаємодія об'єкта з </w:t>
                            </w:r>
                            <w:r w:rsidRPr="00CD343A">
                              <w:t>середовищем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6E3F8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61.85pt;width:435.65pt;height:.0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" stroked="f">
                <v:textbox style="mso-fit-shape-to-text:t" inset="0,0,0,0">
                  <w:txbxContent>
                    <w:p w14:paraId="55B057FD" w14:textId="4DDD2C1E" w:rsidR="0023197C" w:rsidRPr="000F6401" w:rsidRDefault="0023197C" w:rsidP="00CD343A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221580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взаємодія об'єкта з </w:t>
                      </w:r>
                      <w:r w:rsidRPr="00CD343A">
                        <w:t>середовищем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C5B2A" w:rsidRPr="00B864C4">
        <w:rPr>
          <w:highlight w:val="yellow"/>
        </w:rPr>
        <w:t>Але що таке стан?</w:t>
      </w:r>
      <w:r w:rsidR="00FC5B2A" w:rsidRPr="00CD343A">
        <w:t xml:space="preserve"> Стан – це набір всіх</w:t>
      </w:r>
      <w:r w:rsidR="000F3CD4" w:rsidRPr="00CD343A">
        <w:t xml:space="preserve"> </w:t>
      </w:r>
      <w:r w:rsidR="00983082" w:rsidRPr="00CD343A">
        <w:t>параметрів об’єкта та навколишнього середовища</w:t>
      </w:r>
      <w:r w:rsidR="00FC5B2A" w:rsidRPr="00CD343A">
        <w:t>, що можуть вплинути на майбутнє</w:t>
      </w:r>
      <w:r w:rsidR="00A9285C" w:rsidRPr="00CD343A">
        <w:t>.</w:t>
      </w:r>
      <w:r w:rsidR="00A74D96" w:rsidRPr="00CD343A">
        <w:t xml:space="preserve"> Так, наприклад, </w:t>
      </w:r>
      <w:r w:rsidR="00791F7A" w:rsidRPr="00CD343A">
        <w:t xml:space="preserve">у позиціонуванні </w:t>
      </w:r>
      <w:r w:rsidR="007F3E5E" w:rsidRPr="00CD343A">
        <w:t>автівки</w:t>
      </w:r>
      <w:r w:rsidR="00791F7A" w:rsidRPr="00CD343A">
        <w:t xml:space="preserve"> станом може бути його положення, швидкість</w:t>
      </w:r>
      <w:r w:rsidR="00B1603E" w:rsidRPr="00CD343A">
        <w:t>, прискорення</w:t>
      </w:r>
      <w:r w:rsidR="00776264" w:rsidRPr="00CD343A">
        <w:t xml:space="preserve"> та </w:t>
      </w:r>
      <w:r w:rsidR="00791F7A" w:rsidRPr="00CD343A">
        <w:t>орієнтація.</w:t>
      </w:r>
      <w:r w:rsidR="007F3E5E" w:rsidRPr="00CD343A">
        <w:t xml:space="preserve"> У більш складних задачах у стан також може бути записане</w:t>
      </w:r>
      <w:r w:rsidR="0008223B" w:rsidRPr="00CD343A">
        <w:t>, наприклад</w:t>
      </w:r>
      <w:r w:rsidR="003D5937" w:rsidRPr="00CD343A">
        <w:t>,</w:t>
      </w:r>
      <w:r w:rsidR="007F3E5E" w:rsidRPr="00CD343A">
        <w:t xml:space="preserve"> місцезнаходження </w:t>
      </w:r>
      <w:r w:rsidR="00CE2899" w:rsidRPr="00CD343A">
        <w:t xml:space="preserve">людей та інших автівок </w:t>
      </w:r>
      <w:r w:rsidR="00C055BF" w:rsidRPr="00CD343A">
        <w:t>навколо.</w:t>
      </w:r>
    </w:p>
    <w:p w14:paraId="743F3F20" w14:textId="27001761" w:rsidR="00052830" w:rsidRDefault="007449A1" w:rsidP="00CD343A">
      <w:r>
        <w:lastRenderedPageBreak/>
        <w:t xml:space="preserve">Взаємодія об’єкта із навколишнім середовищем відбувається через </w:t>
      </w:r>
      <w:r w:rsidR="00D5785A">
        <w:rPr>
          <w:b/>
          <w:bCs/>
        </w:rPr>
        <w:t>спостереження</w:t>
      </w:r>
      <w:r>
        <w:t xml:space="preserve"> і</w:t>
      </w:r>
      <w:r w:rsidR="006A7A77">
        <w:t xml:space="preserve"> </w:t>
      </w:r>
      <w:r w:rsidR="00D76C36" w:rsidRPr="00C10551">
        <w:rPr>
          <w:b/>
          <w:bCs/>
        </w:rPr>
        <w:t xml:space="preserve">керувальні </w:t>
      </w:r>
      <w:r w:rsidR="006A7A77" w:rsidRPr="00C10551">
        <w:rPr>
          <w:b/>
          <w:bCs/>
        </w:rPr>
        <w:t>дії</w:t>
      </w:r>
      <w:r>
        <w:t>.</w:t>
      </w:r>
    </w:p>
    <w:p w14:paraId="6D7C723D" w14:textId="77EF5684" w:rsidR="00D423E7" w:rsidRDefault="00D5785A" w:rsidP="00CD343A">
      <w:r>
        <w:rPr>
          <w:b/>
          <w:bCs/>
        </w:rPr>
        <w:t>Спостереження</w:t>
      </w:r>
      <w:r w:rsidR="00D423E7">
        <w:t xml:space="preserve"> надають об’єктові інформацію про стан – наприклад, </w:t>
      </w:r>
      <w:r w:rsidR="006D7913">
        <w:t xml:space="preserve">автівка може отримати </w:t>
      </w:r>
      <w:r w:rsidR="00613F63">
        <w:t xml:space="preserve">дані </w:t>
      </w:r>
      <w:r w:rsidR="006D7913">
        <w:t xml:space="preserve">з </w:t>
      </w:r>
      <w:r w:rsidR="00613F63">
        <w:rPr>
          <w:lang w:val="en-US"/>
        </w:rPr>
        <w:t>GPS</w:t>
      </w:r>
      <w:r w:rsidR="006D7913">
        <w:t xml:space="preserve">, що містять </w:t>
      </w:r>
      <w:r w:rsidR="00430191" w:rsidRPr="00430191">
        <w:t>інформацію про позицію, швидкіст</w:t>
      </w:r>
      <w:r w:rsidR="00430191">
        <w:t>ь та орієнтацію</w:t>
      </w:r>
      <w:r w:rsidR="006D7913">
        <w:t>, і може отримати інформацію з сенсорів.</w:t>
      </w:r>
    </w:p>
    <w:p w14:paraId="6B6FCAC1" w14:textId="645FEB47" w:rsidR="00367A53" w:rsidRPr="00D95714" w:rsidRDefault="00FE5EEE" w:rsidP="00CD343A">
      <w:pPr>
        <w:rPr>
          <w:lang w:val="ru-RU"/>
        </w:rPr>
      </w:pPr>
      <w:r w:rsidRPr="00C10551">
        <w:rPr>
          <w:b/>
          <w:bCs/>
        </w:rPr>
        <w:t>Керувальні дії (керування)</w:t>
      </w:r>
      <w:r>
        <w:t xml:space="preserve"> </w:t>
      </w:r>
      <w:r w:rsidR="00C10551">
        <w:t>– дії, що змінюють стан</w:t>
      </w:r>
      <w:r w:rsidR="00726D78">
        <w:t xml:space="preserve">. </w:t>
      </w:r>
      <w:r w:rsidR="00D73296">
        <w:t xml:space="preserve">Прикладом такої дії є </w:t>
      </w:r>
      <w:r w:rsidR="00F61084">
        <w:t>збільшення швидкості</w:t>
      </w:r>
      <w:r w:rsidR="00D73296">
        <w:t>.</w:t>
      </w:r>
    </w:p>
    <w:p w14:paraId="67419290" w14:textId="4956E377" w:rsidR="00F9514E" w:rsidRPr="00F9514E" w:rsidRDefault="008D5823" w:rsidP="00CD343A">
      <w:r>
        <w:t xml:space="preserve">Дані, що стосуються </w:t>
      </w:r>
      <w:r w:rsidR="00500E84">
        <w:t>спостережень</w:t>
      </w:r>
      <w:r>
        <w:t xml:space="preserve"> на кроці </w:t>
      </w:r>
      <m:oMath>
        <m:r>
          <w:rPr>
            <w:rFonts w:ascii="Cambria Math" w:hAnsi="Cambria Math"/>
          </w:rPr>
          <m:t>i</m:t>
        </m:r>
      </m:oMath>
      <w:r>
        <w:t xml:space="preserve">, позначатимемо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. </m:t>
        </m:r>
      </m:oMath>
      <w:r w:rsidR="00A369A7">
        <w:t>Д</w:t>
      </w:r>
      <w:r w:rsidR="00B97D25">
        <w:t xml:space="preserve">ані, що стосуються керування на кроці </w:t>
      </w:r>
      <m:oMath>
        <m:r>
          <w:rPr>
            <w:rFonts w:ascii="Cambria Math" w:hAnsi="Cambria Math"/>
          </w:rPr>
          <m:t>i</m:t>
        </m:r>
      </m:oMath>
      <w:r w:rsidR="00F425AB">
        <w:t xml:space="preserve">, позначатимемо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.</m:t>
        </m:r>
      </m:oMath>
      <w:r w:rsidR="00E42A42" w:rsidRPr="00D95714">
        <w:rPr>
          <w:lang w:val="ru-RU"/>
        </w:rPr>
        <w:t xml:space="preserve"> </w:t>
      </w:r>
      <w:r w:rsidR="00E42A42">
        <w:t>Дані керування можуть містити, напирклад, поточне прискорення, чи поточну швидкість.</w:t>
      </w:r>
      <w:r w:rsidR="00F9514E">
        <w:t xml:space="preserve"> Припустимо, що заміри відбуваються </w:t>
      </w:r>
      <w:r w:rsidR="008323C6">
        <w:t>після</w:t>
      </w:r>
      <w:r w:rsidR="00F9514E">
        <w:t xml:space="preserve"> керування</w:t>
      </w:r>
      <w:r w:rsidR="00975744">
        <w:t xml:space="preserve"> – тобто, спочатку об’єкт зазнає керування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75744">
        <w:t xml:space="preserve">, і це впливає на стан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75744">
        <w:t xml:space="preserve">, і потім об’єкт проводить замір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06211">
        <w:t xml:space="preserve">, що відповідає стану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.</m:t>
        </m:r>
      </m:oMath>
      <w:r w:rsidR="008323C6">
        <w:t xml:space="preserve"> </w:t>
      </w:r>
    </w:p>
    <w:p w14:paraId="6BF420B7" w14:textId="13DFA4BA" w:rsidR="00852C44" w:rsidRDefault="00852C44" w:rsidP="00CD343A">
      <w:r>
        <w:t xml:space="preserve">Перехід зі стану у стан, проведення </w:t>
      </w:r>
      <w:r w:rsidR="00500E84">
        <w:t>спостереження</w:t>
      </w:r>
      <w:r>
        <w:t xml:space="preserve"> та керування </w:t>
      </w:r>
      <w:r w:rsidR="004344A6">
        <w:t>–</w:t>
      </w:r>
      <w:r>
        <w:t xml:space="preserve"> </w:t>
      </w:r>
      <w:r w:rsidR="004344A6">
        <w:t>стохастичні процеси.</w:t>
      </w:r>
      <w:r w:rsidR="000D6E4E">
        <w:t xml:space="preserve"> Це значить, що стан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6E4E">
        <w:t xml:space="preserve"> утворюється </w:t>
      </w:r>
      <w:r w:rsidR="000C1BEB">
        <w:t>випадково</w:t>
      </w:r>
      <w:r w:rsidR="000D6E4E">
        <w:t xml:space="preserve"> зі стану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915AEC" w:rsidRPr="00915AEC">
        <w:rPr>
          <w:lang w:val="ru-RU"/>
        </w:rPr>
        <w:t xml:space="preserve">. </w:t>
      </w:r>
      <w:r w:rsidR="00915AEC">
        <w:t xml:space="preserve">Таким чином, </w:t>
      </w:r>
      <w:r w:rsidR="00982E4A">
        <w:t>перехід з</w:t>
      </w:r>
      <w:r w:rsidR="00A16EC9">
        <w:t xml:space="preserve"> одного</w:t>
      </w:r>
      <w:r w:rsidR="00982E4A">
        <w:t xml:space="preserve"> стану у наступний можна характерезувати функцією розподілу ймовірностей:</w:t>
      </w:r>
    </w:p>
    <w:p w14:paraId="7A434B91" w14:textId="77777777" w:rsidR="00501445" w:rsidRDefault="00501445" w:rsidP="00CD343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2"/>
        <w:gridCol w:w="3474"/>
        <w:gridCol w:w="3133"/>
      </w:tblGrid>
      <w:tr w:rsidR="004144C0" w14:paraId="1D8A14F8" w14:textId="77777777" w:rsidTr="004144C0">
        <w:tc>
          <w:tcPr>
            <w:tcW w:w="3226" w:type="dxa"/>
          </w:tcPr>
          <w:p w14:paraId="1106860A" w14:textId="77777777" w:rsidR="004144C0" w:rsidRDefault="004144C0" w:rsidP="00CD343A"/>
        </w:tc>
        <w:tc>
          <w:tcPr>
            <w:tcW w:w="3226" w:type="dxa"/>
          </w:tcPr>
          <w:p w14:paraId="4250DC3D" w14:textId="0F20ED00" w:rsidR="004144C0" w:rsidRDefault="004144C0" w:rsidP="00CD343A"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0,…,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0,…,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0,…,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3227" w:type="dxa"/>
          </w:tcPr>
          <w:p w14:paraId="331DE940" w14:textId="3260DAD3" w:rsidR="004144C0" w:rsidRPr="004144C0" w:rsidRDefault="004144C0" w:rsidP="00563915">
            <w:pPr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  <w:tr w:rsidR="00501445" w14:paraId="346F36E2" w14:textId="77777777" w:rsidTr="004144C0">
        <w:tc>
          <w:tcPr>
            <w:tcW w:w="3226" w:type="dxa"/>
          </w:tcPr>
          <w:p w14:paraId="751E388A" w14:textId="77777777" w:rsidR="00501445" w:rsidRDefault="00501445" w:rsidP="00CD343A"/>
        </w:tc>
        <w:tc>
          <w:tcPr>
            <w:tcW w:w="3226" w:type="dxa"/>
          </w:tcPr>
          <w:p w14:paraId="236C04D7" w14:textId="4C9CDCCA" w:rsidR="00501445" w:rsidRDefault="00501445" w:rsidP="00CD343A">
            <w:pPr>
              <w:rPr>
                <w:lang w:val="en-US"/>
              </w:rPr>
            </w:pPr>
          </w:p>
        </w:tc>
        <w:tc>
          <w:tcPr>
            <w:tcW w:w="3227" w:type="dxa"/>
          </w:tcPr>
          <w:p w14:paraId="02027C82" w14:textId="77777777" w:rsidR="00501445" w:rsidRDefault="00501445" w:rsidP="00CD343A">
            <w:pPr>
              <w:rPr>
                <w:lang w:val="en-US"/>
              </w:rPr>
            </w:pPr>
          </w:p>
        </w:tc>
      </w:tr>
    </w:tbl>
    <w:p w14:paraId="2ED2E06B" w14:textId="573DD1CE" w:rsidR="00DB5BBB" w:rsidRDefault="009E4B1D" w:rsidP="00CD343A">
      <w:pPr>
        <w:rPr>
          <w:lang w:val="ru-RU"/>
        </w:rPr>
      </w:pPr>
      <w:r>
        <w:t xml:space="preserve">Важливим і необхідним </w:t>
      </w:r>
      <w:r w:rsidR="009C5EEE">
        <w:t>припущення</w:t>
      </w:r>
      <w:r>
        <w:t>м рекурсивної оцінки станів</w:t>
      </w:r>
      <w:r w:rsidR="008B7243">
        <w:t xml:space="preserve"> є припущення, що</w:t>
      </w:r>
      <w:r w:rsidR="00BA34F9" w:rsidRPr="008B7243">
        <w:t xml:space="preserve"> у системі, що розглядається, стани є </w:t>
      </w:r>
      <w:r w:rsidR="00BA34F9" w:rsidRPr="008B7243">
        <w:rPr>
          <w:b/>
          <w:bCs/>
        </w:rPr>
        <w:t>повними</w:t>
      </w:r>
      <w:r w:rsidR="00BA34F9" w:rsidRPr="008B7243">
        <w:t xml:space="preserve">. </w:t>
      </w:r>
      <w:r w:rsidR="00BA34F9">
        <w:rPr>
          <w:lang w:val="ru-RU"/>
        </w:rPr>
        <w:t>Це значить, що, щоб передбачити наступний стан, достатньо інформації з поточного, і точність передбачення не підвищиться, якщо використовувати інформацію і з попередніх станів.</w:t>
      </w:r>
      <w:r w:rsidR="00F85BC8">
        <w:rPr>
          <w:lang w:val="ru-RU"/>
        </w:rPr>
        <w:t xml:space="preserve"> Стани з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F85BC8">
        <w:rPr>
          <w:lang w:val="ru-RU"/>
        </w:rPr>
        <w:t xml:space="preserve"> по</w:t>
      </w:r>
      <m:oMath>
        <m:r>
          <w:rPr>
            <w:rFonts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t-1</m:t>
            </m:r>
          </m:sub>
        </m:sSub>
      </m:oMath>
      <w:r w:rsidR="00F85BC8" w:rsidRPr="00D92A4F">
        <w:rPr>
          <w:lang w:val="ru-RU"/>
        </w:rPr>
        <w:t xml:space="preserve"> </w:t>
      </w:r>
      <w:r w:rsidR="00F85BC8">
        <w:rPr>
          <w:lang w:val="ru-RU"/>
        </w:rPr>
        <w:t xml:space="preserve">ніяк не впливають на стан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t+1</m:t>
            </m:r>
          </m:sub>
        </m:sSub>
      </m:oMath>
      <w:r w:rsidR="00D92A4F">
        <w:t xml:space="preserve">, окрім як через стан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 w:rsidR="00D92A4F">
        <w:rPr>
          <w:lang w:val="ru-RU"/>
        </w:rPr>
        <w:t>.</w:t>
      </w:r>
    </w:p>
    <w:p w14:paraId="57C4F672" w14:textId="759A2829" w:rsidR="00006B1B" w:rsidRDefault="00772879" w:rsidP="00CD343A">
      <w:pPr>
        <w:rPr>
          <w:lang w:val="ru-RU"/>
        </w:rPr>
      </w:pPr>
      <w:r>
        <w:rPr>
          <w:lang w:val="ru-RU"/>
        </w:rPr>
        <w:t xml:space="preserve">Враховуючи повноту станів, (1) </w:t>
      </w:r>
      <w:r w:rsidR="00102238">
        <w:rPr>
          <w:lang w:val="ru-RU"/>
        </w:rPr>
        <w:t>спростити, так зі станів лише попередній впливає на поточний:</w:t>
      </w:r>
    </w:p>
    <w:p w14:paraId="27A4F696" w14:textId="77777777" w:rsidR="00102238" w:rsidRPr="008E60FF" w:rsidRDefault="00102238" w:rsidP="00CD343A">
      <w:pPr>
        <w:rPr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8D7D1A" w14:paraId="27932033" w14:textId="77777777" w:rsidTr="008D7D1A">
        <w:tc>
          <w:tcPr>
            <w:tcW w:w="3226" w:type="dxa"/>
          </w:tcPr>
          <w:p w14:paraId="1C24113D" w14:textId="77777777" w:rsidR="00772879" w:rsidRDefault="00772879" w:rsidP="00CD343A"/>
        </w:tc>
        <w:tc>
          <w:tcPr>
            <w:tcW w:w="3226" w:type="dxa"/>
          </w:tcPr>
          <w:p w14:paraId="2EB6212F" w14:textId="54272C19" w:rsidR="00772879" w:rsidRDefault="00DB5BBB" w:rsidP="00CD343A"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0,…,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0,…,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3227" w:type="dxa"/>
          </w:tcPr>
          <w:p w14:paraId="1C23E19E" w14:textId="789BF281" w:rsidR="00772879" w:rsidRPr="004144C0" w:rsidRDefault="00772879" w:rsidP="0056391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4402C7">
              <w:t>2</w:t>
            </w:r>
            <w:r>
              <w:rPr>
                <w:lang w:val="en-US"/>
              </w:rPr>
              <w:t>)</w:t>
            </w:r>
          </w:p>
        </w:tc>
      </w:tr>
    </w:tbl>
    <w:p w14:paraId="2032E33E" w14:textId="72A2425A" w:rsidR="00832FBC" w:rsidRDefault="004402C7" w:rsidP="00CD343A">
      <w:pPr>
        <w:rPr>
          <w:lang w:val="ru-RU"/>
        </w:rPr>
      </w:pPr>
      <w:r>
        <w:rPr>
          <w:lang w:val="ru-RU"/>
        </w:rPr>
        <w:t xml:space="preserve">Можна помітити, що, оскільки стан є повним, то він вже включає в себе інформацію про всі попередні керування і заміри, а отже, можна </w:t>
      </w:r>
      <w:r w:rsidR="008D7D1A">
        <w:rPr>
          <w:lang w:val="ru-RU"/>
        </w:rPr>
        <w:t xml:space="preserve">ще </w:t>
      </w:r>
      <w:r>
        <w:rPr>
          <w:lang w:val="ru-RU"/>
        </w:rPr>
        <w:t>спростити (2) до: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1370F5" w14:paraId="38C8A750" w14:textId="77777777" w:rsidTr="00F01471">
        <w:tc>
          <w:tcPr>
            <w:tcW w:w="3226" w:type="dxa"/>
          </w:tcPr>
          <w:p w14:paraId="40119F7F" w14:textId="77777777" w:rsidR="001370F5" w:rsidRDefault="001370F5" w:rsidP="00CD343A"/>
        </w:tc>
        <w:tc>
          <w:tcPr>
            <w:tcW w:w="3226" w:type="dxa"/>
          </w:tcPr>
          <w:p w14:paraId="7F20A4F9" w14:textId="258C074A" w:rsidR="001370F5" w:rsidRDefault="001370F5" w:rsidP="00CD343A"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3227" w:type="dxa"/>
          </w:tcPr>
          <w:p w14:paraId="2265DC7F" w14:textId="00E28DE4" w:rsidR="001370F5" w:rsidRPr="004144C0" w:rsidRDefault="001370F5" w:rsidP="00563915">
            <w:pPr>
              <w:jc w:val="right"/>
              <w:rPr>
                <w:lang w:val="en-US"/>
              </w:rPr>
            </w:pPr>
          </w:p>
        </w:tc>
      </w:tr>
    </w:tbl>
    <w:p w14:paraId="328183B2" w14:textId="0E6F429F" w:rsidR="0076734A" w:rsidRPr="0076734A" w:rsidRDefault="0076734A" w:rsidP="00CD343A">
      <w:r>
        <w:t xml:space="preserve">Цю ймовірність називають </w:t>
      </w:r>
      <w:r>
        <w:rPr>
          <w:b/>
          <w:bCs/>
        </w:rPr>
        <w:t>ймовірністю переходу</w:t>
      </w:r>
      <w:r>
        <w:t>.</w:t>
      </w:r>
      <w:r w:rsidR="00811A2D">
        <w:t xml:space="preserve"> Ймовірність переходу описує еволюцію станів з часом об’єкту як функцію від керувань</w:t>
      </w:r>
      <w:r w:rsidR="00471A89">
        <w:t xml:space="preserve"> та </w:t>
      </w:r>
      <w:r w:rsidR="001536A5">
        <w:t xml:space="preserve">(не обов’язково) </w:t>
      </w:r>
      <w:r w:rsidR="00471A89">
        <w:t>часу</w:t>
      </w:r>
      <w:r w:rsidR="00811A2D">
        <w:t>.</w:t>
      </w:r>
    </w:p>
    <w:p w14:paraId="3388301E" w14:textId="434975AC" w:rsidR="00832FBC" w:rsidRDefault="00832FBC" w:rsidP="00CD343A">
      <w:r>
        <w:t xml:space="preserve">Процес </w:t>
      </w:r>
      <w:r w:rsidR="00D6325B">
        <w:t>спостереження</w:t>
      </w:r>
      <w:r>
        <w:t xml:space="preserve"> також є стохастичним процесом, що описується функцією розподілу: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832FBC" w14:paraId="29B93DB0" w14:textId="77777777" w:rsidTr="00F01471">
        <w:tc>
          <w:tcPr>
            <w:tcW w:w="3226" w:type="dxa"/>
          </w:tcPr>
          <w:p w14:paraId="2334D81F" w14:textId="77777777" w:rsidR="00832FBC" w:rsidRDefault="00832FBC" w:rsidP="00CD343A"/>
        </w:tc>
        <w:tc>
          <w:tcPr>
            <w:tcW w:w="3226" w:type="dxa"/>
          </w:tcPr>
          <w:p w14:paraId="3D53E711" w14:textId="3C1D29C0" w:rsidR="00832FBC" w:rsidRPr="00483887" w:rsidRDefault="00483887" w:rsidP="00CD343A"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0…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0,…,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0,…,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,</m:t>
                </m:r>
              </m:oMath>
            </m:oMathPara>
          </w:p>
        </w:tc>
        <w:tc>
          <w:tcPr>
            <w:tcW w:w="3227" w:type="dxa"/>
          </w:tcPr>
          <w:p w14:paraId="56D44DCB" w14:textId="6A019274" w:rsidR="00832FBC" w:rsidRPr="004144C0" w:rsidRDefault="00832FBC" w:rsidP="00563915">
            <w:pPr>
              <w:jc w:val="right"/>
              <w:rPr>
                <w:lang w:val="en-US"/>
              </w:rPr>
            </w:pPr>
          </w:p>
        </w:tc>
      </w:tr>
    </w:tbl>
    <w:p w14:paraId="480A4311" w14:textId="4B77F4D5" w:rsidR="00C83BFC" w:rsidRDefault="00483887" w:rsidP="00CD343A">
      <w:r>
        <w:t>і спрощується до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1D6AB5" w14:paraId="24AF8509" w14:textId="77777777" w:rsidTr="00F01471">
        <w:tc>
          <w:tcPr>
            <w:tcW w:w="3226" w:type="dxa"/>
          </w:tcPr>
          <w:p w14:paraId="630155CC" w14:textId="77777777" w:rsidR="001D6AB5" w:rsidRDefault="001D6AB5" w:rsidP="00CD343A"/>
        </w:tc>
        <w:tc>
          <w:tcPr>
            <w:tcW w:w="3226" w:type="dxa"/>
          </w:tcPr>
          <w:p w14:paraId="454557AA" w14:textId="30FCD78E" w:rsidR="001D6AB5" w:rsidRDefault="001D6AB5" w:rsidP="00CD343A"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3227" w:type="dxa"/>
          </w:tcPr>
          <w:p w14:paraId="1040E575" w14:textId="72944C80" w:rsidR="001D6AB5" w:rsidRPr="004144C0" w:rsidRDefault="001D6AB5" w:rsidP="00563915">
            <w:pPr>
              <w:jc w:val="right"/>
              <w:rPr>
                <w:lang w:val="en-US"/>
              </w:rPr>
            </w:pPr>
          </w:p>
        </w:tc>
      </w:tr>
    </w:tbl>
    <w:p w14:paraId="32963B89" w14:textId="44C69588" w:rsidR="003D3EF1" w:rsidRDefault="00F24D9B" w:rsidP="00CD343A">
      <w:r>
        <w:t>Ц</w:t>
      </w:r>
      <w:r w:rsidR="00430F0C">
        <w:t xml:space="preserve">ю ймовірність називають </w:t>
      </w:r>
      <w:r w:rsidR="00430F0C">
        <w:rPr>
          <w:b/>
          <w:bCs/>
        </w:rPr>
        <w:t xml:space="preserve">ймовірністю </w:t>
      </w:r>
      <w:r w:rsidR="00827418">
        <w:rPr>
          <w:b/>
          <w:bCs/>
        </w:rPr>
        <w:t>спостереження</w:t>
      </w:r>
      <w:r w:rsidR="00430F0C">
        <w:t xml:space="preserve">. </w:t>
      </w:r>
      <w:r w:rsidR="001A56B2">
        <w:t>Вона описує</w:t>
      </w:r>
      <w:r w:rsidR="00D95714">
        <w:t xml:space="preserve"> сприйняття </w:t>
      </w:r>
      <w:r w:rsidR="001A56B2">
        <w:t>стан</w:t>
      </w:r>
      <w:r w:rsidR="00D95714">
        <w:t>у об’єктом</w:t>
      </w:r>
      <w:r w:rsidR="001A56B2">
        <w:t xml:space="preserve"> як функцію від стану</w:t>
      </w:r>
      <w:r w:rsidR="00B47FA4">
        <w:t xml:space="preserve"> та </w:t>
      </w:r>
      <w:r w:rsidR="00CD45E1">
        <w:t xml:space="preserve">(не обов’язково) </w:t>
      </w:r>
      <w:r w:rsidR="00B47FA4">
        <w:t>часу.</w:t>
      </w:r>
    </w:p>
    <w:p w14:paraId="1976DC5C" w14:textId="5A9BC14F" w:rsidR="005715A3" w:rsidRDefault="003D3EF1" w:rsidP="00CD343A">
      <w:pPr>
        <w:rPr>
          <w:lang w:val="ru-RU"/>
        </w:rPr>
      </w:pPr>
      <w:r>
        <w:t>На рис. 2 зображен</w:t>
      </w:r>
      <w:r w:rsidR="00585941">
        <w:t xml:space="preserve">о процес еволюції стану та </w:t>
      </w:r>
      <w:r w:rsidR="00014835">
        <w:t>спостережень</w:t>
      </w:r>
      <w:r w:rsidR="00053B44">
        <w:t xml:space="preserve">. </w:t>
      </w:r>
      <w:r w:rsidR="00F52DFC">
        <w:t xml:space="preserve">Стан в момент часу </w:t>
      </w:r>
      <m:oMath>
        <m:r>
          <w:rPr>
            <w:rFonts w:ascii="Cambria Math" w:hAnsi="Cambria Math"/>
          </w:rPr>
          <m:t>t</m:t>
        </m:r>
      </m:oMath>
      <w:r w:rsidR="00F52DFC">
        <w:t xml:space="preserve"> залежить лише від </w:t>
      </w:r>
      <w:r w:rsidR="000D3F86">
        <w:t xml:space="preserve">стану у </w:t>
      </w:r>
      <w:r w:rsidR="005B7513">
        <w:t>момент</w:t>
      </w:r>
      <w:r w:rsidR="000D3F86">
        <w:t xml:space="preserve"> </w:t>
      </w:r>
      <m:oMath>
        <m:r>
          <w:rPr>
            <w:rFonts w:ascii="Cambria Math" w:hAnsi="Cambria Math"/>
          </w:rPr>
          <m:t>t-1</m:t>
        </m:r>
      </m:oMath>
      <w:r w:rsidR="005B7513">
        <w:t xml:space="preserve"> та </w:t>
      </w:r>
      <w:r w:rsidR="000D3F86">
        <w:t xml:space="preserve">керування </w:t>
      </w:r>
      <w:r w:rsidR="005B7513">
        <w:t xml:space="preserve">у момент </w:t>
      </w:r>
      <m:oMath>
        <m:r>
          <w:rPr>
            <w:rFonts w:ascii="Cambria Math" w:hAnsi="Cambria Math"/>
          </w:rPr>
          <m:t>t</m:t>
        </m:r>
      </m:oMath>
      <w:r w:rsidR="007F5011">
        <w:rPr>
          <w:lang w:val="ru-RU"/>
        </w:rPr>
        <w:t xml:space="preserve">, </w:t>
      </w:r>
      <w:r w:rsidR="00BB2638">
        <w:rPr>
          <w:lang w:val="ru-RU"/>
        </w:rPr>
        <w:t>спостереження</w:t>
      </w:r>
      <w:r w:rsidR="007F5011">
        <w:rPr>
          <w:lang w:val="ru-RU"/>
        </w:rPr>
        <w:t xml:space="preserve"> в момент часу </w:t>
      </w:r>
      <m:oMath>
        <m:r>
          <w:rPr>
            <w:rFonts w:ascii="Cambria Math" w:hAnsi="Cambria Math"/>
            <w:lang w:val="ru-RU"/>
          </w:rPr>
          <m:t>t</m:t>
        </m:r>
      </m:oMath>
      <w:r w:rsidR="007F5011">
        <w:t xml:space="preserve"> залежить виключно від стану у </w:t>
      </w:r>
      <w:r w:rsidR="006C095F">
        <w:t>момент</w:t>
      </w:r>
      <w:r w:rsidR="007F5011">
        <w:t xml:space="preserve"> </w:t>
      </w:r>
      <m:oMath>
        <m:r>
          <w:rPr>
            <w:rFonts w:ascii="Cambria Math" w:hAnsi="Cambria Math"/>
            <w:lang w:val="ru-RU"/>
          </w:rPr>
          <m:t>t</m:t>
        </m:r>
      </m:oMath>
      <w:r w:rsidR="006C095F">
        <w:rPr>
          <w:lang w:val="ru-RU"/>
        </w:rPr>
        <w:t>.</w:t>
      </w:r>
      <w:r w:rsidR="00353BB8">
        <w:rPr>
          <w:lang w:val="ru-RU"/>
        </w:rPr>
        <w:t xml:space="preserve"> Таку модель еволюції станів називають </w:t>
      </w:r>
      <w:r w:rsidR="00353BB8" w:rsidRPr="00E61506">
        <w:rPr>
          <w:b/>
          <w:bCs/>
          <w:lang w:val="ru-RU"/>
        </w:rPr>
        <w:t xml:space="preserve">прихованою </w:t>
      </w:r>
      <w:r w:rsidR="00280B5C" w:rsidRPr="00E61506">
        <w:rPr>
          <w:b/>
          <w:bCs/>
          <w:lang w:val="ru-RU"/>
        </w:rPr>
        <w:t xml:space="preserve">марківською </w:t>
      </w:r>
      <w:r w:rsidR="00353BB8" w:rsidRPr="00E61506">
        <w:rPr>
          <w:b/>
          <w:bCs/>
          <w:lang w:val="ru-RU"/>
        </w:rPr>
        <w:t>моделлю</w:t>
      </w:r>
      <w:r w:rsidR="00353BB8">
        <w:rPr>
          <w:lang w:val="ru-RU"/>
        </w:rPr>
        <w:t xml:space="preserve">, </w:t>
      </w:r>
      <w:r w:rsidR="00353BB8" w:rsidRPr="00D50C71">
        <w:rPr>
          <w:lang w:val="ru-RU"/>
        </w:rPr>
        <w:t>або</w:t>
      </w:r>
      <w:r w:rsidR="00353BB8" w:rsidRPr="00E61506">
        <w:rPr>
          <w:b/>
          <w:bCs/>
          <w:lang w:val="ru-RU"/>
        </w:rPr>
        <w:t xml:space="preserve"> динамічною байєсівською мережею</w:t>
      </w:r>
      <w:r w:rsidR="00353BB8" w:rsidRPr="00E61506">
        <w:rPr>
          <w:lang w:val="ru-RU"/>
        </w:rPr>
        <w:t>.</w:t>
      </w:r>
    </w:p>
    <w:p w14:paraId="482674AE" w14:textId="77777777" w:rsidR="004B1DAD" w:rsidRPr="00280B5C" w:rsidRDefault="004B1DAD" w:rsidP="00CD343A"/>
    <w:p w14:paraId="171AA3FF" w14:textId="7BA90965" w:rsidR="004402C7" w:rsidRDefault="00AD2D67" w:rsidP="00CD343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EBE1DDA" wp14:editId="4E8BFBC0">
            <wp:extent cx="358140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53D1" w14:textId="4C7C92CD" w:rsidR="00832FBC" w:rsidRDefault="00832FBC" w:rsidP="00CD343A">
      <w:pPr>
        <w:pStyle w:val="Caption"/>
      </w:pPr>
      <w:r>
        <w:t>Рисунок 2 – еволюція станів</w:t>
      </w:r>
      <w:r w:rsidR="00B1222A" w:rsidRPr="00192E96">
        <w:rPr>
          <w:lang w:val="ru-RU"/>
        </w:rPr>
        <w:t>;</w:t>
      </w:r>
      <w:r>
        <w:t xml:space="preserve"> </w:t>
      </w:r>
      <w:r w:rsidR="007A558C">
        <w:t>с</w:t>
      </w:r>
      <w:r>
        <w:t>трілки ілюструють залежності</w:t>
      </w:r>
    </w:p>
    <w:p w14:paraId="2EB3663B" w14:textId="1D1FDABE" w:rsidR="00BB551C" w:rsidRPr="000245B0" w:rsidRDefault="004355FB" w:rsidP="00FF2F0C">
      <w:pPr>
        <w:rPr>
          <w:lang w:val="ru-RU"/>
        </w:rPr>
      </w:pPr>
      <w:r>
        <w:lastRenderedPageBreak/>
        <w:t>Але об’єкт (робот,</w:t>
      </w:r>
      <w:r w:rsidR="00840ACD">
        <w:t xml:space="preserve"> автівка</w:t>
      </w:r>
      <w:r>
        <w:t xml:space="preserve">) </w:t>
      </w:r>
      <w:r w:rsidR="00840ACD">
        <w:t xml:space="preserve">не </w:t>
      </w:r>
      <w:r w:rsidR="005A675C">
        <w:t>може</w:t>
      </w:r>
      <w:r w:rsidR="008F6557">
        <w:t xml:space="preserve"> знати справжнього значення стану.</w:t>
      </w:r>
    </w:p>
    <w:p w14:paraId="2A6E636B" w14:textId="0ADB3746" w:rsidR="00D96A08" w:rsidRDefault="00D4713D" w:rsidP="00D4713D">
      <w:pPr>
        <w:ind w:firstLine="0"/>
        <w:rPr>
          <w:lang w:eastAsia="ru-UA"/>
        </w:rPr>
      </w:pPr>
      <w:r>
        <w:rPr>
          <w:lang w:eastAsia="ru-UA"/>
        </w:rPr>
        <w:t xml:space="preserve">Він може лише вгадувати його значення, базуючись на наявній інформації. Для стану в момент </w:t>
      </w:r>
      <m:oMath>
        <m:r>
          <w:rPr>
            <w:rFonts w:ascii="Cambria Math" w:hAnsi="Cambria Math"/>
            <w:lang w:eastAsia="ru-UA"/>
          </w:rPr>
          <m:t>t</m:t>
        </m:r>
      </m:oMath>
      <w:r>
        <w:rPr>
          <w:lang w:eastAsia="ru-UA"/>
        </w:rPr>
        <w:t xml:space="preserve"> ця інформація –</w:t>
      </w:r>
      <w:r>
        <w:rPr>
          <w:lang w:val="ru-RU" w:eastAsia="ru-UA"/>
        </w:rPr>
        <w:t xml:space="preserve"> керування</w:t>
      </w:r>
      <w:r>
        <w:rPr>
          <w:lang w:eastAsia="ru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UA"/>
              </w:rPr>
            </m:ctrlPr>
          </m:sSubPr>
          <m:e>
            <m:r>
              <w:rPr>
                <w:rFonts w:ascii="Cambria Math" w:hAnsi="Cambria Math"/>
                <w:lang w:val="en-US" w:eastAsia="ru-UA"/>
              </w:rPr>
              <m:t>u</m:t>
            </m:r>
          </m:e>
          <m:sub>
            <m:r>
              <w:rPr>
                <w:rFonts w:ascii="Cambria Math" w:hAnsi="Cambria Math"/>
                <w:lang w:eastAsia="ru-UA"/>
              </w:rPr>
              <m:t>1…t</m:t>
            </m:r>
          </m:sub>
        </m:sSub>
      </m:oMath>
      <w:r>
        <w:rPr>
          <w:lang w:eastAsia="ru-UA"/>
        </w:rPr>
        <w:t xml:space="preserve"> та спостереження </w:t>
      </w:r>
      <m:oMath>
        <m:sSub>
          <m:sSubPr>
            <m:ctrlPr>
              <w:rPr>
                <w:rFonts w:ascii="Cambria Math" w:hAnsi="Cambria Math"/>
                <w:i/>
                <w:lang w:eastAsia="ru-UA"/>
              </w:rPr>
            </m:ctrlPr>
          </m:sSubPr>
          <m:e>
            <m:r>
              <w:rPr>
                <w:rFonts w:ascii="Cambria Math" w:hAnsi="Cambria Math"/>
                <w:lang w:eastAsia="ru-UA"/>
              </w:rPr>
              <m:t>z</m:t>
            </m:r>
          </m:e>
          <m:sub>
            <m:r>
              <w:rPr>
                <w:rFonts w:ascii="Cambria Math" w:hAnsi="Cambria Math"/>
                <w:lang w:eastAsia="ru-UA"/>
              </w:rPr>
              <m:t>1…t</m:t>
            </m:r>
          </m:sub>
        </m:sSub>
      </m:oMath>
      <w:r w:rsidR="006076C7" w:rsidRPr="00D5785A">
        <w:rPr>
          <w:lang w:val="ru-RU" w:eastAsia="ru-UA"/>
        </w:rPr>
        <w:t>.</w:t>
      </w:r>
      <w:r w:rsidR="006B3EFE">
        <w:rPr>
          <w:lang w:val="ru-RU" w:eastAsia="ru-UA"/>
        </w:rPr>
        <w:t xml:space="preserve"> Вгадане значеня стану називають </w:t>
      </w:r>
      <w:r w:rsidR="006B3EFE" w:rsidRPr="00D96A08">
        <w:rPr>
          <w:color w:val="FF0000"/>
          <w:lang w:val="en-US" w:eastAsia="ru-UA"/>
        </w:rPr>
        <w:t>belief</w:t>
      </w:r>
      <w:r w:rsidR="00D96A08">
        <w:rPr>
          <w:lang w:eastAsia="ru-UA"/>
        </w:rPr>
        <w:t xml:space="preserve"> і вираховують через </w:t>
      </w:r>
      <w:r w:rsidR="00D96A08" w:rsidRPr="00A014CB">
        <w:rPr>
          <w:color w:val="FF0000"/>
          <w:lang w:val="en-US" w:eastAsia="ru-UA"/>
        </w:rPr>
        <w:t>belief</w:t>
      </w:r>
      <w:r w:rsidR="00D96A08" w:rsidRPr="00A014CB">
        <w:rPr>
          <w:color w:val="FF0000"/>
          <w:lang w:val="ru-RU" w:eastAsia="ru-UA"/>
        </w:rPr>
        <w:t xml:space="preserve"> </w:t>
      </w:r>
      <w:r w:rsidR="00D96A08" w:rsidRPr="00A014CB">
        <w:rPr>
          <w:color w:val="FF0000"/>
          <w:lang w:val="en-US" w:eastAsia="ru-UA"/>
        </w:rPr>
        <w:t>distribution</w:t>
      </w:r>
      <w:r w:rsidR="00D96A08" w:rsidRPr="00D96A08">
        <w:rPr>
          <w:lang w:val="ru-RU" w:eastAsia="ru-UA"/>
        </w:rPr>
        <w:t>.</w:t>
      </w:r>
      <w:r w:rsidR="00A014CB" w:rsidRPr="00A014CB">
        <w:rPr>
          <w:lang w:val="ru-RU" w:eastAsia="ru-UA"/>
        </w:rPr>
        <w:t xml:space="preserve"> </w:t>
      </w:r>
      <w:r w:rsidR="00A014CB">
        <w:rPr>
          <w:lang w:eastAsia="ru-UA"/>
        </w:rPr>
        <w:t>Цей розподіл співставляє</w:t>
      </w:r>
      <w:r w:rsidR="009113D0">
        <w:rPr>
          <w:lang w:eastAsia="ru-UA"/>
        </w:rPr>
        <w:t xml:space="preserve"> </w:t>
      </w:r>
      <w:r w:rsidR="00A014CB">
        <w:rPr>
          <w:lang w:eastAsia="ru-UA"/>
        </w:rPr>
        <w:t xml:space="preserve">кожній гіпотезі щодо справжнього </w:t>
      </w:r>
      <w:r w:rsidR="009113D0">
        <w:rPr>
          <w:lang w:eastAsia="ru-UA"/>
        </w:rPr>
        <w:t xml:space="preserve">значення </w:t>
      </w:r>
      <w:r w:rsidR="00A014CB">
        <w:rPr>
          <w:lang w:eastAsia="ru-UA"/>
        </w:rPr>
        <w:t>стану</w:t>
      </w:r>
      <w:r w:rsidR="00812D13">
        <w:rPr>
          <w:lang w:eastAsia="ru-UA"/>
        </w:rPr>
        <w:t xml:space="preserve"> її </w:t>
      </w:r>
      <w:r w:rsidR="001F1412">
        <w:rPr>
          <w:lang w:eastAsia="ru-UA"/>
        </w:rPr>
        <w:t xml:space="preserve">апостеріорну </w:t>
      </w:r>
      <w:r w:rsidR="00812D13">
        <w:rPr>
          <w:lang w:eastAsia="ru-UA"/>
        </w:rPr>
        <w:t>ймовірність</w:t>
      </w:r>
      <w:r w:rsidR="00916FA8">
        <w:rPr>
          <w:lang w:eastAsia="ru-UA"/>
        </w:rPr>
        <w:t>:</w:t>
      </w:r>
    </w:p>
    <w:p w14:paraId="20E8FA1D" w14:textId="0E9F7C32" w:rsidR="004D4EF7" w:rsidRPr="00992383" w:rsidRDefault="00916FA8" w:rsidP="004D4EF7">
      <w:pPr>
        <w:ind w:firstLine="0"/>
        <w:jc w:val="center"/>
        <w:rPr>
          <w:iCs/>
          <w:lang w:eastAsia="ru-UA"/>
        </w:rPr>
      </w:pPr>
      <m:oMath>
        <m:r>
          <w:rPr>
            <w:rFonts w:ascii="Cambria Math" w:hAnsi="Cambria Math"/>
            <w:lang w:eastAsia="ru-UA"/>
          </w:rPr>
          <m:t>bel</m:t>
        </m:r>
        <m:d>
          <m:dPr>
            <m:ctrlPr>
              <w:rPr>
                <w:rFonts w:ascii="Cambria Math" w:hAnsi="Cambria Math"/>
                <w:i/>
                <w:iCs/>
                <w:lang w:eastAsia="ru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eastAsia="ru-UA"/>
                  </w:rPr>
                </m:ctrlPr>
              </m:sSubPr>
              <m:e>
                <m:r>
                  <w:rPr>
                    <w:rFonts w:ascii="Cambria Math" w:hAnsi="Cambria Math"/>
                    <w:lang w:eastAsia="ru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UA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eastAsia="ru-UA"/>
          </w:rPr>
          <m:t>=p(</m:t>
        </m:r>
        <m:sSub>
          <m:sSubPr>
            <m:ctrlPr>
              <w:rPr>
                <w:rFonts w:ascii="Cambria Math" w:hAnsi="Cambria Math"/>
                <w:i/>
                <w:iCs/>
                <w:lang w:eastAsia="ru-UA"/>
              </w:rPr>
            </m:ctrlPr>
          </m:sSubPr>
          <m:e>
            <m:r>
              <w:rPr>
                <w:rFonts w:ascii="Cambria Math" w:hAnsi="Cambria Math"/>
                <w:lang w:eastAsia="ru-UA"/>
              </w:rPr>
              <m:t>x</m:t>
            </m:r>
          </m:e>
          <m:sub>
            <m:r>
              <w:rPr>
                <w:rFonts w:ascii="Cambria Math" w:hAnsi="Cambria Math"/>
                <w:lang w:eastAsia="ru-UA"/>
              </w:rPr>
              <m:t>t</m:t>
            </m:r>
          </m:sub>
        </m:sSub>
        <m:r>
          <w:rPr>
            <w:rFonts w:ascii="Cambria Math" w:hAnsi="Cambria Math"/>
            <w:lang w:eastAsia="ru-UA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  <w:lang w:eastAsia="ru-UA"/>
              </w:rPr>
            </m:ctrlPr>
          </m:sSubPr>
          <m:e>
            <m:r>
              <w:rPr>
                <w:rFonts w:ascii="Cambria Math" w:hAnsi="Cambria Math"/>
                <w:lang w:eastAsia="ru-UA"/>
              </w:rPr>
              <m:t>z</m:t>
            </m:r>
          </m:e>
          <m:sub>
            <m:r>
              <w:rPr>
                <w:rFonts w:ascii="Cambria Math" w:hAnsi="Cambria Math"/>
                <w:lang w:eastAsia="ru-UA"/>
              </w:rPr>
              <m:t>1…t</m:t>
            </m:r>
          </m:sub>
        </m:sSub>
        <m:r>
          <w:rPr>
            <w:rFonts w:ascii="Cambria Math" w:hAnsi="Cambria Math"/>
            <w:lang w:eastAsia="ru-UA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eastAsia="ru-UA"/>
              </w:rPr>
            </m:ctrlPr>
          </m:sSubPr>
          <m:e>
            <m:r>
              <w:rPr>
                <w:rFonts w:ascii="Cambria Math" w:hAnsi="Cambria Math"/>
                <w:lang w:eastAsia="ru-UA"/>
              </w:rPr>
              <m:t>u</m:t>
            </m:r>
          </m:e>
          <m:sub>
            <m:r>
              <w:rPr>
                <w:rFonts w:ascii="Cambria Math" w:hAnsi="Cambria Math"/>
                <w:lang w:eastAsia="ru-UA"/>
              </w:rPr>
              <m:t>1…t</m:t>
            </m:r>
          </m:sub>
        </m:sSub>
        <m:r>
          <w:rPr>
            <w:rFonts w:ascii="Cambria Math" w:hAnsi="Cambria Math"/>
            <w:lang w:eastAsia="ru-UA"/>
          </w:rPr>
          <m:t>)</m:t>
        </m:r>
      </m:oMath>
      <w:r w:rsidR="004D4EF7">
        <w:rPr>
          <w:iCs/>
          <w:lang w:eastAsia="ru-UA"/>
        </w:rPr>
        <w:t xml:space="preserve"> </w:t>
      </w:r>
    </w:p>
    <w:p w14:paraId="7189FB4F" w14:textId="6C56051D" w:rsidR="00992383" w:rsidRPr="004D4EF7" w:rsidRDefault="00992383" w:rsidP="00992383">
      <w:pPr>
        <w:ind w:firstLine="0"/>
        <w:jc w:val="left"/>
        <w:rPr>
          <w:iCs/>
          <w:lang w:eastAsia="ru-UA"/>
        </w:rPr>
      </w:pPr>
      <w:r>
        <w:rPr>
          <w:iCs/>
          <w:lang w:eastAsia="ru-UA"/>
        </w:rPr>
        <w:tab/>
        <w:t>Іноді (зокрема, в ф</w:t>
      </w:r>
      <w:r w:rsidR="0095359C">
        <w:rPr>
          <w:iCs/>
          <w:lang w:eastAsia="ru-UA"/>
        </w:rPr>
        <w:t>і</w:t>
      </w:r>
      <w:r>
        <w:rPr>
          <w:iCs/>
          <w:lang w:eastAsia="ru-UA"/>
        </w:rPr>
        <w:t>ль</w:t>
      </w:r>
      <w:r w:rsidR="0095359C">
        <w:rPr>
          <w:iCs/>
          <w:lang w:eastAsia="ru-UA"/>
        </w:rPr>
        <w:t>трі Калмана) необхідно обчислювати</w:t>
      </w:r>
      <w:r w:rsidR="004D4EF7" w:rsidRPr="004D4EF7">
        <w:rPr>
          <w:iCs/>
          <w:lang w:val="ru-RU" w:eastAsia="ru-UA"/>
        </w:rPr>
        <w:t xml:space="preserve"> </w:t>
      </w:r>
      <m:oMath>
        <m:r>
          <w:rPr>
            <w:rFonts w:ascii="Cambria Math" w:hAnsi="Cambria Math"/>
            <w:lang w:eastAsia="ru-UA"/>
          </w:rPr>
          <m:t>bel</m:t>
        </m:r>
        <m:d>
          <m:dPr>
            <m:ctrlPr>
              <w:rPr>
                <w:rFonts w:ascii="Cambria Math" w:hAnsi="Cambria Math"/>
                <w:i/>
                <w:iCs/>
                <w:lang w:eastAsia="ru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eastAsia="ru-UA"/>
                  </w:rPr>
                </m:ctrlPr>
              </m:sSubPr>
              <m:e>
                <m:r>
                  <w:rPr>
                    <w:rFonts w:ascii="Cambria Math" w:hAnsi="Cambria Math"/>
                    <w:lang w:eastAsia="ru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UA"/>
                  </w:rPr>
                  <m:t>t</m:t>
                </m:r>
              </m:sub>
            </m:sSub>
          </m:e>
        </m:d>
      </m:oMath>
      <w:r w:rsidR="004D4EF7" w:rsidRPr="004D4EF7">
        <w:rPr>
          <w:iCs/>
          <w:lang w:val="ru-RU" w:eastAsia="ru-UA"/>
        </w:rPr>
        <w:t xml:space="preserve"> </w:t>
      </w:r>
      <w:r w:rsidR="004D4EF7">
        <w:rPr>
          <w:iCs/>
          <w:lang w:val="ru-RU" w:eastAsia="ru-UA"/>
        </w:rPr>
        <w:t xml:space="preserve">без знання </w:t>
      </w:r>
      <m:oMath>
        <m:sSub>
          <m:sSubPr>
            <m:ctrlPr>
              <w:rPr>
                <w:rFonts w:ascii="Cambria Math" w:hAnsi="Cambria Math"/>
                <w:i/>
                <w:iCs/>
                <w:lang w:val="ru-RU" w:eastAsia="ru-UA"/>
              </w:rPr>
            </m:ctrlPr>
          </m:sSubPr>
          <m:e>
            <m:r>
              <w:rPr>
                <w:rFonts w:ascii="Cambria Math" w:hAnsi="Cambria Math"/>
                <w:lang w:val="ru-RU" w:eastAsia="ru-UA"/>
              </w:rPr>
              <m:t>z</m:t>
            </m:r>
          </m:e>
          <m:sub>
            <m:r>
              <w:rPr>
                <w:rFonts w:ascii="Cambria Math" w:hAnsi="Cambria Math"/>
                <w:lang w:val="ru-RU" w:eastAsia="ru-UA"/>
              </w:rPr>
              <m:t>t</m:t>
            </m:r>
          </m:sub>
        </m:sSub>
      </m:oMath>
      <w:r w:rsidR="0076783E">
        <w:rPr>
          <w:iCs/>
          <w:lang w:val="ru-RU" w:eastAsia="ru-UA"/>
        </w:rPr>
        <w:t>:</w:t>
      </w:r>
    </w:p>
    <w:p w14:paraId="226F34C8" w14:textId="5224E8E1" w:rsidR="0076783E" w:rsidRPr="0076783E" w:rsidRDefault="00A4514F" w:rsidP="0076783E">
      <w:pPr>
        <w:ind w:firstLine="0"/>
        <w:jc w:val="center"/>
        <w:rPr>
          <w:iCs/>
          <w:lang w:eastAsia="ru-U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eastAsia="ru-UA"/>
                </w:rPr>
              </m:ctrlPr>
            </m:accPr>
            <m:e>
              <m:r>
                <w:rPr>
                  <w:rFonts w:ascii="Cambria Math" w:hAnsi="Cambria Math"/>
                  <w:lang w:eastAsia="ru-UA"/>
                </w:rPr>
                <m:t>bel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lang w:eastAsia="ru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eastAsia="ru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UA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eastAsia="ru-UA"/>
            </w:rPr>
            <m:t>=p(</m:t>
          </m:r>
          <m:sSub>
            <m:sSubPr>
              <m:ctrlPr>
                <w:rPr>
                  <w:rFonts w:ascii="Cambria Math" w:hAnsi="Cambria Math"/>
                  <w:i/>
                  <w:iCs/>
                  <w:lang w:eastAsia="ru-UA"/>
                </w:rPr>
              </m:ctrlPr>
            </m:sSubPr>
            <m:e>
              <m:r>
                <w:rPr>
                  <w:rFonts w:ascii="Cambria Math" w:hAnsi="Cambria Math"/>
                  <w:lang w:eastAsia="ru-UA"/>
                </w:rPr>
                <m:t>x</m:t>
              </m:r>
            </m:e>
            <m:sub>
              <m:r>
                <w:rPr>
                  <w:rFonts w:ascii="Cambria Math" w:hAnsi="Cambria Math"/>
                  <w:lang w:eastAsia="ru-UA"/>
                </w:rPr>
                <m:t>t</m:t>
              </m:r>
            </m:sub>
          </m:sSub>
          <m:r>
            <w:rPr>
              <w:rFonts w:ascii="Cambria Math" w:hAnsi="Cambria Math"/>
              <w:lang w:eastAsia="ru-UA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iCs/>
                  <w:lang w:eastAsia="ru-UA"/>
                </w:rPr>
              </m:ctrlPr>
            </m:sSubPr>
            <m:e>
              <m:r>
                <w:rPr>
                  <w:rFonts w:ascii="Cambria Math" w:hAnsi="Cambria Math"/>
                  <w:lang w:eastAsia="ru-UA"/>
                </w:rPr>
                <m:t>z</m:t>
              </m:r>
            </m:e>
            <m:sub>
              <m:r>
                <w:rPr>
                  <w:rFonts w:ascii="Cambria Math" w:hAnsi="Cambria Math"/>
                  <w:lang w:eastAsia="ru-UA"/>
                </w:rPr>
                <m:t>1…t-1</m:t>
              </m:r>
            </m:sub>
          </m:sSub>
          <m:r>
            <w:rPr>
              <w:rFonts w:ascii="Cambria Math" w:hAnsi="Cambria Math"/>
              <w:lang w:eastAsia="ru-UA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lang w:eastAsia="ru-UA"/>
                </w:rPr>
              </m:ctrlPr>
            </m:sSubPr>
            <m:e>
              <m:r>
                <w:rPr>
                  <w:rFonts w:ascii="Cambria Math" w:hAnsi="Cambria Math"/>
                  <w:lang w:eastAsia="ru-UA"/>
                </w:rPr>
                <m:t>u</m:t>
              </m:r>
            </m:e>
            <m:sub>
              <m:r>
                <w:rPr>
                  <w:rFonts w:ascii="Cambria Math" w:hAnsi="Cambria Math"/>
                  <w:lang w:eastAsia="ru-UA"/>
                </w:rPr>
                <m:t>1…t</m:t>
              </m:r>
            </m:sub>
          </m:sSub>
          <m:r>
            <w:rPr>
              <w:rFonts w:ascii="Cambria Math" w:hAnsi="Cambria Math"/>
              <w:lang w:eastAsia="ru-UA"/>
            </w:rPr>
            <m:t>)</m:t>
          </m:r>
        </m:oMath>
      </m:oMathPara>
    </w:p>
    <w:p w14:paraId="6B1C5BA3" w14:textId="32710E46" w:rsidR="00992383" w:rsidRDefault="0076783E" w:rsidP="00992383">
      <w:pPr>
        <w:ind w:firstLine="0"/>
        <w:rPr>
          <w:iCs/>
          <w:lang w:eastAsia="ru-UA"/>
        </w:rPr>
      </w:pPr>
      <w:r>
        <w:rPr>
          <w:iCs/>
          <w:lang w:eastAsia="ru-UA"/>
        </w:rPr>
        <w:tab/>
        <w:t xml:space="preserve">Цей розподіл називають </w:t>
      </w:r>
      <w:r w:rsidRPr="0076783E">
        <w:rPr>
          <w:b/>
          <w:bCs/>
          <w:iCs/>
          <w:lang w:eastAsia="ru-UA"/>
        </w:rPr>
        <w:t>передбаченням</w:t>
      </w:r>
      <w:r>
        <w:rPr>
          <w:iCs/>
          <w:lang w:eastAsia="ru-UA"/>
        </w:rPr>
        <w:t>, бо він надає можливість передбачити наступний стан, знаючи</w:t>
      </w:r>
      <w:r w:rsidR="00FE691E">
        <w:rPr>
          <w:iCs/>
          <w:lang w:eastAsia="ru-UA"/>
        </w:rPr>
        <w:t xml:space="preserve"> </w:t>
      </w:r>
      <w:r w:rsidR="009C735F">
        <w:rPr>
          <w:iCs/>
          <w:lang w:eastAsia="ru-UA"/>
        </w:rPr>
        <w:t xml:space="preserve">попередній </w:t>
      </w:r>
      <w:r w:rsidR="009C735F" w:rsidRPr="00E21894">
        <w:rPr>
          <w:iCs/>
          <w:color w:val="FF0000"/>
          <w:lang w:val="en-US" w:eastAsia="ru-UA"/>
        </w:rPr>
        <w:t>belief</w:t>
      </w:r>
      <w:r w:rsidR="00E21894">
        <w:rPr>
          <w:iCs/>
          <w:lang w:eastAsia="ru-UA"/>
        </w:rPr>
        <w:t xml:space="preserve"> до врахування спостереження у момент </w:t>
      </w:r>
      <m:oMath>
        <m:r>
          <w:rPr>
            <w:rFonts w:ascii="Cambria Math" w:hAnsi="Cambria Math"/>
            <w:lang w:eastAsia="ru-UA"/>
          </w:rPr>
          <m:t>t</m:t>
        </m:r>
      </m:oMath>
      <w:r w:rsidR="00E21894" w:rsidRPr="00E21894">
        <w:rPr>
          <w:iCs/>
          <w:lang w:val="ru-RU" w:eastAsia="ru-UA"/>
        </w:rPr>
        <w:t>.</w:t>
      </w:r>
      <w:r w:rsidR="00E21894">
        <w:rPr>
          <w:iCs/>
          <w:lang w:val="ru-RU" w:eastAsia="ru-UA"/>
        </w:rPr>
        <w:t xml:space="preserve"> </w:t>
      </w:r>
      <w:r w:rsidR="004A06B0">
        <w:rPr>
          <w:iCs/>
          <w:lang w:val="ru-RU" w:eastAsia="ru-UA"/>
        </w:rPr>
        <w:t>Процес врахування спостереження</w:t>
      </w:r>
      <w:r w:rsidR="00797D12">
        <w:rPr>
          <w:iCs/>
          <w:lang w:val="ru-RU" w:eastAsia="ru-UA"/>
        </w:rPr>
        <w:t>, тобто,</w:t>
      </w:r>
      <w:r w:rsidR="004A06B0">
        <w:rPr>
          <w:iCs/>
          <w:lang w:val="ru-RU" w:eastAsia="ru-UA"/>
        </w:rPr>
        <w:t xml:space="preserve"> </w:t>
      </w:r>
      <w:r w:rsidR="00797D12">
        <w:rPr>
          <w:iCs/>
          <w:lang w:val="ru-RU" w:eastAsia="ru-UA"/>
        </w:rPr>
        <w:t xml:space="preserve">обрахунку </w:t>
      </w:r>
      <m:oMath>
        <m:r>
          <w:rPr>
            <w:rFonts w:ascii="Cambria Math" w:hAnsi="Cambria Math"/>
            <w:lang w:eastAsia="ru-UA"/>
          </w:rPr>
          <m:t>bel</m:t>
        </m:r>
        <m:d>
          <m:dPr>
            <m:ctrlPr>
              <w:rPr>
                <w:rFonts w:ascii="Cambria Math" w:hAnsi="Cambria Math"/>
                <w:i/>
                <w:iCs/>
                <w:lang w:eastAsia="ru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eastAsia="ru-UA"/>
                  </w:rPr>
                </m:ctrlPr>
              </m:sSubPr>
              <m:e>
                <m:r>
                  <w:rPr>
                    <w:rFonts w:ascii="Cambria Math" w:hAnsi="Cambria Math"/>
                    <w:lang w:eastAsia="ru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UA"/>
                  </w:rPr>
                  <m:t>t</m:t>
                </m:r>
              </m:sub>
            </m:sSub>
          </m:e>
        </m:d>
      </m:oMath>
      <w:r w:rsidR="00797D12">
        <w:rPr>
          <w:iCs/>
          <w:lang w:eastAsia="ru-UA"/>
        </w:rPr>
        <w:t xml:space="preserve"> з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lang w:eastAsia="ru-UA"/>
              </w:rPr>
            </m:ctrlPr>
          </m:accPr>
          <m:e>
            <m:r>
              <w:rPr>
                <w:rFonts w:ascii="Cambria Math" w:hAnsi="Cambria Math"/>
                <w:lang w:eastAsia="ru-UA"/>
              </w:rPr>
              <m:t>bel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eastAsia="ru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eastAsia="ru-UA"/>
                  </w:rPr>
                </m:ctrlPr>
              </m:sSubPr>
              <m:e>
                <m:r>
                  <w:rPr>
                    <w:rFonts w:ascii="Cambria Math" w:hAnsi="Cambria Math"/>
                    <w:lang w:eastAsia="ru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ru-UA"/>
                  </w:rPr>
                  <m:t>t</m:t>
                </m:r>
              </m:sub>
            </m:sSub>
          </m:e>
        </m:d>
      </m:oMath>
      <w:r w:rsidR="00797D12">
        <w:rPr>
          <w:iCs/>
          <w:lang w:eastAsia="ru-UA"/>
        </w:rPr>
        <w:t xml:space="preserve">, називають </w:t>
      </w:r>
      <w:r w:rsidR="00797D12" w:rsidRPr="00BF601D">
        <w:rPr>
          <w:b/>
          <w:bCs/>
          <w:iCs/>
          <w:lang w:eastAsia="ru-UA"/>
        </w:rPr>
        <w:t>уточненням</w:t>
      </w:r>
      <w:r w:rsidR="00797D12">
        <w:rPr>
          <w:iCs/>
          <w:lang w:eastAsia="ru-UA"/>
        </w:rPr>
        <w:t>.</w:t>
      </w:r>
    </w:p>
    <w:p w14:paraId="363D6B36" w14:textId="77777777" w:rsidR="008212ED" w:rsidRDefault="008212ED" w:rsidP="00992383">
      <w:pPr>
        <w:ind w:firstLine="0"/>
        <w:rPr>
          <w:iCs/>
          <w:lang w:eastAsia="ru-UA"/>
        </w:rPr>
      </w:pPr>
    </w:p>
    <w:p w14:paraId="52782BDF" w14:textId="778C2077" w:rsidR="00725194" w:rsidRPr="00725194" w:rsidRDefault="000245B0" w:rsidP="004B3D97">
      <w:pPr>
        <w:pStyle w:val="Heading2"/>
      </w:pPr>
      <w:r w:rsidRPr="00B01C74">
        <w:fldChar w:fldCharType="begin"/>
      </w:r>
      <w:r w:rsidRPr="00B01C74">
        <w:instrText xml:space="preserve"> REF ch_zagvidom \h </w:instrText>
      </w:r>
      <w:r>
        <w:instrText xml:space="preserve"> \* MERGEFORMAT </w:instrText>
      </w:r>
      <w:r w:rsidRPr="00B01C74">
        <w:fldChar w:fldCharType="separate"/>
      </w:r>
      <w:r w:rsidRPr="005934CB">
        <w:rPr>
          <w:noProof/>
        </w:rPr>
        <w:t>1</w:t>
      </w:r>
      <w:r w:rsidRPr="00B01C74">
        <w:fldChar w:fldCharType="end"/>
      </w:r>
      <w:r w:rsidRPr="00B01C74">
        <w:t>.</w:t>
      </w:r>
      <w:r>
        <w:t>2 Байєсівський фільтр</w:t>
      </w:r>
    </w:p>
    <w:p w14:paraId="73044F23" w14:textId="3C384A3D" w:rsidR="004C38D5" w:rsidRDefault="000612DB" w:rsidP="00877550">
      <w:r>
        <w:t>Байєсівський фільтр – найпростіший та найбільш загальний алгоритм для рекурсивної ймовірнісної оцінки стану.</w:t>
      </w:r>
      <w:r w:rsidR="00B132A2">
        <w:t xml:space="preserve"> Алгоритм </w:t>
      </w:r>
      <w:r w:rsidR="00C23FDF">
        <w:t xml:space="preserve">рекурсивно </w:t>
      </w:r>
      <w:r w:rsidR="00B132A2">
        <w:t xml:space="preserve">обчислює </w:t>
      </w:r>
      <w:r w:rsidR="00B132A2">
        <w:rPr>
          <w:color w:val="FF0000"/>
          <w:lang w:val="en-US"/>
        </w:rPr>
        <w:t>belief</w:t>
      </w:r>
      <w:r w:rsidR="00B132A2" w:rsidRPr="00B92018">
        <w:rPr>
          <w:color w:val="FF0000"/>
        </w:rPr>
        <w:t xml:space="preserve"> </w:t>
      </w:r>
      <w:r w:rsidR="00B132A2">
        <w:rPr>
          <w:color w:val="FF0000"/>
          <w:lang w:val="en-US"/>
        </w:rPr>
        <w:t>distribution</w:t>
      </w:r>
      <w:r w:rsidR="006E6CA6">
        <w:t xml:space="preserve"> з</w:t>
      </w:r>
      <w:r w:rsidR="00915C5F">
        <w:t xml:space="preserve"> інформації про останнє </w:t>
      </w:r>
      <w:r w:rsidR="006E6CA6">
        <w:t>спостережен</w:t>
      </w:r>
      <w:r w:rsidR="00915C5F">
        <w:t>ня,</w:t>
      </w:r>
      <w:r w:rsidR="006E6CA6">
        <w:t xml:space="preserve"> </w:t>
      </w:r>
      <w:r w:rsidR="00C36BF0">
        <w:t xml:space="preserve">останнє </w:t>
      </w:r>
      <w:r w:rsidR="006E6CA6">
        <w:t>керуван</w:t>
      </w:r>
      <w:r w:rsidR="00915C5F">
        <w:t>ня та попередній стан</w:t>
      </w:r>
      <w:r w:rsidR="006E6CA6">
        <w:t>.</w:t>
      </w:r>
      <w:r w:rsidR="00B92018" w:rsidRPr="00B92018">
        <w:t xml:space="preserve"> </w:t>
      </w:r>
      <w:r w:rsidR="00B92018">
        <w:t>Алгоритм має вигляд:</w:t>
      </w:r>
    </w:p>
    <w:p w14:paraId="7C426F81" w14:textId="24112742" w:rsidR="00B92018" w:rsidRPr="00B92018" w:rsidRDefault="00B92018" w:rsidP="00B9201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="Arial" w:hAnsi="Arial" w:cs="Arial"/>
          <w:b/>
          <w:bCs/>
          <w:i/>
          <w:iCs/>
        </w:rPr>
        <w:t>алгоритм байєсівський_фільтр</w:t>
      </w:r>
      <m:oMath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 bel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t-1</m:t>
                    </m:r>
                  </m:sub>
                </m:sSub>
              </m:e>
            </m:d>
            <m:r>
              <w:rPr>
                <w:rFonts w:ascii="Cambria Math" w:hAnsi="Cambria Math" w:cs="Arial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  <m:r>
              <w:rPr>
                <w:rFonts w:ascii="Cambria Math" w:hAnsi="Cambria Math" w:cs="Arial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  <m:r>
              <w:rPr>
                <w:rFonts w:ascii="Cambria Math" w:hAnsi="Cambria Math" w:cs="Arial"/>
              </w:rPr>
              <m:t xml:space="preserve"> </m:t>
            </m:r>
            <m:ctrlPr>
              <w:rPr>
                <w:rFonts w:ascii="Cambria Math" w:hAnsi="Cambria Math" w:cs="Arial"/>
                <w:i/>
              </w:rPr>
            </m:ctrlPr>
          </m:e>
        </m:d>
        <m:r>
          <m:rPr>
            <m:sty m:val="bi"/>
          </m:rPr>
          <w:rPr>
            <w:rFonts w:ascii="Cambria Math" w:hAnsi="Cambria Math" w:cs="Arial"/>
          </w:rPr>
          <m:t>:</m:t>
        </m:r>
      </m:oMath>
    </w:p>
    <w:p w14:paraId="07BEAD2D" w14:textId="29D67D77" w:rsidR="00B92018" w:rsidRPr="00B92018" w:rsidRDefault="00B92018" w:rsidP="00F01471">
      <w:pPr>
        <w:pStyle w:val="ListParagraph"/>
        <w:numPr>
          <w:ilvl w:val="0"/>
          <w:numId w:val="7"/>
        </w:numPr>
        <w:rPr>
          <w:b/>
          <w:bCs/>
        </w:rPr>
      </w:pPr>
      <w:r w:rsidRPr="00B92018">
        <w:rPr>
          <w:b/>
          <w:bCs/>
        </w:rPr>
        <w:t xml:space="preserve">   </w:t>
      </w:r>
      <w:r>
        <w:rPr>
          <w:b/>
          <w:bCs/>
        </w:rPr>
        <w:t xml:space="preserve"> </w:t>
      </w:r>
      <w:r>
        <w:rPr>
          <w:rFonts w:ascii="Arial" w:hAnsi="Arial" w:cs="Arial"/>
          <w:i/>
          <w:iCs/>
        </w:rPr>
        <w:t xml:space="preserve">для всіх можливих </w:t>
      </w:r>
      <w:r w:rsidR="00722E89">
        <w:rPr>
          <w:rFonts w:ascii="Arial" w:hAnsi="Arial" w:cs="Arial"/>
          <w:i/>
          <w:iCs/>
        </w:rPr>
        <w:t xml:space="preserve">значень </w:t>
      </w:r>
      <w:r>
        <w:rPr>
          <w:rFonts w:ascii="Arial" w:hAnsi="Arial" w:cs="Arial"/>
          <w:i/>
          <w:iCs/>
        </w:rPr>
        <w:t>стан</w:t>
      </w:r>
      <w:r w:rsidR="00722E89">
        <w:rPr>
          <w:rFonts w:ascii="Arial" w:hAnsi="Arial" w:cs="Arial"/>
          <w:i/>
          <w:iCs/>
        </w:rPr>
        <w:t xml:space="preserve">у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</m:oMath>
      <w:r w:rsidRPr="00B92018">
        <w:rPr>
          <w:rFonts w:ascii="Arial" w:hAnsi="Arial" w:cs="Arial"/>
          <w:i/>
          <w:iCs/>
          <w:lang w:val="ru-RU"/>
        </w:rPr>
        <w:t>:</w:t>
      </w:r>
    </w:p>
    <w:p w14:paraId="62623BCD" w14:textId="220ADAD7" w:rsidR="00B92018" w:rsidRPr="00B92018" w:rsidRDefault="00B92018" w:rsidP="00F0147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    </w:t>
      </w:r>
      <w:r w:rsidR="00C501AC">
        <w:rPr>
          <w:b/>
          <w:bCs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cs="Arial"/>
              </w:rPr>
              <m:t>el</m:t>
            </m:r>
          </m:e>
        </m:acc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</m:e>
        </m:d>
        <m:r>
          <w:rPr>
            <w:rFonts w:ascii="Cambria Math" w:hAnsi="Cambria Math" w:cs="Arial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</w:rPr>
            </m:ctrlPr>
          </m:naryPr>
          <m:sub/>
          <m:sup/>
          <m:e>
            <m:r>
              <w:rPr>
                <w:rFonts w:ascii="Cambria Math" w:hAnsi="Cambria Math" w:cs="Arial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Arial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t-1</m:t>
                    </m:r>
                  </m:sub>
                </m:sSub>
              </m:e>
            </m:d>
            <m:r>
              <w:rPr>
                <w:rFonts w:ascii="Cambria Math" w:hAnsi="Cambria Math" w:cs="Arial"/>
              </w:rPr>
              <m:t>bel(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t-1</m:t>
                </m:r>
              </m:sub>
            </m:sSub>
            <m:r>
              <w:rPr>
                <w:rFonts w:ascii="Cambria Math" w:hAnsi="Cambria Math" w:cs="Arial"/>
              </w:rPr>
              <m:t>)d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t-1</m:t>
                </m:r>
              </m:sub>
            </m:sSub>
          </m:e>
        </m:nary>
      </m:oMath>
      <w:r w:rsidR="00071A4B">
        <w:tab/>
      </w:r>
      <w:r w:rsidR="00054F85" w:rsidRPr="00054F85">
        <w:t xml:space="preserve">       </w:t>
      </w:r>
      <w:r w:rsidR="00054F85" w:rsidRPr="00404671">
        <w:rPr>
          <w:color w:val="808080" w:themeColor="background1" w:themeShade="80"/>
        </w:rPr>
        <w:t>//</w:t>
      </w:r>
      <w:r w:rsidR="00A461C8" w:rsidRPr="00404671">
        <w:rPr>
          <w:color w:val="808080" w:themeColor="background1" w:themeShade="80"/>
        </w:rPr>
        <w:t xml:space="preserve"> </w:t>
      </w:r>
      <w:r w:rsidR="00054F85" w:rsidRPr="00404671">
        <w:rPr>
          <w:i/>
          <w:iCs/>
          <w:color w:val="808080" w:themeColor="background1" w:themeShade="80"/>
        </w:rPr>
        <w:t>Передбачення</w:t>
      </w:r>
    </w:p>
    <w:p w14:paraId="1AB1AE30" w14:textId="15BB4408" w:rsidR="00B92018" w:rsidRPr="00404671" w:rsidRDefault="00C55791" w:rsidP="00B9201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    </w:t>
      </w:r>
      <w:r w:rsidR="00C501AC">
        <w:rPr>
          <w:b/>
          <w:bCs/>
        </w:rPr>
        <w:tab/>
      </w:r>
      <m:oMath>
        <m:r>
          <w:rPr>
            <w:rFonts w:ascii="Cambria Math" w:hAnsi="Cambria Math"/>
          </w:rPr>
          <m:t>bel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</m:e>
        </m:d>
        <m:r>
          <w:rPr>
            <w:rFonts w:ascii="Cambria Math" w:hAnsi="Cambria Math" w:cs="Arial"/>
          </w:rPr>
          <m:t>=</m:t>
        </m:r>
        <m:r>
          <w:rPr>
            <w:rFonts w:ascii="Cambria Math" w:hAnsi="Cambria Math"/>
          </w:rPr>
          <m:t>η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)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cs="Arial"/>
              </w:rPr>
              <m:t>el</m:t>
            </m:r>
          </m:e>
        </m:acc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</m:e>
        </m:d>
      </m:oMath>
      <w:r w:rsidR="00A461C8">
        <w:tab/>
      </w:r>
      <w:r w:rsidR="00A461C8">
        <w:tab/>
      </w:r>
      <w:r w:rsidR="00A461C8">
        <w:tab/>
      </w:r>
      <w:r w:rsidR="00A461C8" w:rsidRPr="00A461C8">
        <w:t xml:space="preserve">       </w:t>
      </w:r>
      <w:r w:rsidR="00A461C8" w:rsidRPr="00404671">
        <w:rPr>
          <w:color w:val="808080" w:themeColor="background1" w:themeShade="80"/>
        </w:rPr>
        <w:t xml:space="preserve">// </w:t>
      </w:r>
      <w:r w:rsidR="00A461C8" w:rsidRPr="00404671">
        <w:rPr>
          <w:i/>
          <w:iCs/>
          <w:color w:val="808080" w:themeColor="background1" w:themeShade="80"/>
        </w:rPr>
        <w:t>Уточнення</w:t>
      </w:r>
    </w:p>
    <w:p w14:paraId="18B16DD8" w14:textId="1AFB0C96" w:rsidR="00DE59E4" w:rsidRPr="00BA4D29" w:rsidRDefault="00262C7D" w:rsidP="00DE59E4">
      <w:pPr>
        <w:pStyle w:val="ListParagraph"/>
        <w:numPr>
          <w:ilvl w:val="0"/>
          <w:numId w:val="7"/>
        </w:numPr>
      </w:pPr>
      <w:r w:rsidRPr="00C501AC">
        <w:rPr>
          <w:b/>
          <w:bCs/>
          <w:lang w:val="ru-RU"/>
        </w:rPr>
        <w:t xml:space="preserve">    </w:t>
      </w:r>
      <w:r>
        <w:rPr>
          <w:rFonts w:ascii="Arial" w:hAnsi="Arial" w:cs="Arial"/>
          <w:i/>
          <w:iCs/>
        </w:rPr>
        <w:t xml:space="preserve">повернути </w:t>
      </w:r>
      <m:oMath>
        <m:r>
          <w:rPr>
            <w:rFonts w:ascii="Cambria Math" w:hAnsi="Cambria Math"/>
          </w:rPr>
          <m:t>bel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</m:e>
        </m:d>
      </m:oMath>
      <w:r w:rsidR="0085389C">
        <w:rPr>
          <w:rFonts w:ascii="Arial" w:hAnsi="Arial" w:cs="Arial"/>
          <w:i/>
        </w:rPr>
        <w:tab/>
      </w:r>
      <w:r w:rsidR="0085389C">
        <w:rPr>
          <w:rFonts w:ascii="Arial" w:hAnsi="Arial" w:cs="Arial"/>
          <w:i/>
        </w:rPr>
        <w:tab/>
      </w:r>
      <w:r w:rsidR="0085389C">
        <w:rPr>
          <w:rFonts w:ascii="Arial" w:hAnsi="Arial" w:cs="Arial"/>
          <w:i/>
        </w:rPr>
        <w:tab/>
      </w:r>
      <w:r w:rsidR="0085389C">
        <w:rPr>
          <w:rFonts w:ascii="Arial" w:hAnsi="Arial" w:cs="Arial"/>
          <w:i/>
        </w:rPr>
        <w:tab/>
      </w:r>
      <w:r w:rsidR="0085389C">
        <w:rPr>
          <w:rFonts w:ascii="Arial" w:hAnsi="Arial" w:cs="Arial"/>
          <w:i/>
        </w:rPr>
        <w:tab/>
      </w:r>
      <w:r w:rsidR="0085389C">
        <w:rPr>
          <w:rFonts w:ascii="Arial" w:hAnsi="Arial" w:cs="Arial"/>
          <w:i/>
        </w:rPr>
        <w:tab/>
      </w:r>
      <w:r w:rsidR="0085389C">
        <w:rPr>
          <w:rFonts w:ascii="Arial" w:hAnsi="Arial" w:cs="Arial"/>
          <w:i/>
        </w:rPr>
        <w:tab/>
      </w:r>
      <w:r w:rsidR="00BA4D29">
        <w:rPr>
          <w:rFonts w:ascii="Arial" w:hAnsi="Arial" w:cs="Arial"/>
          <w:iCs/>
          <w:lang w:val="en-US"/>
        </w:rPr>
        <w:t xml:space="preserve">         </w:t>
      </w:r>
      <w:r w:rsidR="0085389C" w:rsidRPr="00BA4D29">
        <w:t>(</w:t>
      </w:r>
      <w:r w:rsidR="00BA4D29" w:rsidRPr="00BA4D29">
        <w:t>3)</w:t>
      </w:r>
    </w:p>
    <w:p w14:paraId="2E4662A7" w14:textId="21913075" w:rsidR="00047725" w:rsidRDefault="00AA2ABC" w:rsidP="000A79BA">
      <w:pPr>
        <w:rPr>
          <w:lang w:val="ru-RU"/>
        </w:rPr>
      </w:pPr>
      <w:r>
        <w:t>Для кожного з можливих значень стану</w:t>
      </w:r>
      <w:r w:rsidRPr="00AA2AB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</m:oMath>
      <w:r w:rsidRPr="000A79BA">
        <w:rPr>
          <w:iCs/>
          <w:lang w:val="ru-RU"/>
        </w:rPr>
        <w:t xml:space="preserve"> </w:t>
      </w:r>
      <w:r>
        <w:rPr>
          <w:iCs/>
        </w:rPr>
        <w:t xml:space="preserve">алгоритм </w:t>
      </w:r>
      <w:r w:rsidR="00DE59E4">
        <w:t>складається з двох кроків: передбачення і уточнення</w:t>
      </w:r>
      <w:r w:rsidR="00041AB1">
        <w:t>.</w:t>
      </w:r>
    </w:p>
    <w:p w14:paraId="2388E088" w14:textId="12F724AB" w:rsidR="00041AB1" w:rsidRDefault="00041AB1" w:rsidP="00963F74">
      <w:pPr>
        <w:rPr>
          <w:iCs/>
          <w:lang w:eastAsia="ru-UA"/>
        </w:rPr>
      </w:pPr>
      <w:r>
        <w:lastRenderedPageBreak/>
        <w:t>Передбачення відбувається у рядку 3</w:t>
      </w:r>
      <w:r w:rsidR="00FA0F3A">
        <w:t xml:space="preserve">. Алгоритм обробляє керування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A0F3A" w:rsidRPr="00180283">
        <w:t xml:space="preserve">, обчислюючи </w:t>
      </w:r>
      <w:r w:rsidR="00180283" w:rsidRPr="00E21894">
        <w:rPr>
          <w:iCs/>
          <w:color w:val="FF0000"/>
          <w:lang w:val="en-US" w:eastAsia="ru-UA"/>
        </w:rPr>
        <w:t>belief</w:t>
      </w:r>
      <w:r w:rsidR="00180283" w:rsidRPr="00180283">
        <w:rPr>
          <w:iCs/>
          <w:color w:val="FF0000"/>
          <w:lang w:eastAsia="ru-UA"/>
        </w:rPr>
        <w:t xml:space="preserve"> </w:t>
      </w:r>
      <w:r w:rsidR="00180283">
        <w:rPr>
          <w:iCs/>
          <w:lang w:eastAsia="ru-UA"/>
        </w:rPr>
        <w:t xml:space="preserve">щодо стану </w:t>
      </w:r>
      <m:oMath>
        <m:sSub>
          <m:sSubPr>
            <m:ctrlPr>
              <w:rPr>
                <w:rFonts w:ascii="Cambria Math" w:hAnsi="Cambria Math"/>
                <w:i/>
                <w:iCs/>
                <w:lang w:eastAsia="ru-UA"/>
              </w:rPr>
            </m:ctrlPr>
          </m:sSubPr>
          <m:e>
            <m:r>
              <w:rPr>
                <w:rFonts w:ascii="Cambria Math" w:hAnsi="Cambria Math"/>
                <w:lang w:eastAsia="ru-UA"/>
              </w:rPr>
              <m:t>x</m:t>
            </m:r>
          </m:e>
          <m:sub>
            <m:r>
              <w:rPr>
                <w:rFonts w:ascii="Cambria Math" w:hAnsi="Cambria Math"/>
                <w:lang w:eastAsia="ru-UA"/>
              </w:rPr>
              <m:t>t</m:t>
            </m:r>
          </m:sub>
        </m:sSub>
      </m:oMath>
      <w:r w:rsidR="00180283">
        <w:rPr>
          <w:iCs/>
          <w:lang w:eastAsia="ru-UA"/>
        </w:rPr>
        <w:t xml:space="preserve"> з керування та </w:t>
      </w:r>
      <w:r w:rsidR="00180283">
        <w:rPr>
          <w:iCs/>
          <w:lang w:val="en-US" w:eastAsia="ru-UA"/>
        </w:rPr>
        <w:t>belief</w:t>
      </w:r>
      <w:r w:rsidR="00180283" w:rsidRPr="00180283">
        <w:rPr>
          <w:iCs/>
          <w:lang w:eastAsia="ru-UA"/>
        </w:rPr>
        <w:t xml:space="preserve"> </w:t>
      </w:r>
      <w:r w:rsidR="00180283">
        <w:rPr>
          <w:iCs/>
          <w:lang w:eastAsia="ru-UA"/>
        </w:rPr>
        <w:t>щодо попереднього стану</w:t>
      </w:r>
      <w:r w:rsidR="00860523">
        <w:rPr>
          <w:iCs/>
          <w:lang w:eastAsia="ru-UA"/>
        </w:rPr>
        <w:t>. Він робить це, обчислюючи інтеграл добутку двох розподілів: ймовірн</w:t>
      </w:r>
      <w:r w:rsidR="00860DC4">
        <w:rPr>
          <w:iCs/>
          <w:lang w:eastAsia="ru-UA"/>
        </w:rPr>
        <w:t>о</w:t>
      </w:r>
      <w:r w:rsidR="00860523">
        <w:rPr>
          <w:iCs/>
          <w:lang w:eastAsia="ru-UA"/>
        </w:rPr>
        <w:t>ст</w:t>
      </w:r>
      <w:r w:rsidR="00860DC4">
        <w:rPr>
          <w:iCs/>
          <w:lang w:eastAsia="ru-UA"/>
        </w:rPr>
        <w:t>і</w:t>
      </w:r>
      <w:r w:rsidR="00860523">
        <w:rPr>
          <w:iCs/>
          <w:lang w:eastAsia="ru-UA"/>
        </w:rPr>
        <w:t xml:space="preserve">, що керування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60523">
        <w:t xml:space="preserve"> приведе об’єкт з попереднього стану саме у цей, </w:t>
      </w:r>
      <w:r w:rsidR="00E13ABC">
        <w:t xml:space="preserve">та </w:t>
      </w:r>
      <w:r w:rsidR="00860523">
        <w:rPr>
          <w:iCs/>
          <w:lang w:val="en-US" w:eastAsia="ru-UA"/>
        </w:rPr>
        <w:t>belief</w:t>
      </w:r>
      <w:r w:rsidR="00E13ABC">
        <w:rPr>
          <w:iCs/>
          <w:lang w:eastAsia="ru-UA"/>
        </w:rPr>
        <w:t>-а</w:t>
      </w:r>
      <w:r w:rsidR="00860523" w:rsidRPr="00860523">
        <w:rPr>
          <w:iCs/>
          <w:lang w:eastAsia="ru-UA"/>
        </w:rPr>
        <w:t xml:space="preserve"> </w:t>
      </w:r>
      <w:r w:rsidR="00860523">
        <w:rPr>
          <w:iCs/>
          <w:lang w:eastAsia="ru-UA"/>
        </w:rPr>
        <w:t>щодо попереднього стану</w:t>
      </w:r>
      <w:r w:rsidR="005F4502">
        <w:rPr>
          <w:iCs/>
          <w:lang w:eastAsia="ru-UA"/>
        </w:rPr>
        <w:t>.</w:t>
      </w:r>
    </w:p>
    <w:p w14:paraId="610D47B0" w14:textId="0C54DF46" w:rsidR="00017E51" w:rsidRDefault="00017E51" w:rsidP="00963F74">
      <w:pPr>
        <w:rPr>
          <w:iCs/>
          <w:lang w:val="ru-RU"/>
        </w:rPr>
      </w:pPr>
      <w:r>
        <w:rPr>
          <w:iCs/>
        </w:rPr>
        <w:t xml:space="preserve">Уточнення ж </w:t>
      </w:r>
      <w:r w:rsidR="00D111B8">
        <w:rPr>
          <w:iCs/>
        </w:rPr>
        <w:t xml:space="preserve">відбувається в рядку 4. </w:t>
      </w:r>
      <w:r w:rsidR="00465CAD">
        <w:rPr>
          <w:iCs/>
        </w:rPr>
        <w:t xml:space="preserve">Алгоритм </w:t>
      </w:r>
      <w:r w:rsidR="00E71555">
        <w:rPr>
          <w:iCs/>
        </w:rPr>
        <w:t xml:space="preserve">обчислює значення розподілу </w:t>
      </w:r>
      <w:r w:rsidR="00E71555">
        <w:rPr>
          <w:iCs/>
          <w:lang w:val="en-US"/>
        </w:rPr>
        <w:t>belief</w:t>
      </w:r>
      <w:r w:rsidR="00E71555" w:rsidRPr="00E71555">
        <w:rPr>
          <w:iCs/>
        </w:rPr>
        <w:t xml:space="preserve"> </w:t>
      </w:r>
      <w:r w:rsidR="00E71555">
        <w:rPr>
          <w:iCs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iCs/>
                <w:lang w:eastAsia="ru-UA"/>
              </w:rPr>
            </m:ctrlPr>
          </m:sSubPr>
          <m:e>
            <m:r>
              <w:rPr>
                <w:rFonts w:ascii="Cambria Math" w:hAnsi="Cambria Math"/>
                <w:lang w:eastAsia="ru-UA"/>
              </w:rPr>
              <m:t>x</m:t>
            </m:r>
          </m:e>
          <m:sub>
            <m:r>
              <w:rPr>
                <w:rFonts w:ascii="Cambria Math" w:hAnsi="Cambria Math"/>
                <w:lang w:eastAsia="ru-UA"/>
              </w:rPr>
              <m:t>t</m:t>
            </m:r>
          </m:sub>
        </m:sSub>
      </m:oMath>
      <w:r w:rsidR="00E71555">
        <w:rPr>
          <w:iCs/>
          <w:lang w:eastAsia="ru-UA"/>
        </w:rPr>
        <w:t xml:space="preserve"> як добуток ймовірності отримати спостереження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71555">
        <w:rPr>
          <w:iCs/>
        </w:rPr>
        <w:t xml:space="preserve"> за такого значення стану</w:t>
      </w:r>
      <w:r w:rsidR="005353AF">
        <w:rPr>
          <w:iCs/>
        </w:rPr>
        <w:t xml:space="preserve"> на передбачене значення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cs="Arial"/>
              </w:rPr>
              <m:t>el</m:t>
            </m:r>
          </m:e>
        </m:acc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</m:e>
        </m:d>
      </m:oMath>
      <w:r w:rsidR="005353AF">
        <w:t xml:space="preserve">. Алгоритм </w:t>
      </w:r>
      <w:r w:rsidR="005353AF">
        <w:rPr>
          <w:b/>
          <w:bCs/>
        </w:rPr>
        <w:t>уточнює</w:t>
      </w:r>
      <w:r w:rsidR="005353AF">
        <w:t xml:space="preserve"> значення розподілу, враховуючи останнє спостереження.</w:t>
      </w:r>
      <w:r w:rsidR="00641181">
        <w:t xml:space="preserve"> Результат добутку не завжди знаходитиметься на проміжку </w:t>
      </w:r>
      <w:r w:rsidR="00641181" w:rsidRPr="00641181">
        <w:rPr>
          <w:lang w:val="ru-RU"/>
        </w:rPr>
        <w:t>[0,1]</w:t>
      </w:r>
      <w:r w:rsidR="00F50FAC">
        <w:rPr>
          <w:lang w:val="ru-RU"/>
        </w:rPr>
        <w:t>, отже, не завжди є ймовірністю. Через це</w:t>
      </w:r>
      <w:r w:rsidR="00641181">
        <w:t xml:space="preserve"> необхідно множення на константу нормалізації </w:t>
      </w:r>
      <m:oMath>
        <m:r>
          <w:rPr>
            <w:rFonts w:ascii="Cambria Math" w:hAnsi="Cambria Math"/>
          </w:rPr>
          <m:t>η</m:t>
        </m:r>
      </m:oMath>
      <w:r w:rsidR="003719AB">
        <w:rPr>
          <w:iCs/>
          <w:lang w:val="ru-RU"/>
        </w:rPr>
        <w:t>.</w:t>
      </w:r>
    </w:p>
    <w:p w14:paraId="52369366" w14:textId="71ADCFAA" w:rsidR="00F000F7" w:rsidRDefault="00F000F7" w:rsidP="004121E8">
      <w:r>
        <w:t xml:space="preserve">Оскільки алгоритм обчислює розподіли рекурсивно зі значень попередніх розподілів, необхідно задати початкове значення </w:t>
      </w:r>
      <m:oMath>
        <m:r>
          <w:rPr>
            <w:rFonts w:ascii="Cambria Math" w:hAnsi="Cambria Math" w:cs="Arial"/>
          </w:rPr>
          <m:t>bel(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)</m:t>
        </m:r>
      </m:oMath>
      <w:r>
        <w:t xml:space="preserve">. </w:t>
      </w:r>
      <w:r w:rsidR="004121E8">
        <w:t xml:space="preserve">Найбільш розповсюдженими є два крайові випадки: значення початкового стану відомо точно і значення початкового стану не відомо взагалі. </w:t>
      </w:r>
      <w:r w:rsidR="00722C65">
        <w:t>У першому випадку</w:t>
      </w:r>
      <w:r>
        <w:t xml:space="preserve"> функцію  </w:t>
      </w:r>
      <w:r>
        <w:rPr>
          <w:lang w:val="ru-RU"/>
        </w:rPr>
        <w:t>задають</w:t>
      </w:r>
      <w:r>
        <w:t xml:space="preserve"> так:</w:t>
      </w:r>
    </w:p>
    <w:p w14:paraId="775F9F90" w14:textId="34295BB2" w:rsidR="008A073D" w:rsidRPr="008A073D" w:rsidRDefault="00F000F7" w:rsidP="00F000F7">
      <m:oMathPara>
        <m:oMath>
          <m:r>
            <w:rPr>
              <w:rFonts w:ascii="Cambria Math" w:hAnsi="Cambria Math"/>
              <w:lang w:val="en-US"/>
            </w:rPr>
            <m:t>bel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=a</m:t>
                  </m:r>
                </m:e>
                <m:e>
                  <m:r>
                    <w:rPr>
                      <w:rFonts w:ascii="Cambria Math" w:hAnsi="Cambria Math"/>
                    </w:rPr>
                    <m:t>0,  &amp;інакше</m:t>
                  </m:r>
                </m:e>
              </m:eqArr>
            </m:e>
          </m:d>
        </m:oMath>
      </m:oMathPara>
    </w:p>
    <w:p w14:paraId="31AF7B21" w14:textId="67685663" w:rsidR="008A073D" w:rsidRDefault="008A073D" w:rsidP="00E10F65">
      <w:pPr>
        <w:ind w:firstLine="0"/>
      </w:pPr>
      <w:r>
        <w:t>де</w:t>
      </w:r>
      <w:r w:rsidR="00E10F65">
        <w:t xml:space="preserve"> </w:t>
      </w:r>
      <m:oMath>
        <m:r>
          <w:rPr>
            <w:rFonts w:ascii="Cambria Math" w:hAnsi="Cambria Math" w:cs="Arial"/>
          </w:rPr>
          <m:t>a</m:t>
        </m:r>
      </m:oMath>
      <w:r w:rsidR="00E10F65" w:rsidRPr="00E10F65">
        <w:rPr>
          <w:lang w:val="ru-RU"/>
        </w:rPr>
        <w:t xml:space="preserve"> – </w:t>
      </w:r>
      <w:r w:rsidR="00E10F65">
        <w:t>точно відоме значення стану у момент 0.</w:t>
      </w:r>
    </w:p>
    <w:p w14:paraId="251A1EE1" w14:textId="478DD94A" w:rsidR="00175EA0" w:rsidRDefault="00EB4B1A" w:rsidP="00E10F65">
      <w:pPr>
        <w:ind w:firstLine="0"/>
      </w:pPr>
      <w:r>
        <w:tab/>
      </w:r>
      <w:r w:rsidR="007A7F95">
        <w:t>У разі</w:t>
      </w:r>
      <w:r w:rsidR="001E0777">
        <w:t xml:space="preserve"> того</w:t>
      </w:r>
      <w:r w:rsidR="007A7F95">
        <w:t>, що значення не відомо взагалі</w:t>
      </w:r>
      <w:r w:rsidR="00E17067">
        <w:t xml:space="preserve">, </w:t>
      </w:r>
      <m:oMath>
        <m:r>
          <w:rPr>
            <w:rFonts w:ascii="Cambria Math" w:hAnsi="Cambria Math" w:cs="Arial"/>
          </w:rPr>
          <m:t>bel(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)</m:t>
        </m:r>
      </m:oMath>
      <w:r w:rsidRPr="00EB4B1A">
        <w:rPr>
          <w:lang w:val="ru-RU"/>
        </w:rPr>
        <w:t xml:space="preserve"> </w:t>
      </w:r>
      <w:r>
        <w:t>задається рівномірним розподілом по всім можливим значенням початкового стану.</w:t>
      </w:r>
    </w:p>
    <w:p w14:paraId="2CC186F5" w14:textId="4D9EFA17" w:rsidR="001E0777" w:rsidRDefault="001E0777" w:rsidP="00F02A5A">
      <w:r>
        <w:t xml:space="preserve">Також </w:t>
      </w:r>
      <w:r w:rsidR="00321BF5">
        <w:t>можливо таке, що значення відомо з певною точністю, але не точно.</w:t>
      </w:r>
      <w:r w:rsidR="0085389C">
        <w:t xml:space="preserve"> </w:t>
      </w:r>
      <w:r w:rsidR="00321BF5">
        <w:t xml:space="preserve">У такому разі </w:t>
      </w:r>
      <m:oMath>
        <m:r>
          <w:rPr>
            <w:rFonts w:ascii="Cambria Math" w:hAnsi="Cambria Math" w:cs="Arial"/>
          </w:rPr>
          <m:t>bel(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)</m:t>
        </m:r>
      </m:oMath>
      <w:r w:rsidR="002E669F">
        <w:t xml:space="preserve"> можна задати відповідним </w:t>
      </w:r>
      <w:r w:rsidR="008E2422">
        <w:t xml:space="preserve">нерівномірним </w:t>
      </w:r>
      <w:r w:rsidR="002E669F">
        <w:t>розподілом</w:t>
      </w:r>
      <w:r w:rsidR="008E2422">
        <w:t>.</w:t>
      </w:r>
    </w:p>
    <w:p w14:paraId="02FF3827" w14:textId="40DD4FDD" w:rsidR="000F1938" w:rsidRDefault="0028726C" w:rsidP="00A716B3">
      <w:r>
        <w:t>Б</w:t>
      </w:r>
      <w:r w:rsidR="00F50D27">
        <w:t>айєсівський фільтр є обмеженим алгоритмом у тому, що кроки передбачення та уточнення вимагають</w:t>
      </w:r>
      <w:r w:rsidR="006E58C2">
        <w:t xml:space="preserve"> </w:t>
      </w:r>
      <w:r w:rsidR="00D94008">
        <w:t xml:space="preserve">або </w:t>
      </w:r>
      <w:r w:rsidR="00F50D27">
        <w:t>можливості</w:t>
      </w:r>
      <w:r w:rsidR="000F34F0">
        <w:t xml:space="preserve"> аналітично</w:t>
      </w:r>
      <w:r w:rsidR="00F50D27">
        <w:t xml:space="preserve"> </w:t>
      </w:r>
      <w:r w:rsidR="00E81562">
        <w:t>обчислити інтеграл у рядку 3 алгоритму та добуток у рядку 4</w:t>
      </w:r>
      <w:r w:rsidR="00D94008">
        <w:t>,</w:t>
      </w:r>
      <w:r w:rsidR="00E81562">
        <w:t xml:space="preserve"> або кінцев</w:t>
      </w:r>
      <w:r w:rsidR="0087743E">
        <w:t>ого</w:t>
      </w:r>
      <w:r w:rsidR="00E81562">
        <w:t xml:space="preserve"> набор</w:t>
      </w:r>
      <w:r w:rsidR="0087743E">
        <w:t>у</w:t>
      </w:r>
      <w:r w:rsidR="00E81562">
        <w:t xml:space="preserve"> станів, щоб замінити інтеграл скінченною сумою.</w:t>
      </w:r>
      <w:r w:rsidR="00A716B3">
        <w:t xml:space="preserve"> Це накладає обмеження на модель </w:t>
      </w:r>
      <w:r w:rsidR="00A716B3">
        <w:lastRenderedPageBreak/>
        <w:t>об’єкту (бо обмежується</w:t>
      </w:r>
      <w:r w:rsidR="00735E14">
        <w:t xml:space="preserve"> або</w:t>
      </w:r>
      <w:r w:rsidR="00A716B3">
        <w:t xml:space="preserve"> </w:t>
      </w:r>
      <w:r w:rsidR="00735E14">
        <w:t xml:space="preserve">набір можливих функцій розподілу </w:t>
      </w:r>
      <w:r w:rsidR="00735E14" w:rsidRPr="003135DC">
        <w:rPr>
          <w:color w:val="FF0000"/>
          <w:lang w:val="en-US"/>
        </w:rPr>
        <w:t>belief</w:t>
      </w:r>
      <w:r w:rsidR="00735E14" w:rsidRPr="00735E14">
        <w:t xml:space="preserve">, </w:t>
      </w:r>
      <w:r w:rsidR="00735E14">
        <w:t xml:space="preserve">або </w:t>
      </w:r>
      <w:r w:rsidR="00A716B3">
        <w:t>набір</w:t>
      </w:r>
      <w:r w:rsidR="00F9329B">
        <w:t xml:space="preserve"> моживих станів)</w:t>
      </w:r>
      <w:r w:rsidR="00F53F1F">
        <w:t>.</w:t>
      </w:r>
    </w:p>
    <w:p w14:paraId="054DA31C" w14:textId="0E772A23" w:rsidR="004119FD" w:rsidRDefault="004119FD" w:rsidP="00A716B3"/>
    <w:p w14:paraId="7CF0EAA3" w14:textId="6590BDBA" w:rsidR="004119FD" w:rsidRPr="00725194" w:rsidRDefault="004119FD" w:rsidP="004B3D97">
      <w:pPr>
        <w:pStyle w:val="Heading2"/>
      </w:pPr>
      <w:r w:rsidRPr="00B01C74">
        <w:fldChar w:fldCharType="begin"/>
      </w:r>
      <w:r w:rsidRPr="00B01C74">
        <w:instrText xml:space="preserve"> REF ch_zagvidom \h </w:instrText>
      </w:r>
      <w:r>
        <w:instrText xml:space="preserve"> \* MERGEFORMAT </w:instrText>
      </w:r>
      <w:r w:rsidRPr="00B01C74">
        <w:fldChar w:fldCharType="separate"/>
      </w:r>
      <w:r w:rsidRPr="005934CB">
        <w:rPr>
          <w:noProof/>
        </w:rPr>
        <w:t>1</w:t>
      </w:r>
      <w:r w:rsidRPr="00B01C74">
        <w:fldChar w:fldCharType="end"/>
      </w:r>
      <w:r w:rsidRPr="00B01C74">
        <w:t>.</w:t>
      </w:r>
      <w:r>
        <w:t xml:space="preserve">3 </w:t>
      </w:r>
      <w:r w:rsidR="00333210">
        <w:t>Ф</w:t>
      </w:r>
      <w:r>
        <w:t>ільтр Калмана</w:t>
      </w:r>
    </w:p>
    <w:p w14:paraId="6E73A0BB" w14:textId="501AD18A" w:rsidR="00D920AB" w:rsidRPr="005668F8" w:rsidRDefault="00FF64CA" w:rsidP="00D920AB">
      <w:pPr>
        <w:rPr>
          <w:i/>
        </w:rPr>
      </w:pPr>
      <w:r>
        <w:t>Найбільш розпоширений алгоритм на базі байєсівського фільтра – фільтр Калмана</w:t>
      </w:r>
      <w:r w:rsidR="004B4178">
        <w:t xml:space="preserve">. </w:t>
      </w:r>
      <w:r w:rsidR="00D920AB">
        <w:t xml:space="preserve">У цьому алгоритмі </w:t>
      </w:r>
      <w:r w:rsidR="00D920AB">
        <w:rPr>
          <w:lang w:val="en-US"/>
        </w:rPr>
        <w:t>belief</w:t>
      </w:r>
      <w:r w:rsidR="002D214B">
        <w:t xml:space="preserve"> </w:t>
      </w:r>
      <w:r w:rsidR="00D920AB">
        <w:t xml:space="preserve">у момент </w:t>
      </w:r>
      <m:oMath>
        <m:r>
          <w:rPr>
            <w:rFonts w:ascii="Cambria Math" w:hAnsi="Cambria Math"/>
          </w:rPr>
          <m:t>t</m:t>
        </m:r>
      </m:oMath>
      <w:r w:rsidR="00D920AB" w:rsidRPr="004B4178">
        <w:t xml:space="preserve"> </w:t>
      </w:r>
      <w:r w:rsidR="00D920AB">
        <w:t>представлено</w:t>
      </w:r>
      <w:r w:rsidR="00D920AB" w:rsidRPr="004B4178">
        <w:t xml:space="preserve"> </w:t>
      </w:r>
      <w:r w:rsidR="00D920AB">
        <w:t>середнім</w:t>
      </w:r>
      <w:r w:rsidR="001B504E">
        <w:t xml:space="preserve"> значенням</w:t>
      </w:r>
      <w:r w:rsidR="00D920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920AB">
        <w:t xml:space="preserve"> та матрицею коваріації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</m:t>
            </m:r>
          </m:sub>
        </m:sSub>
      </m:oMath>
      <w:r w:rsidR="00D920AB" w:rsidRPr="004B4178">
        <w:t>.</w:t>
      </w:r>
      <w:r w:rsidR="000651A0">
        <w:t xml:space="preserve"> Найпростішим та найпершим його варіантом є лінійний фільтр Калмана.</w:t>
      </w:r>
    </w:p>
    <w:p w14:paraId="044CE251" w14:textId="5B3EA2EF" w:rsidR="003B13B6" w:rsidRDefault="00EE4549" w:rsidP="00D920AB">
      <w:r>
        <w:t>Для коректної роботи</w:t>
      </w:r>
      <w:r w:rsidR="00F51EAF">
        <w:t xml:space="preserve"> ЛФК</w:t>
      </w:r>
      <w:r>
        <w:t xml:space="preserve"> необхідно, щоб система</w:t>
      </w:r>
      <w:r w:rsidR="00D920AB">
        <w:t xml:space="preserve"> </w:t>
      </w:r>
      <w:r>
        <w:t>задовольняла</w:t>
      </w:r>
      <w:r w:rsidR="00D920AB">
        <w:t xml:space="preserve">, крім </w:t>
      </w:r>
      <w:r w:rsidR="00A752E9">
        <w:t>припущення про</w:t>
      </w:r>
      <w:r w:rsidR="00F16E39">
        <w:t xml:space="preserve"> повноту стану,</w:t>
      </w:r>
      <w:r>
        <w:t xml:space="preserve"> трьом обмеження</w:t>
      </w:r>
      <w:r w:rsidR="00D920AB">
        <w:t>м</w:t>
      </w:r>
      <w:r w:rsidR="006D0E47">
        <w:t>:</w:t>
      </w:r>
    </w:p>
    <w:p w14:paraId="74CA24A8" w14:textId="51571F15" w:rsidR="006D0E47" w:rsidRDefault="006D0E47" w:rsidP="00D920AB">
      <w:r>
        <w:t xml:space="preserve">1. </w:t>
      </w:r>
      <w:r w:rsidR="00D82747">
        <w:t>Функція</w:t>
      </w:r>
      <w:r w:rsidR="002722BC" w:rsidRPr="00DC156D">
        <w:t xml:space="preserve"> </w:t>
      </w:r>
      <w:r w:rsidR="00D82747">
        <w:t xml:space="preserve">ймовірності переходу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</m:oMath>
      <w:r w:rsidR="00D82747">
        <w:t xml:space="preserve"> має бути лінійною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D2B9C" w:rsidRPr="00DD2B9C">
        <w:t xml:space="preserve"> </w:t>
      </w:r>
      <w:r w:rsidR="00DC156D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DD2B9C">
        <w:t xml:space="preserve"> </w:t>
      </w:r>
      <w:r w:rsidR="001A02D4">
        <w:t xml:space="preserve">з </w:t>
      </w:r>
      <w:r w:rsidR="00DD2B9C">
        <w:t>доданням Гаусівського шуму</w:t>
      </w:r>
      <w:r w:rsidR="00A2239C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A2239C" w14:paraId="12738FB9" w14:textId="77777777" w:rsidTr="00F01471">
        <w:tc>
          <w:tcPr>
            <w:tcW w:w="3226" w:type="dxa"/>
          </w:tcPr>
          <w:p w14:paraId="10673F33" w14:textId="77777777" w:rsidR="00A2239C" w:rsidRDefault="00A2239C" w:rsidP="00F01471"/>
        </w:tc>
        <w:tc>
          <w:tcPr>
            <w:tcW w:w="3226" w:type="dxa"/>
          </w:tcPr>
          <w:p w14:paraId="63F0341C" w14:textId="1ED25CE7" w:rsidR="00A2239C" w:rsidRPr="00483887" w:rsidRDefault="00A4514F" w:rsidP="00F0147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227" w:type="dxa"/>
          </w:tcPr>
          <w:p w14:paraId="110BF2F0" w14:textId="783AC1F9" w:rsidR="00A2239C" w:rsidRPr="009A0A15" w:rsidRDefault="009A0A15" w:rsidP="00F01471">
            <w:pPr>
              <w:jc w:val="right"/>
            </w:pPr>
            <w:r>
              <w:t>(4)</w:t>
            </w:r>
          </w:p>
        </w:tc>
      </w:tr>
    </w:tbl>
    <w:p w14:paraId="42B9786F" w14:textId="17018C9C" w:rsidR="00A2239C" w:rsidRDefault="002B1FFD" w:rsidP="00A2239C">
      <w:pPr>
        <w:ind w:firstLine="0"/>
      </w:pPr>
      <w:r>
        <w:rPr>
          <w:iCs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Pr="002B1FFD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B1FFD">
        <w:rPr>
          <w:lang w:val="ru-RU"/>
        </w:rPr>
        <w:t xml:space="preserve"> </w:t>
      </w:r>
      <w:r>
        <w:rPr>
          <w:lang w:val="ru-RU"/>
        </w:rPr>
        <w:t>–</w:t>
      </w:r>
      <w:r>
        <w:t xml:space="preserve"> вектори стану</w:t>
      </w:r>
      <w:r w:rsidRPr="002B1FFD">
        <w:rPr>
          <w:lang w:val="ru-RU"/>
        </w:rPr>
        <w:t>;</w:t>
      </w:r>
    </w:p>
    <w:p w14:paraId="317BF11F" w14:textId="6C15F8A2" w:rsidR="002B1FFD" w:rsidRPr="00C93214" w:rsidRDefault="002B1FFD" w:rsidP="00A2239C">
      <w:pPr>
        <w:ind w:firstLine="0"/>
        <w:rPr>
          <w:lang w:val="ru-RU"/>
        </w:rPr>
      </w:pPr>
      <w:r>
        <w:rPr>
          <w:iCs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– </w:t>
      </w:r>
      <w:r>
        <w:rPr>
          <w:lang w:val="ru-RU"/>
        </w:rPr>
        <w:t>вектор</w:t>
      </w:r>
      <w:r>
        <w:t xml:space="preserve"> керування</w:t>
      </w:r>
      <w:r w:rsidR="00CD1D6C" w:rsidRPr="00C93214">
        <w:rPr>
          <w:lang w:val="ru-RU"/>
        </w:rPr>
        <w:t>;</w:t>
      </w:r>
    </w:p>
    <w:p w14:paraId="48BAD69E" w14:textId="307E20AA" w:rsidR="00877DBB" w:rsidRDefault="00CD1D6C" w:rsidP="00A2239C">
      <w:pPr>
        <w:ind w:firstLine="0"/>
      </w:pPr>
      <w:r w:rsidRPr="00085359">
        <w:rPr>
          <w:lang w:val="ru-RU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85359">
        <w:rPr>
          <w:lang w:val="ru-RU"/>
        </w:rPr>
        <w:t xml:space="preserve"> –</w:t>
      </w:r>
      <w:r>
        <w:t xml:space="preserve"> Гаусівський шум.</w:t>
      </w:r>
    </w:p>
    <w:p w14:paraId="4669ECAF" w14:textId="625319F1" w:rsidR="00A31C39" w:rsidRDefault="00A31C39" w:rsidP="00A2239C">
      <w:pPr>
        <w:ind w:firstLine="0"/>
      </w:pPr>
      <w:r>
        <w:t xml:space="preserve">Вектор стану має </w:t>
      </w:r>
      <w:r w:rsidR="00AE1C4A">
        <w:t>вигляд</w:t>
      </w:r>
      <w:r>
        <w:t>:</w:t>
      </w:r>
    </w:p>
    <w:p w14:paraId="4394DC6A" w14:textId="4CCD44A2" w:rsidR="00AE1C4A" w:rsidRPr="00A70349" w:rsidRDefault="00A4514F" w:rsidP="00AE1C4A">
      <w:pPr>
        <w:ind w:firstLine="0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n,t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68309B7B" w14:textId="24A09FF4" w:rsidR="00AE1C4A" w:rsidRDefault="005D0AE6" w:rsidP="00AE1C4A">
      <w:pPr>
        <w:ind w:firstLine="0"/>
      </w:pPr>
      <w:r>
        <w:t>в</w:t>
      </w:r>
      <w:r w:rsidR="00AE1C4A">
        <w:t>ектор керування має вигляд:</w:t>
      </w:r>
    </w:p>
    <w:p w14:paraId="228FB8DA" w14:textId="44186D88" w:rsidR="00AE1C4A" w:rsidRPr="00836FE4" w:rsidRDefault="00A4514F" w:rsidP="00AE1C4A">
      <w:pPr>
        <w:ind w:firstLine="0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2,t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</m:sSub>
              </m:e>
            </m:eqArr>
          </m:e>
        </m:d>
      </m:oMath>
      <w:r w:rsidR="005A0ED6">
        <w:t>.</w:t>
      </w:r>
    </w:p>
    <w:p w14:paraId="36B9C423" w14:textId="3839B108" w:rsidR="00836FE4" w:rsidRDefault="00A4514F" w:rsidP="00AE1C4A">
      <w:pPr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836FE4" w:rsidRPr="00836FE4">
        <w:rPr>
          <w:i/>
        </w:rPr>
        <w:t xml:space="preserve"> </w:t>
      </w:r>
      <w:r w:rsidR="00836FE4">
        <w:rPr>
          <w:iCs/>
        </w:rPr>
        <w:t xml:space="preserve">– матриця розміру </w:t>
      </w:r>
      <m:oMath>
        <m:r>
          <w:rPr>
            <w:rFonts w:ascii="Cambria Math" w:hAnsi="Cambria Math"/>
          </w:rPr>
          <m:t>n×n</m:t>
        </m:r>
      </m:oMath>
      <w:r w:rsidR="00836FE4">
        <w:rPr>
          <w:iCs/>
        </w:rPr>
        <w:t xml:space="preserve">, де </w:t>
      </w:r>
      <m:oMath>
        <m:r>
          <w:rPr>
            <w:rFonts w:ascii="Cambria Math" w:hAnsi="Cambria Math"/>
          </w:rPr>
          <m:t>n</m:t>
        </m:r>
      </m:oMath>
      <w:r w:rsidR="00836FE4">
        <w:rPr>
          <w:iCs/>
        </w:rPr>
        <w:t xml:space="preserve"> – розмір вектору стану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36FE4">
        <w:t>.</w:t>
      </w:r>
    </w:p>
    <w:p w14:paraId="073FF6FC" w14:textId="25752065" w:rsidR="00AE1C4A" w:rsidRDefault="00A4514F" w:rsidP="00AE1C4A">
      <w:pPr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836FE4" w:rsidRPr="00836FE4">
        <w:rPr>
          <w:lang w:val="ru-RU"/>
        </w:rPr>
        <w:t xml:space="preserve"> – </w:t>
      </w:r>
      <w:r w:rsidR="00836FE4">
        <w:t xml:space="preserve">матриця розміру </w:t>
      </w:r>
      <m:oMath>
        <m:r>
          <w:rPr>
            <w:rFonts w:ascii="Cambria Math" w:hAnsi="Cambria Math"/>
          </w:rPr>
          <m:t>n×m</m:t>
        </m:r>
      </m:oMath>
      <w:r w:rsidR="00836FE4">
        <w:rPr>
          <w:iCs/>
        </w:rPr>
        <w:t xml:space="preserve">, де </w:t>
      </w:r>
      <m:oMath>
        <m:r>
          <w:rPr>
            <w:rFonts w:ascii="Cambria Math" w:hAnsi="Cambria Math"/>
          </w:rPr>
          <m:t>m</m:t>
        </m:r>
      </m:oMath>
      <w:r w:rsidR="00836FE4" w:rsidRPr="00836FE4">
        <w:rPr>
          <w:iCs/>
          <w:lang w:val="ru-RU"/>
        </w:rPr>
        <w:t xml:space="preserve"> </w:t>
      </w:r>
      <w:r w:rsidR="00836FE4">
        <w:rPr>
          <w:iCs/>
          <w:lang w:val="ru-RU"/>
        </w:rPr>
        <w:t>–</w:t>
      </w:r>
      <w:r w:rsidR="00836FE4" w:rsidRPr="00836FE4">
        <w:rPr>
          <w:iCs/>
          <w:lang w:val="ru-RU"/>
        </w:rPr>
        <w:t xml:space="preserve"> </w:t>
      </w:r>
      <w:r w:rsidR="00836FE4">
        <w:rPr>
          <w:iCs/>
        </w:rPr>
        <w:t xml:space="preserve">розмір вектору </w:t>
      </w:r>
      <w:r w:rsidR="00100F64">
        <w:rPr>
          <w:iCs/>
        </w:rPr>
        <w:t xml:space="preserve">керування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0A7B">
        <w:t>.</w:t>
      </w:r>
    </w:p>
    <w:p w14:paraId="196890D8" w14:textId="38B8ABA5" w:rsidR="00BD0A7B" w:rsidRDefault="00A4514F" w:rsidP="00AE1C4A">
      <w:pPr>
        <w:ind w:firstLine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0A7B">
        <w:rPr>
          <w:i/>
        </w:rPr>
        <w:t xml:space="preserve"> </w:t>
      </w:r>
      <w:r w:rsidR="00BD0A7B">
        <w:rPr>
          <w:iCs/>
        </w:rPr>
        <w:t xml:space="preserve">– гаусівський </w:t>
      </w:r>
      <w:r w:rsidR="000401B0">
        <w:rPr>
          <w:iCs/>
        </w:rPr>
        <w:t>вектор</w:t>
      </w:r>
      <w:r w:rsidR="00FB5558">
        <w:rPr>
          <w:iCs/>
        </w:rPr>
        <w:t xml:space="preserve"> з середім значенням</w:t>
      </w:r>
      <w:r w:rsidR="001C6720">
        <w:rPr>
          <w:iCs/>
        </w:rPr>
        <w:t>, що дорівнює нулю</w:t>
      </w:r>
      <w:r w:rsidR="003C0AE3">
        <w:rPr>
          <w:iCs/>
        </w:rPr>
        <w:t xml:space="preserve">, та матрицею коваріації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C0AE3" w:rsidRPr="003C0AE3">
        <w:rPr>
          <w:iCs/>
        </w:rPr>
        <w:t xml:space="preserve">. </w:t>
      </w:r>
      <w:r w:rsidR="000401B0">
        <w:rPr>
          <w:iCs/>
        </w:rPr>
        <w:t>Виміри вектора</w:t>
      </w:r>
      <w:r w:rsidR="003062D9" w:rsidRPr="00D634C8">
        <w:rPr>
          <w:iCs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401B0">
        <w:rPr>
          <w:iCs/>
        </w:rPr>
        <w:t xml:space="preserve"> такі самі, як виміри </w:t>
      </w:r>
      <w:r w:rsidR="00D47BAD">
        <w:rPr>
          <w:iCs/>
        </w:rPr>
        <w:t>вектору стану</w:t>
      </w:r>
      <w:r w:rsidR="00B515F6">
        <w:rPr>
          <w:iCs/>
        </w:rPr>
        <w:t>.</w:t>
      </w:r>
      <w:r w:rsidR="00D634C8" w:rsidRPr="00D634C8">
        <w:rPr>
          <w:iCs/>
          <w:lang w:val="ru-RU"/>
        </w:rPr>
        <w:t xml:space="preserve"> </w:t>
      </w:r>
      <w:r w:rsidR="00D634C8">
        <w:rPr>
          <w:iCs/>
        </w:rPr>
        <w:t xml:space="preserve">Цей вектор </w:t>
      </w:r>
      <w:r w:rsidR="003D6D28">
        <w:rPr>
          <w:iCs/>
        </w:rPr>
        <w:lastRenderedPageBreak/>
        <w:t>моделює не</w:t>
      </w:r>
      <w:r w:rsidR="00C77862">
        <w:rPr>
          <w:iCs/>
        </w:rPr>
        <w:t>точність переходу зі стану у стан під впливом керування (у випадку з автівкою це може бути</w:t>
      </w:r>
      <w:r w:rsidR="00020C04">
        <w:rPr>
          <w:iCs/>
        </w:rPr>
        <w:t xml:space="preserve"> спричинене, наприклад,</w:t>
      </w:r>
      <w:r w:rsidR="00C77862">
        <w:rPr>
          <w:iCs/>
        </w:rPr>
        <w:t xml:space="preserve"> </w:t>
      </w:r>
      <w:r w:rsidR="00A0426C">
        <w:rPr>
          <w:iCs/>
        </w:rPr>
        <w:t>буксування</w:t>
      </w:r>
      <w:r w:rsidR="00020C04">
        <w:rPr>
          <w:iCs/>
        </w:rPr>
        <w:t>м або впливом вітру).</w:t>
      </w:r>
    </w:p>
    <w:p w14:paraId="1F9DBA47" w14:textId="6D3BD9ED" w:rsidR="00F77BAF" w:rsidRDefault="00F77BAF" w:rsidP="00AE1C4A">
      <w:pPr>
        <w:ind w:firstLine="0"/>
        <w:rPr>
          <w:iCs/>
        </w:rPr>
      </w:pPr>
      <w:r>
        <w:rPr>
          <w:iCs/>
        </w:rPr>
        <w:tab/>
        <w:t xml:space="preserve">Таким чином, </w:t>
      </w:r>
      <w:r w:rsidR="006A1943">
        <w:rPr>
          <w:iCs/>
        </w:rPr>
        <w:t xml:space="preserve">розподіл </w:t>
      </w:r>
      <w:r w:rsidR="002B0CA2">
        <w:rPr>
          <w:iCs/>
        </w:rPr>
        <w:t>ймовірн</w:t>
      </w:r>
      <w:r w:rsidR="006A1943">
        <w:rPr>
          <w:iCs/>
        </w:rPr>
        <w:t xml:space="preserve">ості </w:t>
      </w:r>
      <w:r w:rsidR="002B0CA2">
        <w:rPr>
          <w:iCs/>
        </w:rPr>
        <w:t xml:space="preserve">переходу </w:t>
      </w:r>
      <w:r w:rsidR="006A1943">
        <w:rPr>
          <w:iCs/>
        </w:rPr>
        <w:t>є багатовимірним гаусовим розподілом:</w:t>
      </w:r>
    </w:p>
    <w:p w14:paraId="3462D3C7" w14:textId="52765CA9" w:rsidR="0019227B" w:rsidRPr="0019227B" w:rsidRDefault="0019227B" w:rsidP="00AE1C4A">
      <w:pPr>
        <w:ind w:firstLine="0"/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lang w:val="en-US"/>
            </w:rPr>
            <m:t>×</m:t>
          </m:r>
        </m:oMath>
      </m:oMathPara>
    </w:p>
    <w:p w14:paraId="2C244020" w14:textId="3F79FB6B" w:rsidR="006A1943" w:rsidRPr="0019227B" w:rsidRDefault="0019227B" w:rsidP="00AE1C4A">
      <w:pPr>
        <w:ind w:firstLine="0"/>
        <w:rPr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×exp⁡</m:t>
          </m:r>
          <m:r>
            <w:rPr>
              <w:rFonts w:ascii="Cambria Math" w:hAnsi="Cambria Math"/>
              <w:lang w:val="en-US"/>
            </w:rPr>
            <m:t>{-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2FFB2A1F" w14:textId="77777777" w:rsidR="00F01471" w:rsidRDefault="00F01471" w:rsidP="00D15C8E">
      <w:pPr>
        <w:rPr>
          <w:iCs/>
          <w:lang w:val="ru-RU"/>
        </w:rPr>
      </w:pPr>
    </w:p>
    <w:p w14:paraId="492CB668" w14:textId="6894CFF7" w:rsidR="00A27E65" w:rsidRDefault="00D15C8E" w:rsidP="00D15C8E">
      <w:pPr>
        <w:rPr>
          <w:iCs/>
        </w:rPr>
      </w:pPr>
      <w:r w:rsidRPr="00D15C8E">
        <w:rPr>
          <w:iCs/>
          <w:lang w:val="ru-RU"/>
        </w:rPr>
        <w:t xml:space="preserve">2. </w:t>
      </w:r>
      <w:r>
        <w:rPr>
          <w:iCs/>
        </w:rPr>
        <w:t xml:space="preserve">Ймовірність спостереження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iCs/>
        </w:rPr>
        <w:t xml:space="preserve"> має бути </w:t>
      </w:r>
      <w:r w:rsidR="001B7EB6">
        <w:rPr>
          <w:iCs/>
        </w:rPr>
        <w:t>лінійною функціє</w:t>
      </w:r>
      <w:r w:rsidR="00E46BE7">
        <w:rPr>
          <w:iCs/>
        </w:rPr>
        <w:t xml:space="preserve">ю за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77B8D">
        <w:rPr>
          <w:iCs/>
        </w:rPr>
        <w:t xml:space="preserve"> з доданим Гаусовим шумом:</w:t>
      </w:r>
    </w:p>
    <w:p w14:paraId="13014BB1" w14:textId="56E5E919" w:rsidR="00777B8D" w:rsidRPr="003443C7" w:rsidRDefault="0081764E" w:rsidP="00D15C8E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7D3371CD" w14:textId="152DEE10" w:rsidR="007F6E67" w:rsidRDefault="003443C7" w:rsidP="003443C7">
      <w:pPr>
        <w:ind w:firstLine="0"/>
        <w:rPr>
          <w:iCs/>
          <w:lang w:val="ru-RU"/>
        </w:rPr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3443C7">
        <w:rPr>
          <w:iCs/>
          <w:lang w:val="ru-RU"/>
        </w:rPr>
        <w:t xml:space="preserve"> – </w:t>
      </w:r>
      <w:r>
        <w:rPr>
          <w:iCs/>
        </w:rPr>
        <w:t>вектор стану</w:t>
      </w:r>
      <w:r w:rsidRPr="003443C7">
        <w:rPr>
          <w:iCs/>
          <w:lang w:val="ru-RU"/>
        </w:rPr>
        <w:t>;</w:t>
      </w:r>
    </w:p>
    <w:p w14:paraId="1E129E20" w14:textId="34C79C2F" w:rsidR="003443C7" w:rsidRDefault="00C66DBD" w:rsidP="003443C7">
      <w:pPr>
        <w:ind w:firstLine="0"/>
        <w:rPr>
          <w:iCs/>
          <w:lang w:val="ru-RU"/>
        </w:rPr>
      </w:pPr>
      <w:r>
        <w:rPr>
          <w:iCs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F537D1">
        <w:rPr>
          <w:iCs/>
        </w:rPr>
        <w:t xml:space="preserve"> – матриця розміру </w:t>
      </w:r>
      <m:oMath>
        <m:r>
          <w:rPr>
            <w:rFonts w:ascii="Cambria Math" w:hAnsi="Cambria Math"/>
          </w:rPr>
          <m:t>k×</m:t>
        </m:r>
        <m:r>
          <w:rPr>
            <w:rFonts w:ascii="Cambria Math" w:hAnsi="Cambria Math"/>
            <w:lang w:val="en-US"/>
          </w:rPr>
          <m:t>n</m:t>
        </m:r>
      </m:oMath>
      <w:r w:rsidR="00F537D1">
        <w:rPr>
          <w:iCs/>
        </w:rPr>
        <w:t xml:space="preserve">, де </w:t>
      </w:r>
      <m:oMath>
        <m:r>
          <w:rPr>
            <w:rFonts w:ascii="Cambria Math" w:hAnsi="Cambria Math"/>
          </w:rPr>
          <m:t>k</m:t>
        </m:r>
      </m:oMath>
      <w:r w:rsidR="00F537D1" w:rsidRPr="00F537D1">
        <w:rPr>
          <w:iCs/>
          <w:lang w:val="ru-RU"/>
        </w:rPr>
        <w:t xml:space="preserve"> </w:t>
      </w:r>
      <w:r w:rsidR="00F537D1">
        <w:rPr>
          <w:iCs/>
          <w:lang w:val="ru-RU"/>
        </w:rPr>
        <w:t>–</w:t>
      </w:r>
      <w:r w:rsidR="00F537D1" w:rsidRPr="00F537D1">
        <w:rPr>
          <w:iCs/>
          <w:lang w:val="ru-RU"/>
        </w:rPr>
        <w:t xml:space="preserve"> </w:t>
      </w:r>
      <w:r w:rsidR="00F537D1">
        <w:rPr>
          <w:iCs/>
        </w:rPr>
        <w:t>розмір вектору спостережень</w:t>
      </w:r>
      <w:r w:rsidR="00F537D1" w:rsidRPr="00F537D1">
        <w:rPr>
          <w:iCs/>
          <w:lang w:val="ru-RU"/>
        </w:rPr>
        <w:t>;</w:t>
      </w:r>
    </w:p>
    <w:p w14:paraId="72BF004B" w14:textId="03E1F874" w:rsidR="00F537D1" w:rsidRDefault="00F537D1" w:rsidP="003443C7">
      <w:pPr>
        <w:ind w:firstLine="0"/>
        <w:rPr>
          <w:iCs/>
        </w:rPr>
      </w:pPr>
      <w:r w:rsidRPr="00F537D1">
        <w:rPr>
          <w:iCs/>
          <w:lang w:val="ru-RU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6F7BEE">
        <w:rPr>
          <w:iCs/>
        </w:rPr>
        <w:t xml:space="preserve"> –</w:t>
      </w:r>
      <w:r>
        <w:rPr>
          <w:iCs/>
        </w:rPr>
        <w:t xml:space="preserve"> гаусівський вектор з середім значенням, що дорівнює нулю, та матрицею коваріації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3C0AE3">
        <w:rPr>
          <w:iCs/>
        </w:rPr>
        <w:t>.</w:t>
      </w:r>
      <w:r w:rsidR="000D6027" w:rsidRPr="000D6027">
        <w:rPr>
          <w:iCs/>
          <w:lang w:val="ru-RU"/>
        </w:rPr>
        <w:t xml:space="preserve"> </w:t>
      </w:r>
      <w:r w:rsidR="000D6027">
        <w:rPr>
          <w:iCs/>
        </w:rPr>
        <w:t xml:space="preserve">Він моделює </w:t>
      </w:r>
      <w:r w:rsidR="000E7409">
        <w:rPr>
          <w:iCs/>
        </w:rPr>
        <w:t>неточність спостережень – наприклад, неточність датчиків.</w:t>
      </w:r>
    </w:p>
    <w:p w14:paraId="0F05254D" w14:textId="6239C2AA" w:rsidR="008D042B" w:rsidRDefault="008D042B" w:rsidP="003443C7">
      <w:pPr>
        <w:ind w:firstLine="0"/>
        <w:rPr>
          <w:iCs/>
        </w:rPr>
      </w:pPr>
      <w:r>
        <w:rPr>
          <w:iCs/>
        </w:rPr>
        <w:tab/>
        <w:t>Таким чином, розподіл ймовірності спостережень також є багатовимірним гаусовим розподілом:</w:t>
      </w:r>
    </w:p>
    <w:p w14:paraId="3A5058F7" w14:textId="29B5073F" w:rsidR="008D042B" w:rsidRPr="009E07B0" w:rsidRDefault="008D042B" w:rsidP="008D042B">
      <w:pPr>
        <w:ind w:firstLine="0"/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exp⁡</m:t>
          </m:r>
          <m:r>
            <w:rPr>
              <w:rFonts w:ascii="Cambria Math" w:hAnsi="Cambria Math"/>
              <w:lang w:val="en-US"/>
            </w:rPr>
            <m:t>{-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7CB2E64F" w14:textId="736B6D38" w:rsidR="000428F9" w:rsidRDefault="006A2D92" w:rsidP="003443C7">
      <w:pPr>
        <w:ind w:firstLine="0"/>
      </w:pPr>
      <w:r>
        <w:rPr>
          <w:lang w:val="ru-RU"/>
        </w:rPr>
        <w:tab/>
      </w:r>
      <w:r w:rsidRPr="000B6961">
        <w:rPr>
          <w:lang w:val="ru-RU"/>
        </w:rPr>
        <w:t xml:space="preserve">3. </w:t>
      </w:r>
      <w:r>
        <w:t>Початковий</w:t>
      </w:r>
      <w:r w:rsidR="005570BA" w:rsidRPr="005570BA">
        <w:rPr>
          <w:lang w:val="ru-RU"/>
        </w:rPr>
        <w:t xml:space="preserve"> </w:t>
      </w:r>
      <w:r w:rsidRPr="006A2D92">
        <w:rPr>
          <w:color w:val="FF0000"/>
          <w:lang w:val="en-US"/>
        </w:rPr>
        <w:t>belief</w:t>
      </w:r>
      <w:r w:rsidRPr="000B6961">
        <w:rPr>
          <w:color w:val="FF0000"/>
          <w:lang w:val="ru-RU"/>
        </w:rPr>
        <w:t xml:space="preserve"> </w:t>
      </w:r>
      <w:r>
        <w:t xml:space="preserve">має </w:t>
      </w:r>
      <w:r w:rsidR="00516777">
        <w:t xml:space="preserve">бути випадковою </w:t>
      </w:r>
      <w:r w:rsidR="000B6961">
        <w:t>величиною з гаусовим розподілом</w:t>
      </w:r>
      <w:r w:rsidR="001E2B34">
        <w:t>:</w:t>
      </w:r>
    </w:p>
    <w:p w14:paraId="1C73E1D7" w14:textId="3CE02B7F" w:rsidR="001E2B34" w:rsidRPr="009E07B0" w:rsidRDefault="001E2B34" w:rsidP="001E2B34">
      <w:pPr>
        <w:ind w:firstLine="0"/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bel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exp⁡</m:t>
          </m:r>
          <m:r>
            <w:rPr>
              <w:rFonts w:ascii="Cambria Math" w:hAnsi="Cambria Math"/>
              <w:lang w:val="en-US"/>
            </w:rPr>
            <m:t>{-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3965DCE5" w14:textId="5B36566C" w:rsidR="0033462D" w:rsidRDefault="005B127D" w:rsidP="003443C7">
      <w:pPr>
        <w:ind w:firstLine="0"/>
      </w:pPr>
      <w:r>
        <w:tab/>
        <w:t>Якщо всі ці три умови виконуються, то</w:t>
      </w:r>
      <w:r w:rsidR="00691B36">
        <w:t xml:space="preserve"> для будь-якого моменту часу </w:t>
      </w:r>
      <m:oMath>
        <m:r>
          <w:rPr>
            <w:rFonts w:ascii="Cambria Math" w:hAnsi="Cambria Math"/>
          </w:rPr>
          <m:t>t</m:t>
        </m:r>
      </m:oMath>
      <w:r>
        <w:t xml:space="preserve"> результат ітерації фільтру – апостеріорний </w:t>
      </w:r>
      <w:r w:rsidRPr="006A2D92">
        <w:rPr>
          <w:color w:val="FF0000"/>
          <w:lang w:val="en-US"/>
        </w:rPr>
        <w:t>belief</w:t>
      </w:r>
      <w:r>
        <w:rPr>
          <w:color w:val="FF0000"/>
        </w:rPr>
        <w:t xml:space="preserve"> </w:t>
      </w:r>
      <m:oMath>
        <m:r>
          <w:rPr>
            <w:rFonts w:ascii="Cambria Math" w:hAnsi="Cambria Math"/>
            <w:lang w:val="en-US"/>
          </w:rPr>
          <m:t>bel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Pr="005B127D">
        <w:t xml:space="preserve"> – </w:t>
      </w:r>
      <w:r w:rsidR="00EA3A05">
        <w:t xml:space="preserve">буде </w:t>
      </w:r>
      <w:r>
        <w:t>нормально розподіленим</w:t>
      </w:r>
      <w:r w:rsidR="00324C0E">
        <w:t>.</w:t>
      </w:r>
    </w:p>
    <w:p w14:paraId="4E9E5FF3" w14:textId="2CD3CAA4" w:rsidR="0033462D" w:rsidRDefault="0033462D">
      <w:pPr>
        <w:spacing w:after="160" w:line="259" w:lineRule="auto"/>
        <w:ind w:firstLine="0"/>
        <w:jc w:val="left"/>
      </w:pPr>
      <w:r>
        <w:br w:type="page"/>
      </w:r>
    </w:p>
    <w:p w14:paraId="5411B57E" w14:textId="61C6D5FB" w:rsidR="0033462D" w:rsidRDefault="0033462D" w:rsidP="0033462D">
      <w:r>
        <w:lastRenderedPageBreak/>
        <w:t>Алгоритм має вигляд:</w:t>
      </w:r>
    </w:p>
    <w:p w14:paraId="7A815543" w14:textId="7F2A311C" w:rsidR="00F72DBC" w:rsidRPr="00B92018" w:rsidRDefault="00F72DBC" w:rsidP="00F72DBC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ascii="Arial" w:hAnsi="Arial" w:cs="Arial"/>
          <w:b/>
          <w:bCs/>
          <w:i/>
          <w:iCs/>
        </w:rPr>
        <w:t xml:space="preserve">алгоритм </w:t>
      </w:r>
      <w:r w:rsidR="003611D0">
        <w:rPr>
          <w:rFonts w:ascii="Arial" w:hAnsi="Arial" w:cs="Arial"/>
          <w:b/>
          <w:bCs/>
          <w:i/>
          <w:iCs/>
        </w:rPr>
        <w:t>лінійний_</w:t>
      </w:r>
      <w:r>
        <w:rPr>
          <w:rFonts w:ascii="Arial" w:hAnsi="Arial" w:cs="Arial"/>
          <w:b/>
          <w:bCs/>
          <w:i/>
          <w:iCs/>
        </w:rPr>
        <w:t>фільтр</w:t>
      </w:r>
      <w:r w:rsidR="007C487B">
        <w:rPr>
          <w:rFonts w:ascii="Arial" w:hAnsi="Arial" w:cs="Arial"/>
          <w:b/>
          <w:bCs/>
          <w:i/>
          <w:iCs/>
        </w:rPr>
        <w:t>_калмана</w:t>
      </w:r>
      <m:oMath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μ</m:t>
                </m:r>
              </m:e>
              <m:sub>
                <m:r>
                  <w:rPr>
                    <w:rFonts w:ascii="Cambria Math" w:hAnsi="Cambria Math" w:cs="Arial"/>
                  </w:rPr>
                  <m:t>t-1</m:t>
                </m:r>
              </m:sub>
            </m:sSub>
            <m:r>
              <w:rPr>
                <w:rFonts w:ascii="Cambria Math" w:hAnsi="Cambria Math" w:cs="Arial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</w:rPr>
                  <m:t>t-1</m:t>
                </m:r>
              </m:sub>
            </m:sSub>
            <m:r>
              <w:rPr>
                <w:rFonts w:ascii="Cambria Math" w:hAnsi="Cambria Math" w:cs="Arial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  <m:r>
              <w:rPr>
                <w:rFonts w:ascii="Cambria Math" w:hAnsi="Cambria Math" w:cs="Arial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  <m:ctrlPr>
              <w:rPr>
                <w:rFonts w:ascii="Cambria Math" w:hAnsi="Cambria Math" w:cs="Arial"/>
                <w:i/>
              </w:rPr>
            </m:ctrlPr>
          </m:e>
        </m:d>
        <m:r>
          <m:rPr>
            <m:sty m:val="bi"/>
          </m:rPr>
          <w:rPr>
            <w:rFonts w:ascii="Cambria Math" w:hAnsi="Cambria Math" w:cs="Arial"/>
          </w:rPr>
          <m:t>:</m:t>
        </m:r>
      </m:oMath>
    </w:p>
    <w:p w14:paraId="4EB0F80E" w14:textId="443185F4" w:rsidR="00F72DBC" w:rsidRPr="00B84DFC" w:rsidRDefault="00F72DBC" w:rsidP="00F72DBC">
      <w:pPr>
        <w:pStyle w:val="ListParagraph"/>
        <w:numPr>
          <w:ilvl w:val="0"/>
          <w:numId w:val="8"/>
        </w:numPr>
        <w:rPr>
          <w:b/>
          <w:bCs/>
        </w:rPr>
      </w:pPr>
      <w:r w:rsidRPr="00B92018">
        <w:rPr>
          <w:b/>
          <w:bCs/>
        </w:rPr>
        <w:t xml:space="preserve">   </w:t>
      </w:r>
      <w:r>
        <w:rPr>
          <w:b/>
          <w:bCs/>
        </w:rPr>
        <w:t xml:space="preserve"> </w:t>
      </w:r>
      <m:oMath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02DD0">
        <w:tab/>
      </w:r>
      <w:r w:rsidR="00402DD0">
        <w:tab/>
      </w:r>
      <w:r w:rsidR="00402DD0" w:rsidRPr="00402DD0">
        <w:t xml:space="preserve">       </w:t>
      </w:r>
      <w:r w:rsidR="00402DD0" w:rsidRPr="00620E5E">
        <w:rPr>
          <w:color w:val="808080" w:themeColor="background1" w:themeShade="80"/>
        </w:rPr>
        <w:t xml:space="preserve">// </w:t>
      </w:r>
      <w:r w:rsidR="00402DD0">
        <w:rPr>
          <w:i/>
          <w:iCs/>
          <w:color w:val="808080" w:themeColor="background1" w:themeShade="80"/>
        </w:rPr>
        <w:t>Передбачення</w:t>
      </w:r>
    </w:p>
    <w:p w14:paraId="4BF2E3C3" w14:textId="24294EFD" w:rsidR="00B84DFC" w:rsidRPr="00FF086A" w:rsidRDefault="00B84DFC" w:rsidP="00F72DBC">
      <w:pPr>
        <w:pStyle w:val="ListParagraph"/>
        <w:numPr>
          <w:ilvl w:val="0"/>
          <w:numId w:val="8"/>
        </w:numPr>
        <w:rPr>
          <w:b/>
          <w:bCs/>
        </w:rPr>
      </w:pPr>
      <w:r w:rsidRPr="00402DD0">
        <w:rPr>
          <w:b/>
          <w:bCs/>
        </w:rPr>
        <w:t xml:space="preserve">    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6C5E3EB7" w14:textId="2BD888CC" w:rsidR="00FF086A" w:rsidRPr="00C16688" w:rsidRDefault="00FF086A" w:rsidP="00F72DBC">
      <w:pPr>
        <w:pStyle w:val="ListParagraph"/>
        <w:numPr>
          <w:ilvl w:val="0"/>
          <w:numId w:val="8"/>
        </w:numPr>
        <w:rPr>
          <w:b/>
          <w:bCs/>
        </w:rPr>
      </w:pPr>
      <w:r w:rsidRPr="00402DD0">
        <w:rPr>
          <w:b/>
          <w:bCs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</m:sSubSup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</w:rPr>
                  <m:t>T</m:t>
                </m:r>
              </m:sup>
            </m:sSubSup>
            <m: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  <m:r>
              <w:rPr>
                <w:rFonts w:ascii="Cambria Math" w:hAnsi="Cambria Math" w:cs="Arial"/>
              </w:rPr>
              <m:t>)</m:t>
            </m:r>
          </m:e>
          <m:sup>
            <m:r>
              <w:rPr>
                <w:rFonts w:ascii="Cambria Math" w:hAnsi="Cambria Math" w:cs="Arial"/>
              </w:rPr>
              <m:t>-1</m:t>
            </m:r>
          </m:sup>
        </m:sSup>
      </m:oMath>
    </w:p>
    <w:p w14:paraId="3B598E71" w14:textId="056D4B54" w:rsidR="00C16688" w:rsidRPr="005E1AAF" w:rsidRDefault="00C16688" w:rsidP="00F72DBC">
      <w:pPr>
        <w:pStyle w:val="ListParagraph"/>
        <w:numPr>
          <w:ilvl w:val="0"/>
          <w:numId w:val="8"/>
        </w:numPr>
        <w:rPr>
          <w:b/>
          <w:bCs/>
        </w:rPr>
      </w:pPr>
      <w:r w:rsidRPr="00620E5E">
        <w:rPr>
          <w:b/>
          <w:bCs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)</m:t>
        </m:r>
      </m:oMath>
      <w:r w:rsidR="00620E5E">
        <w:tab/>
      </w:r>
      <w:r w:rsidR="00620E5E" w:rsidRPr="00620E5E">
        <w:t xml:space="preserve">       </w:t>
      </w:r>
      <w:r w:rsidR="00620E5E" w:rsidRPr="00620E5E">
        <w:rPr>
          <w:color w:val="808080" w:themeColor="background1" w:themeShade="80"/>
        </w:rPr>
        <w:t xml:space="preserve">// </w:t>
      </w:r>
      <w:r w:rsidR="00620E5E" w:rsidRPr="00620E5E">
        <w:rPr>
          <w:i/>
          <w:iCs/>
          <w:color w:val="808080" w:themeColor="background1" w:themeShade="80"/>
        </w:rPr>
        <w:t>Уточнення</w:t>
      </w:r>
    </w:p>
    <w:p w14:paraId="204CEF7F" w14:textId="39ECE526" w:rsidR="00F72DBC" w:rsidRPr="00620E5E" w:rsidRDefault="005E1AAF" w:rsidP="009730FB">
      <w:pPr>
        <w:pStyle w:val="ListParagraph"/>
        <w:numPr>
          <w:ilvl w:val="0"/>
          <w:numId w:val="8"/>
        </w:numPr>
        <w:rPr>
          <w:b/>
          <w:bCs/>
        </w:rPr>
      </w:pPr>
      <w:r w:rsidRPr="00620E5E">
        <w:rPr>
          <w:b/>
          <w:bCs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=(I-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b"/>
          </m:rPr>
          <w:rPr>
            <w:rFonts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 w:cs="Arial"/>
              </w:rPr>
              <m:t>t</m:t>
            </m:r>
          </m:sub>
        </m:sSub>
      </m:oMath>
    </w:p>
    <w:p w14:paraId="240BF9F8" w14:textId="489EC741" w:rsidR="00F72DBC" w:rsidRDefault="00F72DBC" w:rsidP="00F72DBC">
      <w:pPr>
        <w:rPr>
          <w:rFonts w:ascii="Arial" w:hAnsi="Arial" w:cs="Arial"/>
          <w:i/>
        </w:rPr>
      </w:pPr>
      <w:r w:rsidRPr="00C501AC">
        <w:rPr>
          <w:b/>
          <w:bCs/>
          <w:lang w:val="ru-RU"/>
        </w:rPr>
        <w:t xml:space="preserve">    </w:t>
      </w:r>
      <w:r w:rsidR="007C487B" w:rsidRPr="00955F5F">
        <w:rPr>
          <w:b/>
          <w:bCs/>
          <w:lang w:val="ru-RU"/>
        </w:rPr>
        <w:t xml:space="preserve"> </w:t>
      </w:r>
      <w:r w:rsidR="00E60F46" w:rsidRPr="0056620E">
        <w:rPr>
          <w:b/>
          <w:bCs/>
          <w:lang w:val="ru-RU"/>
        </w:rPr>
        <w:t xml:space="preserve"> 7</w:t>
      </w:r>
      <w:r w:rsidR="007C487B" w:rsidRPr="00E60F46">
        <w:rPr>
          <w:b/>
          <w:bCs/>
          <w:lang w:val="ru-RU"/>
        </w:rPr>
        <w:t xml:space="preserve">. </w:t>
      </w:r>
      <w:r w:rsidR="00526790">
        <w:rPr>
          <w:b/>
          <w:bCs/>
        </w:rPr>
        <w:t xml:space="preserve"> </w:t>
      </w:r>
      <w:r>
        <w:rPr>
          <w:rFonts w:ascii="Arial" w:hAnsi="Arial" w:cs="Arial"/>
          <w:i/>
          <w:iCs/>
        </w:rPr>
        <w:t xml:space="preserve">повернути </w:t>
      </w:r>
      <m:oMath>
        <m:r>
          <w:rPr>
            <w:rFonts w:ascii="Cambria Math" w:hAnsi="Cambria Math" w:cs="Arial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&gt;</m:t>
        </m:r>
      </m:oMath>
    </w:p>
    <w:p w14:paraId="0E4EF710" w14:textId="77777777" w:rsidR="00EC7B77" w:rsidRDefault="00EC7B77" w:rsidP="00F72DBC">
      <w:pPr>
        <w:rPr>
          <w:rFonts w:ascii="Arial" w:hAnsi="Arial" w:cs="Arial"/>
          <w:i/>
        </w:rPr>
      </w:pPr>
    </w:p>
    <w:p w14:paraId="7F3C7A70" w14:textId="3CE47F9A" w:rsidR="00182F53" w:rsidRDefault="00E96E33" w:rsidP="00F72DBC">
      <w:r>
        <w:t>У рядках 2 та 3 за результатами керування</w:t>
      </w:r>
      <w:r w:rsidR="00673A8D">
        <w:t xml:space="preserve"> обчислюється наступний стан, представлений середнім значенням та коваріацією</w:t>
      </w:r>
      <w:r>
        <w:t>.</w:t>
      </w:r>
      <w:r w:rsidR="00A06E26">
        <w:t xml:space="preserve"> </w:t>
      </w:r>
      <w:r w:rsidR="00953CF3">
        <w:t>Ц</w:t>
      </w:r>
      <w:r w:rsidR="006F6197">
        <w:t xml:space="preserve">е робиться </w:t>
      </w:r>
      <w:r w:rsidR="0021746D">
        <w:t xml:space="preserve">підставленням у </w:t>
      </w:r>
      <w:r w:rsidR="006F6197">
        <w:t>формул</w:t>
      </w:r>
      <w:r w:rsidR="0021746D">
        <w:t xml:space="preserve">у </w:t>
      </w:r>
      <w:r w:rsidR="006F6197">
        <w:t>(4</w:t>
      </w:r>
      <w:r w:rsidR="0021746D">
        <w:t xml:space="preserve">) замість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1746D">
        <w:t xml:space="preserve"> середнього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1746D">
        <w:t xml:space="preserve"> у рядку 2 та коваріації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1746D">
        <w:t xml:space="preserve"> у рядку 3.</w:t>
      </w:r>
    </w:p>
    <w:p w14:paraId="75B7C1B2" w14:textId="46EC7898" w:rsidR="002B603E" w:rsidRDefault="00905025" w:rsidP="002B603E">
      <w:r>
        <w:t xml:space="preserve">У рядку 4 обчислюється центральне значення алгоритму </w:t>
      </w:r>
      <w:r w:rsidR="00AA6C08">
        <w:t>–</w:t>
      </w:r>
      <w:r>
        <w:t xml:space="preserve"> </w:t>
      </w:r>
      <w:r w:rsidR="00AA6C08">
        <w:t xml:space="preserve">передавальний </w:t>
      </w:r>
      <w:r>
        <w:t>коефіці</w:t>
      </w:r>
      <w:r w:rsidR="002D2A1F">
        <w:t>є</w:t>
      </w:r>
      <w:r>
        <w:t>нт</w:t>
      </w:r>
      <w:r w:rsidR="00FA1E41">
        <w:t xml:space="preserve"> Калмана (англ. </w:t>
      </w:r>
      <w:r w:rsidR="00FA1E41">
        <w:rPr>
          <w:lang w:val="en-US"/>
        </w:rPr>
        <w:t>Kalman</w:t>
      </w:r>
      <w:r w:rsidR="00FA1E41" w:rsidRPr="00771D80">
        <w:rPr>
          <w:lang w:val="ru-RU"/>
        </w:rPr>
        <w:t xml:space="preserve"> </w:t>
      </w:r>
      <w:r w:rsidR="00FA1E41">
        <w:rPr>
          <w:lang w:val="en-US"/>
        </w:rPr>
        <w:t>Gain</w:t>
      </w:r>
      <w:r w:rsidR="00FA1E41" w:rsidRPr="00771D80">
        <w:rPr>
          <w:lang w:val="ru-RU"/>
        </w:rPr>
        <w:t>)</w:t>
      </w:r>
      <w:r w:rsidR="008D768C" w:rsidRPr="00771D80">
        <w:rPr>
          <w:lang w:val="ru-RU"/>
        </w:rPr>
        <w:t>.</w:t>
      </w:r>
      <w:r w:rsidR="00D0782F" w:rsidRPr="00771D80">
        <w:rPr>
          <w:lang w:val="ru-RU"/>
        </w:rPr>
        <w:t xml:space="preserve"> </w:t>
      </w:r>
      <w:r w:rsidR="00B204F8">
        <w:t>Ц</w:t>
      </w:r>
      <w:r w:rsidR="00771D80">
        <w:t xml:space="preserve">е значення задає, наскільки </w:t>
      </w:r>
      <w:r w:rsidR="0042382B">
        <w:t xml:space="preserve">сильно </w:t>
      </w:r>
      <w:r w:rsidR="00771D80">
        <w:t xml:space="preserve">спостереження </w:t>
      </w:r>
      <w:r w:rsidR="0042382B">
        <w:t xml:space="preserve">впливатиме на </w:t>
      </w:r>
      <w:r w:rsidR="00C2178D">
        <w:t>результат.</w:t>
      </w:r>
      <w:r w:rsidR="00EA687C">
        <w:t xml:space="preserve"> Воно обернено пропорційне </w:t>
      </w:r>
      <w:r w:rsidR="001A7FF4">
        <w:t xml:space="preserve">значенню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</m:sSubSup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Q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</m:oMath>
      <w:r w:rsidR="001A7FF4">
        <w:t xml:space="preserve"> –</w:t>
      </w:r>
      <w:r w:rsidR="00E2177D">
        <w:t xml:space="preserve"> результату підстановки передбаченої коваріації у рівняння </w:t>
      </w:r>
      <w:r w:rsidR="00201100">
        <w:t>спостереження, тобто, коваріації спостереження.</w:t>
      </w:r>
      <w:r w:rsidR="001A7FF4">
        <w:t xml:space="preserve"> </w:t>
      </w:r>
    </w:p>
    <w:p w14:paraId="7F6128D7" w14:textId="2DC7F1A7" w:rsidR="00D60DFC" w:rsidRDefault="002B603E" w:rsidP="00D60DFC">
      <w:r>
        <w:t xml:space="preserve">У </w:t>
      </w:r>
      <w:r w:rsidR="00FF6F2C">
        <w:t>рядках 5 та 6 відбувається уточнення.</w:t>
      </w:r>
      <w:r w:rsidR="00A64B10">
        <w:t xml:space="preserve"> Виразом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Arial"/>
              </w:rPr>
              <m:t>t</m:t>
            </m:r>
          </m:sub>
        </m:sSub>
      </m:oMath>
      <w:r w:rsidR="00A64B10">
        <w:t xml:space="preserve"> обчислюється </w:t>
      </w:r>
      <w:r w:rsidR="00A64B10" w:rsidRPr="00A64B10">
        <w:rPr>
          <w:b/>
          <w:bCs/>
        </w:rPr>
        <w:t>іновація</w:t>
      </w:r>
      <w:r w:rsidR="00A64B10">
        <w:rPr>
          <w:b/>
          <w:bCs/>
        </w:rPr>
        <w:t xml:space="preserve"> </w:t>
      </w:r>
      <w:r w:rsidR="00A64B10">
        <w:t>– відстань між</w:t>
      </w:r>
      <w:r w:rsidR="005010A7">
        <w:t xml:space="preserve"> очікуваним та дійсним спостереженнями.</w:t>
      </w:r>
    </w:p>
    <w:p w14:paraId="7D9F95EC" w14:textId="136D656F" w:rsidR="00B64BD3" w:rsidRPr="00EA7B3E" w:rsidRDefault="00D60DFC" w:rsidP="000213D7">
      <w:pPr>
        <w:ind w:firstLine="0"/>
      </w:pPr>
      <w:r>
        <w:rPr>
          <w:lang w:val="ru-RU"/>
        </w:rPr>
        <w:tab/>
        <w:t>Рисунки 3 та 4 ілюструють роботу фільтру Калмана</w:t>
      </w:r>
      <w:r w:rsidR="00D74ECB">
        <w:rPr>
          <w:lang w:val="ru-RU"/>
        </w:rPr>
        <w:t xml:space="preserve">. </w:t>
      </w:r>
      <w:r w:rsidR="006A52D5">
        <w:rPr>
          <w:lang w:val="ru-RU"/>
        </w:rPr>
        <w:t>На рисунку 3</w:t>
      </w:r>
      <w:r w:rsidR="0077491B">
        <w:rPr>
          <w:lang w:val="ru-RU"/>
        </w:rPr>
        <w:t xml:space="preserve"> зображено результат роботи фільтру протягом 50 моментів часу (50 ітерацій)</w:t>
      </w:r>
      <w:r w:rsidR="004A3A54">
        <w:rPr>
          <w:lang w:val="ru-RU"/>
        </w:rPr>
        <w:t xml:space="preserve">. </w:t>
      </w:r>
      <w:r w:rsidR="00F30018">
        <w:rPr>
          <w:lang w:val="ru-RU"/>
        </w:rPr>
        <w:t xml:space="preserve">Середня квадратична помилка </w:t>
      </w:r>
      <w:r w:rsidR="001651B0">
        <w:rPr>
          <w:lang w:val="ru-RU"/>
        </w:rPr>
        <w:t>результатів роботи фільтру</w:t>
      </w:r>
      <w:r w:rsidR="00537878">
        <w:rPr>
          <w:lang w:val="ru-RU"/>
        </w:rPr>
        <w:t xml:space="preserve"> відносно справжніх станів</w:t>
      </w:r>
      <w:r w:rsidR="001651B0">
        <w:rPr>
          <w:lang w:val="ru-RU"/>
        </w:rPr>
        <w:t xml:space="preserve"> в два рази менша за середню квадратичну помилку</w:t>
      </w:r>
      <w:r w:rsidR="008A265F">
        <w:rPr>
          <w:lang w:val="ru-RU"/>
        </w:rPr>
        <w:t xml:space="preserve"> спостережень.</w:t>
      </w:r>
      <w:r w:rsidR="001651B0">
        <w:rPr>
          <w:lang w:val="ru-RU"/>
        </w:rPr>
        <w:t xml:space="preserve"> </w:t>
      </w:r>
      <w:r w:rsidR="004A3A54">
        <w:rPr>
          <w:lang w:val="ru-RU"/>
        </w:rPr>
        <w:t xml:space="preserve">На рисунку 4 </w:t>
      </w:r>
      <w:r w:rsidR="00B64BD3">
        <w:rPr>
          <w:lang w:val="ru-RU"/>
        </w:rPr>
        <w:t xml:space="preserve">детально </w:t>
      </w:r>
      <w:r w:rsidR="004A3A54">
        <w:rPr>
          <w:lang w:val="ru-RU"/>
        </w:rPr>
        <w:t>зображено</w:t>
      </w:r>
      <w:r w:rsidR="00B64BD3">
        <w:rPr>
          <w:lang w:val="ru-RU"/>
        </w:rPr>
        <w:t xml:space="preserve"> роботу однієї ітерації.</w:t>
      </w:r>
    </w:p>
    <w:p w14:paraId="18467572" w14:textId="294BC394" w:rsidR="007D13D4" w:rsidRDefault="00785A59" w:rsidP="00E60B5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3A0151" wp14:editId="1E839093">
            <wp:extent cx="5486400" cy="203193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322" cy="203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FCE8" w14:textId="6A8F9677" w:rsidR="00CB3C81" w:rsidRDefault="00D21697" w:rsidP="00CB3C81">
      <w:pPr>
        <w:pStyle w:val="Caption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88A8FD" wp14:editId="7387A0FD">
            <wp:simplePos x="0" y="0"/>
            <wp:positionH relativeFrom="margin">
              <wp:align>center</wp:align>
            </wp:positionH>
            <wp:positionV relativeFrom="paragraph">
              <wp:posOffset>268000</wp:posOffset>
            </wp:positionV>
            <wp:extent cx="5820410" cy="4758690"/>
            <wp:effectExtent l="0" t="0" r="889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C81">
        <w:t xml:space="preserve">Рисунок </w:t>
      </w:r>
      <w:r w:rsidR="00564312">
        <w:t xml:space="preserve">3 </w:t>
      </w:r>
      <w:r w:rsidR="00CB3C81">
        <w:t xml:space="preserve">– </w:t>
      </w:r>
      <w:r w:rsidR="00564312">
        <w:t>результат роботи фільтру</w:t>
      </w:r>
    </w:p>
    <w:p w14:paraId="5A9AC700" w14:textId="5E24C860" w:rsidR="00CB3C81" w:rsidRDefault="00C3675D" w:rsidP="008B4BEF">
      <w:pPr>
        <w:jc w:val="center"/>
      </w:pPr>
      <w:r>
        <w:t>Рисунок 4 – одна ітерація фільтру</w:t>
      </w:r>
      <w:r w:rsidR="002A14D8">
        <w:t xml:space="preserve">: а – </w:t>
      </w:r>
      <w:r w:rsidR="00085EE1">
        <w:t>розподіл попереднього стану</w:t>
      </w:r>
      <w:r w:rsidR="00864C28">
        <w:t xml:space="preserve"> (черв.)</w:t>
      </w:r>
      <w:r w:rsidR="00772E8A" w:rsidRPr="00772E8A">
        <w:t xml:space="preserve">; </w:t>
      </w:r>
      <w:r w:rsidR="00772E8A">
        <w:t>б – розподіл попереднього стану</w:t>
      </w:r>
      <w:r w:rsidR="004E1AF4">
        <w:t xml:space="preserve"> (</w:t>
      </w:r>
      <w:r w:rsidR="00814605">
        <w:t>черв.</w:t>
      </w:r>
      <w:r w:rsidR="004E1AF4">
        <w:t>)</w:t>
      </w:r>
      <w:r w:rsidR="00772E8A">
        <w:t xml:space="preserve"> та розподіл наступного стану після передбачення</w:t>
      </w:r>
      <w:r w:rsidR="004E1AF4">
        <w:t xml:space="preserve"> (</w:t>
      </w:r>
      <w:r w:rsidR="00D84C07">
        <w:t>бл.</w:t>
      </w:r>
      <w:r w:rsidR="004E1AF4">
        <w:t>)</w:t>
      </w:r>
      <w:r w:rsidR="004E1AF4" w:rsidRPr="004E1AF4">
        <w:t>;</w:t>
      </w:r>
      <w:r w:rsidR="004E1AF4">
        <w:t xml:space="preserve"> в – вищеозначені розподіли та розподіл поточного спостереження (</w:t>
      </w:r>
      <w:r w:rsidR="000D4610">
        <w:t>чорн.</w:t>
      </w:r>
      <w:r w:rsidR="004E1AF4">
        <w:t>)</w:t>
      </w:r>
      <w:r w:rsidR="004E1AF4" w:rsidRPr="004E1AF4">
        <w:t>;</w:t>
      </w:r>
      <w:r w:rsidR="004E1AF4">
        <w:t xml:space="preserve"> </w:t>
      </w:r>
      <w:r w:rsidR="004E1AF4" w:rsidRPr="004E1AF4">
        <w:t xml:space="preserve">г </w:t>
      </w:r>
      <w:r w:rsidR="004E1AF4">
        <w:t>–</w:t>
      </w:r>
      <w:r w:rsidR="004E1AF4" w:rsidRPr="004E1AF4">
        <w:t xml:space="preserve"> </w:t>
      </w:r>
      <w:r w:rsidR="004E1AF4">
        <w:t xml:space="preserve">вищеозначені розподіли та розподіл </w:t>
      </w:r>
      <w:r w:rsidR="00790745">
        <w:t>наступного стану після уточнення</w:t>
      </w:r>
      <w:r w:rsidR="007C2234">
        <w:t xml:space="preserve"> (зел.)</w:t>
      </w:r>
    </w:p>
    <w:p w14:paraId="4BB207B8" w14:textId="64B918D9" w:rsidR="00CC4025" w:rsidRPr="00AA7379" w:rsidRDefault="008B4BEF" w:rsidP="004B3D97">
      <w:pPr>
        <w:pStyle w:val="Heading2"/>
      </w:pPr>
      <w:r w:rsidRPr="00B01C74">
        <w:lastRenderedPageBreak/>
        <w:fldChar w:fldCharType="begin"/>
      </w:r>
      <w:r w:rsidRPr="00B01C74">
        <w:instrText xml:space="preserve"> REF ch_zagvidom \h </w:instrText>
      </w:r>
      <w:r>
        <w:instrText xml:space="preserve"> \* MERGEFORMAT </w:instrText>
      </w:r>
      <w:r w:rsidRPr="00B01C74">
        <w:fldChar w:fldCharType="separate"/>
      </w:r>
      <w:r w:rsidRPr="005934CB">
        <w:rPr>
          <w:noProof/>
        </w:rPr>
        <w:t>1</w:t>
      </w:r>
      <w:r w:rsidRPr="00B01C74">
        <w:fldChar w:fldCharType="end"/>
      </w:r>
      <w:r w:rsidRPr="00B01C74">
        <w:t>.</w:t>
      </w:r>
      <w:r w:rsidR="00AF23AF">
        <w:t>4</w:t>
      </w:r>
      <w:r>
        <w:t xml:space="preserve"> </w:t>
      </w:r>
      <w:r w:rsidR="00742BB9">
        <w:t>Фільтр</w:t>
      </w:r>
      <w:r w:rsidR="00192E96">
        <w:t>и</w:t>
      </w:r>
      <w:r w:rsidR="00742BB9">
        <w:t xml:space="preserve"> Калмана для нелінійних систем</w:t>
      </w:r>
    </w:p>
    <w:p w14:paraId="5E10F5C9" w14:textId="4AB641FE" w:rsidR="00CC4025" w:rsidRPr="00AE3218" w:rsidRDefault="00CC4025" w:rsidP="006E0F26">
      <w:pPr>
        <w:ind w:firstLine="0"/>
      </w:pPr>
      <w:r w:rsidRPr="00B06844">
        <w:tab/>
        <w:t>Незважаючи на свою ефективність, лінійний фільтр Калмана</w:t>
      </w:r>
      <w:r>
        <w:t xml:space="preserve"> нечасто використовується на практиці через обмеження на лінійність, які він накладає на функцію переходу та спостережень, які потрібні для того, щоб кінцевий </w:t>
      </w:r>
      <w:r>
        <w:rPr>
          <w:lang w:val="en-US"/>
        </w:rPr>
        <w:t>belief</w:t>
      </w:r>
      <w:r w:rsidRPr="00B06844">
        <w:t xml:space="preserve"> мав гаусів розподіл</w:t>
      </w:r>
      <w:r>
        <w:t xml:space="preserve">. </w:t>
      </w:r>
      <w:r w:rsidR="001638D3">
        <w:rPr>
          <w:highlight w:val="yellow"/>
        </w:rPr>
        <w:t xml:space="preserve">Протягом ХХ сторіччя було </w:t>
      </w:r>
      <w:r w:rsidR="00255375" w:rsidRPr="0033613B">
        <w:rPr>
          <w:highlight w:val="yellow"/>
        </w:rPr>
        <w:t>розроблено декілька алгоритмів</w:t>
      </w:r>
      <w:r w:rsidR="005141A1" w:rsidRPr="0033613B">
        <w:rPr>
          <w:highlight w:val="yellow"/>
        </w:rPr>
        <w:t>, заснованих на фільтрі Калмана</w:t>
      </w:r>
      <w:r w:rsidR="00255375" w:rsidRPr="0033613B">
        <w:rPr>
          <w:highlight w:val="yellow"/>
        </w:rPr>
        <w:t>, що знімають це обмеження</w:t>
      </w:r>
      <w:r w:rsidR="005141A1" w:rsidRPr="0033613B">
        <w:rPr>
          <w:highlight w:val="yellow"/>
        </w:rPr>
        <w:t xml:space="preserve"> – розширений фільтр Калмана та беззапаховий фільтр Калмана.</w:t>
      </w:r>
    </w:p>
    <w:p w14:paraId="62BBBFA7" w14:textId="57B461C7" w:rsidR="003256AD" w:rsidRDefault="003256AD" w:rsidP="006E0F26">
      <w:pPr>
        <w:ind w:firstLine="0"/>
      </w:pPr>
    </w:p>
    <w:p w14:paraId="704E443B" w14:textId="059C7204" w:rsidR="003256AD" w:rsidRPr="00D134A2" w:rsidRDefault="003256AD" w:rsidP="006E0F26">
      <w:pPr>
        <w:ind w:firstLine="0"/>
        <w:rPr>
          <w:b/>
          <w:bCs/>
          <w:highlight w:val="yellow"/>
        </w:rPr>
      </w:pPr>
      <w:r>
        <w:tab/>
      </w:r>
      <w:r w:rsidRPr="00D134A2">
        <w:rPr>
          <w:b/>
          <w:bCs/>
          <w:highlight w:val="yellow"/>
        </w:rPr>
        <w:t>1.4.1 Розширений фільтр Калмана</w:t>
      </w:r>
    </w:p>
    <w:p w14:paraId="5E3E8ADA" w14:textId="4416133E" w:rsidR="00742BB9" w:rsidRDefault="00742BB9" w:rsidP="006E0F26">
      <w:pPr>
        <w:ind w:firstLine="0"/>
      </w:pPr>
      <w:r w:rsidRPr="00D134A2">
        <w:rPr>
          <w:highlight w:val="yellow"/>
        </w:rPr>
        <w:tab/>
      </w:r>
      <w:r w:rsidR="0063444C" w:rsidRPr="00D134A2">
        <w:rPr>
          <w:highlight w:val="yellow"/>
        </w:rPr>
        <w:t>Розширений фільтр Калмана використовує лінеаризацію нелінійних функцій</w:t>
      </w:r>
      <w:r w:rsidR="00192E96" w:rsidRPr="00D134A2">
        <w:rPr>
          <w:highlight w:val="yellow"/>
        </w:rPr>
        <w:t>.</w:t>
      </w:r>
    </w:p>
    <w:p w14:paraId="5C63F01E" w14:textId="00FF9255" w:rsidR="003256AD" w:rsidRDefault="003256AD" w:rsidP="006E0F26">
      <w:pPr>
        <w:ind w:firstLine="0"/>
      </w:pPr>
    </w:p>
    <w:p w14:paraId="679D7BC7" w14:textId="7C6B2AAF" w:rsidR="003256AD" w:rsidRPr="00F50CDC" w:rsidRDefault="003256AD" w:rsidP="006E0F26">
      <w:pPr>
        <w:ind w:firstLine="0"/>
        <w:rPr>
          <w:b/>
          <w:bCs/>
        </w:rPr>
      </w:pPr>
      <w:r>
        <w:tab/>
      </w:r>
      <w:r w:rsidRPr="00F50CDC">
        <w:rPr>
          <w:b/>
          <w:bCs/>
        </w:rPr>
        <w:t>1.4.2 Беззапаховий фільтр Калмана</w:t>
      </w:r>
    </w:p>
    <w:p w14:paraId="5B7FB63F" w14:textId="779956F6" w:rsidR="000D152F" w:rsidRDefault="00E11963" w:rsidP="008E0DDC">
      <w:pPr>
        <w:ind w:firstLine="567"/>
      </w:pPr>
      <w:r>
        <w:t xml:space="preserve">Для зняття обмеження на лінійність беззапаховий фільтр Калмана використовує так зване </w:t>
      </w:r>
      <w:r w:rsidRPr="00E11963">
        <w:rPr>
          <w:b/>
          <w:bCs/>
        </w:rPr>
        <w:t>беззапахове перетворення</w:t>
      </w:r>
      <w:r>
        <w:t xml:space="preserve">. </w:t>
      </w:r>
      <w:r w:rsidR="00442EA4">
        <w:t xml:space="preserve">Це – алгоритм, що дозволяє </w:t>
      </w:r>
      <w:r w:rsidR="00B77F95">
        <w:t xml:space="preserve">наблизити </w:t>
      </w:r>
      <w:r w:rsidR="005A6ED1">
        <w:t>розподіл випадкової величини, що є результатом</w:t>
      </w:r>
      <w:r w:rsidR="00B77F95">
        <w:t xml:space="preserve"> застосування </w:t>
      </w:r>
      <w:r w:rsidR="00FC704A">
        <w:t>нелінійної функції до</w:t>
      </w:r>
      <w:r w:rsidR="005E1B50">
        <w:t xml:space="preserve"> іншої</w:t>
      </w:r>
      <w:r w:rsidR="00FC704A">
        <w:t xml:space="preserve"> </w:t>
      </w:r>
      <w:r w:rsidR="0043518C">
        <w:t>випадкової величини</w:t>
      </w:r>
      <w:r w:rsidR="00404A9D">
        <w:t>. Він є</w:t>
      </w:r>
      <w:r w:rsidR="005E1B50">
        <w:t xml:space="preserve"> набагато</w:t>
      </w:r>
      <w:r w:rsidR="00020536">
        <w:t xml:space="preserve"> ефективніш</w:t>
      </w:r>
      <w:r w:rsidR="00404A9D">
        <w:t>им</w:t>
      </w:r>
      <w:r w:rsidR="00020536">
        <w:t>, ніж метод Монте-Карло</w:t>
      </w:r>
      <w:r w:rsidR="00935524">
        <w:t xml:space="preserve">, з невеликою </w:t>
      </w:r>
      <w:r w:rsidR="00844518">
        <w:t>втратою точності</w:t>
      </w:r>
      <w:r w:rsidR="00D94FA3">
        <w:t>.</w:t>
      </w:r>
    </w:p>
    <w:p w14:paraId="30A95F8F" w14:textId="4F0A7EC8" w:rsidR="00007722" w:rsidRDefault="00D43072" w:rsidP="0017177C">
      <w:pPr>
        <w:ind w:firstLine="567"/>
      </w:pPr>
      <w:r>
        <w:t xml:space="preserve">Нехай є задача дізнатися параметри </w:t>
      </w:r>
      <w:r w:rsidR="0077483E">
        <w:t xml:space="preserve">(середнє значення та матрицю коваріації) </w:t>
      </w:r>
      <w:r>
        <w:t xml:space="preserve">розподілу </w:t>
      </w:r>
      <w:r w:rsidR="006F5CCF">
        <w:t xml:space="preserve">випадкової величини </w:t>
      </w:r>
      <m:oMath>
        <m:r>
          <w:rPr>
            <w:rFonts w:ascii="Cambria Math" w:hAnsi="Cambria Math"/>
          </w:rPr>
          <m:t>Y</m:t>
        </m:r>
      </m:oMath>
      <w:r w:rsidR="00A168D2">
        <w:t xml:space="preserve">, </w:t>
      </w:r>
      <w:r w:rsidR="008601B5">
        <w:t>та</w:t>
      </w:r>
    </w:p>
    <w:p w14:paraId="4A3394F7" w14:textId="30EF40A4" w:rsidR="00007722" w:rsidRDefault="000E1109" w:rsidP="00007722">
      <w:pPr>
        <w:jc w:val="center"/>
      </w:pPr>
      <m:oMathPara>
        <m:oMath>
          <m:r>
            <w:rPr>
              <w:rFonts w:ascii="Cambria Math" w:hAnsi="Cambria Math"/>
            </w:rPr>
            <m:t>Y=g(X)</m:t>
          </m:r>
        </m:oMath>
      </m:oMathPara>
    </w:p>
    <w:p w14:paraId="5CD5805F" w14:textId="77777777" w:rsidR="00007722" w:rsidRDefault="00A168D2" w:rsidP="00007722">
      <w:pPr>
        <w:ind w:firstLine="0"/>
      </w:pPr>
      <w:r>
        <w:t xml:space="preserve">де </w:t>
      </w:r>
      <m:oMath>
        <m:r>
          <w:rPr>
            <w:rFonts w:ascii="Cambria Math" w:hAnsi="Cambria Math"/>
          </w:rPr>
          <m:t>g</m:t>
        </m:r>
      </m:oMath>
      <w:r>
        <w:t xml:space="preserve"> – нелінійна функція</w:t>
      </w:r>
      <w:r w:rsidR="00007722" w:rsidRPr="00007722">
        <w:rPr>
          <w:lang w:val="ru-RU"/>
        </w:rPr>
        <w:t>;</w:t>
      </w:r>
      <w:r w:rsidR="005B7019" w:rsidRPr="005B7019">
        <w:t xml:space="preserve"> </w:t>
      </w:r>
    </w:p>
    <w:p w14:paraId="420A7BB5" w14:textId="06E0D110" w:rsidR="00147FFB" w:rsidRDefault="00007722" w:rsidP="00007722">
      <w:pPr>
        <w:ind w:firstLine="0"/>
      </w:pPr>
      <w:r w:rsidRPr="00007722">
        <w:rPr>
          <w:lang w:val="ru-RU"/>
        </w:rPr>
        <w:t xml:space="preserve">   </w:t>
      </w:r>
      <w:r w:rsidR="007108A6" w:rsidRPr="007108A6">
        <w:rPr>
          <w:lang w:val="ru-RU"/>
        </w:rPr>
        <w:t xml:space="preserve"> </w:t>
      </w:r>
      <w:r w:rsidRPr="00007722">
        <w:rPr>
          <w:lang w:val="ru-RU"/>
        </w:rPr>
        <w:t xml:space="preserve"> </w:t>
      </w:r>
      <w:r w:rsidR="00A657CC">
        <w:rPr>
          <w:rFonts w:ascii="Cambria Math" w:hAnsi="Cambria Math"/>
          <w:lang w:val="en-US"/>
        </w:rPr>
        <w:t>𝑋</w:t>
      </w:r>
      <w:r w:rsidR="00A80489">
        <w:t xml:space="preserve"> – випадкова величина</w:t>
      </w:r>
      <w:r w:rsidR="00301496">
        <w:t xml:space="preserve"> з середнім значенням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47888">
        <w:t xml:space="preserve"> та матрицею коваріації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BB6578" w:rsidRPr="00BB6578">
        <w:t xml:space="preserve">. </w:t>
      </w:r>
      <w:r w:rsidR="00147FFB">
        <w:t>Алгоритм беззапахового перетворення дозволяє це зробити таким чином:</w:t>
      </w:r>
    </w:p>
    <w:p w14:paraId="2A339B43" w14:textId="77777777" w:rsidR="000331D8" w:rsidRPr="00DE6BF8" w:rsidRDefault="00D27AAC" w:rsidP="00DE6BF8">
      <w:pPr>
        <w:pStyle w:val="ListParagraph"/>
        <w:numPr>
          <w:ilvl w:val="0"/>
          <w:numId w:val="17"/>
        </w:numPr>
        <w:rPr>
          <w:i/>
          <w:lang w:val="ru-RU"/>
        </w:rPr>
      </w:pPr>
      <w:r w:rsidRPr="00DE6BF8">
        <w:rPr>
          <w:iCs/>
        </w:rPr>
        <w:t xml:space="preserve">Обчислити значення параметру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  <w:lang w:val="en-US"/>
          </w:rPr>
          <m:t>:</m:t>
        </m:r>
      </m:oMath>
    </w:p>
    <w:p w14:paraId="60438061" w14:textId="2B3B7B4B" w:rsidR="004D5351" w:rsidRPr="000331D8" w:rsidRDefault="000331D8" w:rsidP="000331D8">
      <w:pPr>
        <w:ind w:firstLine="0"/>
        <w:jc w:val="center"/>
        <w:rPr>
          <w:i/>
          <w:lang w:val="ru-RU"/>
        </w:rPr>
      </w:pPr>
      <m:oMath>
        <m:r>
          <w:rPr>
            <w:rFonts w:ascii="Cambria Math" w:hAnsi="Cambria Math"/>
          </w:rPr>
          <m:t>λ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L+κ</m:t>
            </m:r>
          </m:e>
        </m:d>
        <m:r>
          <w:rPr>
            <w:rFonts w:ascii="Cambria Math" w:hAnsi="Cambria Math"/>
          </w:rPr>
          <m:t>-L</m:t>
        </m:r>
      </m:oMath>
      <w:r w:rsidR="00D27AAC">
        <w:t>,</w:t>
      </w:r>
    </w:p>
    <w:p w14:paraId="4E3DAAC0" w14:textId="507F7423" w:rsidR="00D27AAC" w:rsidRPr="00C42A92" w:rsidRDefault="00D27AAC" w:rsidP="009F1978">
      <w:pPr>
        <w:ind w:left="720" w:firstLine="0"/>
        <w:rPr>
          <w:i/>
          <w:lang w:val="ru-RU"/>
        </w:rPr>
      </w:pPr>
      <w:r>
        <w:t>де:</w:t>
      </w:r>
      <w:r w:rsidR="00687F29">
        <w:t xml:space="preserve"> </w:t>
      </w:r>
      <m:oMath>
        <m:r>
          <w:rPr>
            <w:rFonts w:ascii="Cambria Math" w:hAnsi="Cambria Math"/>
            <w:lang w:val="ru-RU"/>
          </w:rPr>
          <m:t>α</m:t>
        </m:r>
      </m:oMath>
      <w:r w:rsidRPr="00C42A92">
        <w:rPr>
          <w:i/>
          <w:lang w:val="ru-RU"/>
        </w:rPr>
        <w:t xml:space="preserve"> – </w:t>
      </w:r>
      <w:r w:rsidRPr="00C42A92">
        <w:rPr>
          <w:iCs/>
          <w:lang w:val="ru-RU"/>
        </w:rPr>
        <w:t>параметр, що контролює відстань від сігма-точок до середнього значення;</w:t>
      </w:r>
    </w:p>
    <w:p w14:paraId="2ECC72F9" w14:textId="0A904615" w:rsidR="00D27AAC" w:rsidRPr="00384E5C" w:rsidRDefault="00E72B8B" w:rsidP="00E72B8B">
      <w:pPr>
        <w:rPr>
          <w:i/>
          <w:lang w:val="ru-RU"/>
        </w:rPr>
      </w:pPr>
      <w:r w:rsidRPr="00E72B8B">
        <w:rPr>
          <w:i/>
          <w:lang w:val="ru-RU"/>
        </w:rPr>
        <w:lastRenderedPageBreak/>
        <w:t xml:space="preserve">       </w:t>
      </w:r>
      <m:oMath>
        <m:r>
          <w:rPr>
            <w:rFonts w:ascii="Cambria Math" w:hAnsi="Cambria Math"/>
            <w:lang w:val="ru-RU"/>
          </w:rPr>
          <m:t>β</m:t>
        </m:r>
      </m:oMath>
      <w:r w:rsidR="00D27AAC" w:rsidRPr="00384E5C">
        <w:rPr>
          <w:i/>
        </w:rPr>
        <w:t xml:space="preserve"> – </w:t>
      </w:r>
      <w:r w:rsidR="00D27AAC" w:rsidRPr="00384E5C">
        <w:rPr>
          <w:iCs/>
        </w:rPr>
        <w:t xml:space="preserve">параметр, що дозволяє зберегти інформацію про розподіл </w:t>
      </w:r>
      <w:r w:rsidR="00D27AAC" w:rsidRPr="00384E5C">
        <w:rPr>
          <w:i/>
          <w:lang w:val="en-US"/>
        </w:rPr>
        <w:t>X</w:t>
      </w:r>
      <w:r w:rsidR="00D27AAC" w:rsidRPr="00384E5C">
        <w:rPr>
          <w:iCs/>
          <w:lang w:val="ru-RU"/>
        </w:rPr>
        <w:t>;</w:t>
      </w:r>
    </w:p>
    <w:p w14:paraId="79C10948" w14:textId="5BDD4874" w:rsidR="00D27AAC" w:rsidRPr="00384E5C" w:rsidRDefault="00E72B8B" w:rsidP="00E72B8B">
      <w:pPr>
        <w:ind w:left="1134" w:firstLine="0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 xml:space="preserve"> κ</m:t>
        </m:r>
      </m:oMath>
      <w:r w:rsidR="00D27AAC" w:rsidRPr="00384E5C">
        <w:rPr>
          <w:i/>
          <w:lang w:val="ru-RU"/>
        </w:rPr>
        <w:t xml:space="preserve"> – </w:t>
      </w:r>
      <w:r w:rsidR="00D27AAC" w:rsidRPr="00384E5C">
        <w:rPr>
          <w:iCs/>
        </w:rPr>
        <w:t>другорядний параметр, що контролює відстань</w:t>
      </w:r>
      <w:r w:rsidR="00F301AF" w:rsidRPr="00384E5C">
        <w:rPr>
          <w:iCs/>
        </w:rPr>
        <w:t xml:space="preserve"> від СТ до середнього значення</w:t>
      </w:r>
      <w:r w:rsidR="003B1754" w:rsidRPr="00384E5C">
        <w:rPr>
          <w:iCs/>
          <w:lang w:val="ru-RU"/>
        </w:rPr>
        <w:t>;</w:t>
      </w:r>
    </w:p>
    <w:p w14:paraId="123C3AB8" w14:textId="54CC8FEB" w:rsidR="00DE6BF8" w:rsidRDefault="00E72B8B" w:rsidP="00E72B8B">
      <w:pPr>
        <w:ind w:left="414"/>
        <w:rPr>
          <w:iCs/>
          <w:lang w:val="ru-RU"/>
        </w:rPr>
      </w:pPr>
      <w:r w:rsidRPr="00714F5D">
        <w:rPr>
          <w:i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L</m:t>
        </m:r>
      </m:oMath>
      <w:r w:rsidR="004E7036" w:rsidRPr="00384E5C">
        <w:rPr>
          <w:i/>
          <w:lang w:val="ru-RU"/>
        </w:rPr>
        <w:t xml:space="preserve"> – </w:t>
      </w:r>
      <w:r w:rsidR="004E7036" w:rsidRPr="00384E5C">
        <w:rPr>
          <w:iCs/>
        </w:rPr>
        <w:t>розмірність випадкової величини</w:t>
      </w:r>
      <w:r w:rsidR="004E7036" w:rsidRPr="00384E5C">
        <w:rPr>
          <w:iCs/>
          <w:lang w:val="ru-RU"/>
        </w:rPr>
        <w:t xml:space="preserve"> </w:t>
      </w:r>
      <w:r w:rsidR="004E7036" w:rsidRPr="00384E5C">
        <w:rPr>
          <w:i/>
          <w:lang w:val="en-US"/>
        </w:rPr>
        <w:t>X</w:t>
      </w:r>
      <w:r w:rsidR="004E7036" w:rsidRPr="00384E5C">
        <w:rPr>
          <w:iCs/>
          <w:lang w:val="ru-RU"/>
        </w:rPr>
        <w:t>.</w:t>
      </w:r>
    </w:p>
    <w:p w14:paraId="3EDBA356" w14:textId="1144AA0C" w:rsidR="00641FE5" w:rsidRPr="00641FE5" w:rsidRDefault="00147FFB" w:rsidP="00DE6BF8">
      <w:pPr>
        <w:pStyle w:val="ListParagraph"/>
        <w:numPr>
          <w:ilvl w:val="0"/>
          <w:numId w:val="17"/>
        </w:numPr>
      </w:pPr>
      <w:r>
        <w:t xml:space="preserve">Обчислити </w:t>
      </w:r>
      <m:oMath>
        <m:r>
          <w:rPr>
            <w:rFonts w:ascii="Cambria Math" w:hAnsi="Cambria Math"/>
          </w:rPr>
          <m:t>2L+1</m:t>
        </m:r>
      </m:oMath>
      <w:r>
        <w:t xml:space="preserve"> </w:t>
      </w:r>
      <w:r w:rsidR="00EE2B54">
        <w:t xml:space="preserve">сігма-точок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A6BFB" w:rsidRPr="00DE6BF8">
        <w:rPr>
          <w:lang w:val="ru-RU"/>
        </w:rPr>
        <w:t>:</w:t>
      </w:r>
    </w:p>
    <w:p w14:paraId="3506D1BB" w14:textId="3429B398" w:rsidR="000A6BFB" w:rsidRPr="00641FE5" w:rsidRDefault="00A4514F" w:rsidP="00641FE5">
      <w:pPr>
        <w:ind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BA6B39" w:rsidRPr="00641FE5">
        <w:rPr>
          <w:iCs/>
          <w:lang w:val="en-US"/>
        </w:rPr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74090B" w14:paraId="13F3B3C4" w14:textId="77777777" w:rsidTr="00362CCE">
        <w:trPr>
          <w:trHeight w:val="428"/>
        </w:trPr>
        <w:tc>
          <w:tcPr>
            <w:tcW w:w="3226" w:type="dxa"/>
          </w:tcPr>
          <w:p w14:paraId="5B076C19" w14:textId="77777777" w:rsidR="0074090B" w:rsidRDefault="0074090B" w:rsidP="00AB1CF9"/>
        </w:tc>
        <w:tc>
          <w:tcPr>
            <w:tcW w:w="3226" w:type="dxa"/>
            <w:vAlign w:val="center"/>
          </w:tcPr>
          <w:p w14:paraId="46CAEDDF" w14:textId="0FBA6141" w:rsidR="0074090B" w:rsidRPr="00483887" w:rsidRDefault="00A4514F" w:rsidP="00E819E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L+λ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</m:ra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227" w:type="dxa"/>
            <w:vAlign w:val="center"/>
          </w:tcPr>
          <w:p w14:paraId="72146857" w14:textId="4F0C5DDF" w:rsidR="0074090B" w:rsidRPr="009A0A15" w:rsidRDefault="00E819E5" w:rsidP="00E819E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i=1,…,L</m:t>
                </m:r>
              </m:oMath>
            </m:oMathPara>
          </w:p>
        </w:tc>
      </w:tr>
      <w:tr w:rsidR="00AD0D65" w14:paraId="3A31D40F" w14:textId="77777777" w:rsidTr="00362C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8"/>
        </w:trPr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 w14:paraId="0BF9DF68" w14:textId="77777777" w:rsidR="00AD0D65" w:rsidRDefault="00AD0D65" w:rsidP="00AB1CF9"/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 w14:paraId="0BFC522E" w14:textId="7B7BDA97" w:rsidR="00AD0D65" w:rsidRPr="00483887" w:rsidRDefault="00A4514F" w:rsidP="00AB1CF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L+λ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</m:ra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9E9676E" w14:textId="287A2288" w:rsidR="00AD0D65" w:rsidRPr="009A0A15" w:rsidRDefault="00AD0D65" w:rsidP="00AB1CF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i=L+1,…,2L</m:t>
                </m:r>
              </m:oMath>
            </m:oMathPara>
          </w:p>
        </w:tc>
      </w:tr>
    </w:tbl>
    <w:p w14:paraId="6F8F6E4D" w14:textId="6B358518" w:rsidR="00DE6BF8" w:rsidRDefault="004B19B7" w:rsidP="000F099D">
      <w:pPr>
        <w:rPr>
          <w:lang w:val="ru-RU"/>
        </w:rPr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e>
            </m:rad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830F6">
        <w:rPr>
          <w:lang w:val="ru-RU"/>
        </w:rPr>
        <w:t xml:space="preserve"> – </w:t>
      </w:r>
      <w:r w:rsidRPr="00E830F6">
        <w:rPr>
          <w:i/>
          <w:iCs/>
        </w:rPr>
        <w:t>і</w:t>
      </w:r>
      <w:r>
        <w:t xml:space="preserve">-тий рядок матриці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  <w:lang w:val="ru-RU"/>
              </w:rPr>
              <m:t>+</m:t>
            </m:r>
            <m:r>
              <w:rPr>
                <w:rFonts w:ascii="Cambria Math" w:hAnsi="Cambria Math"/>
                <w:lang w:val="en-US"/>
              </w:rPr>
              <m:t>λ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∑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="00DC2877" w:rsidRPr="00E830F6">
        <w:rPr>
          <w:lang w:val="ru-RU"/>
        </w:rPr>
        <w:t>;</w:t>
      </w:r>
    </w:p>
    <w:p w14:paraId="17EE8346" w14:textId="2155B1B7" w:rsidR="009E280F" w:rsidRPr="00DE6BF8" w:rsidRDefault="005C094B" w:rsidP="00DE6BF8">
      <w:pPr>
        <w:pStyle w:val="ListParagraph"/>
        <w:numPr>
          <w:ilvl w:val="0"/>
          <w:numId w:val="17"/>
        </w:numPr>
        <w:rPr>
          <w:i/>
          <w:lang w:val="ru-RU"/>
        </w:rPr>
      </w:pPr>
      <w:r w:rsidRPr="00DE6BF8">
        <w:rPr>
          <w:iCs/>
        </w:rPr>
        <w:t>Обчислити для кожної з сігма-точок відповідну вагу:</w:t>
      </w:r>
    </w:p>
    <w:p w14:paraId="2AD8EB00" w14:textId="1049440F" w:rsidR="005C094B" w:rsidRPr="001A3C3D" w:rsidRDefault="00A4514F" w:rsidP="004853EC">
      <w:pPr>
        <w:ind w:firstLine="0"/>
        <w:jc w:val="center"/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(m)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L+λ</m:t>
            </m:r>
          </m:den>
        </m:f>
      </m:oMath>
      <w:r w:rsidR="005C094B" w:rsidRPr="001A3C3D">
        <w:rPr>
          <w:iCs/>
        </w:rPr>
        <w:t>;</w:t>
      </w:r>
    </w:p>
    <w:p w14:paraId="7224BBEC" w14:textId="2753C35C" w:rsidR="00B77E51" w:rsidRPr="0040441F" w:rsidRDefault="00A4514F" w:rsidP="004853EC">
      <w:pPr>
        <w:ind w:firstLine="0"/>
        <w:jc w:val="center"/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(c)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L+λ</m:t>
            </m:r>
          </m:den>
        </m:f>
        <m:r>
          <w:rPr>
            <w:rFonts w:ascii="Cambria Math" w:hAnsi="Cambria Math"/>
          </w:rPr>
          <m:t>+(1-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+β)</m:t>
        </m:r>
      </m:oMath>
      <w:r w:rsidR="0065289C" w:rsidRPr="001A3C3D">
        <w:rPr>
          <w:iCs/>
        </w:rPr>
        <w:t>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402"/>
        <w:gridCol w:w="3158"/>
      </w:tblGrid>
      <w:tr w:rsidR="0040441F" w14:paraId="4E610EE5" w14:textId="77777777" w:rsidTr="00215818">
        <w:trPr>
          <w:trHeight w:val="428"/>
        </w:trPr>
        <w:tc>
          <w:tcPr>
            <w:tcW w:w="3119" w:type="dxa"/>
            <w:vAlign w:val="center"/>
          </w:tcPr>
          <w:p w14:paraId="2610719D" w14:textId="77777777" w:rsidR="0040441F" w:rsidRDefault="0040441F" w:rsidP="004853EC">
            <w:pPr>
              <w:jc w:val="center"/>
            </w:pPr>
          </w:p>
        </w:tc>
        <w:tc>
          <w:tcPr>
            <w:tcW w:w="3402" w:type="dxa"/>
            <w:vAlign w:val="center"/>
          </w:tcPr>
          <w:p w14:paraId="5FE35CA4" w14:textId="0FA6131B" w:rsidR="0040441F" w:rsidRPr="00E93CB6" w:rsidRDefault="00A4514F" w:rsidP="004853EC">
            <w:pPr>
              <w:jc w:val="center"/>
              <w:rPr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(c)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(m)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2(L+λ)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158" w:type="dxa"/>
            <w:vAlign w:val="center"/>
          </w:tcPr>
          <w:p w14:paraId="3065D9CB" w14:textId="5791CCD6" w:rsidR="0040441F" w:rsidRPr="009A0A15" w:rsidRDefault="0040441F" w:rsidP="004853EC">
            <w:pPr>
              <w:ind w:firstLine="0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=1,…, 2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oMath>
            <w:r w:rsidRPr="001A3C3D">
              <w:rPr>
                <w:iCs/>
              </w:rPr>
              <w:t>;</w:t>
            </w:r>
          </w:p>
        </w:tc>
      </w:tr>
    </w:tbl>
    <w:p w14:paraId="0B3CBD7A" w14:textId="4C66004A" w:rsidR="00124B6A" w:rsidRPr="00DE6BF8" w:rsidRDefault="00384E5C" w:rsidP="00DE6BF8">
      <w:pPr>
        <w:pStyle w:val="ListParagraph"/>
        <w:numPr>
          <w:ilvl w:val="0"/>
          <w:numId w:val="17"/>
        </w:numPr>
        <w:rPr>
          <w:iCs/>
        </w:rPr>
      </w:pPr>
      <w:r w:rsidRPr="00DE6BF8">
        <w:rPr>
          <w:iCs/>
        </w:rPr>
        <w:t xml:space="preserve">Обчислити результат застосування цільової функції </w:t>
      </w:r>
      <m:oMath>
        <m:r>
          <w:rPr>
            <w:rFonts w:ascii="Cambria Math" w:hAnsi="Cambria Math"/>
          </w:rPr>
          <m:t>g</m:t>
        </m:r>
      </m:oMath>
      <w:r w:rsidRPr="00DE6BF8">
        <w:rPr>
          <w:lang w:val="ru-RU"/>
        </w:rPr>
        <w:t xml:space="preserve"> </w:t>
      </w:r>
      <w:r>
        <w:t>до сігма-точок: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402"/>
        <w:gridCol w:w="3158"/>
      </w:tblGrid>
      <w:tr w:rsidR="00804EBB" w14:paraId="24BE4155" w14:textId="77777777" w:rsidTr="00571C47">
        <w:trPr>
          <w:trHeight w:val="428"/>
        </w:trPr>
        <w:tc>
          <w:tcPr>
            <w:tcW w:w="3119" w:type="dxa"/>
            <w:vAlign w:val="center"/>
          </w:tcPr>
          <w:p w14:paraId="4DBE3647" w14:textId="77777777" w:rsidR="002A33C3" w:rsidRDefault="002A33C3" w:rsidP="00804EBB">
            <w:pPr>
              <w:jc w:val="center"/>
            </w:pPr>
          </w:p>
        </w:tc>
        <w:tc>
          <w:tcPr>
            <w:tcW w:w="3402" w:type="dxa"/>
          </w:tcPr>
          <w:p w14:paraId="15353231" w14:textId="14F47CFE" w:rsidR="002A33C3" w:rsidRPr="00A46B4E" w:rsidRDefault="00A4514F" w:rsidP="00571C47">
            <w:pPr>
              <w:ind w:firstLine="0"/>
              <w:jc w:val="center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158" w:type="dxa"/>
            <w:vAlign w:val="center"/>
          </w:tcPr>
          <w:p w14:paraId="34D32EFC" w14:textId="3730AD92" w:rsidR="002A33C3" w:rsidRPr="009A0A15" w:rsidRDefault="002A33C3" w:rsidP="00571C47">
            <w:pPr>
              <w:ind w:firstLine="0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=0,…, 2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oMath>
            <w:r w:rsidRPr="001A3C3D">
              <w:rPr>
                <w:iCs/>
              </w:rPr>
              <w:t>;</w:t>
            </w:r>
          </w:p>
        </w:tc>
      </w:tr>
    </w:tbl>
    <w:p w14:paraId="002605EE" w14:textId="6FB2B3E1" w:rsidR="002A33C3" w:rsidRPr="00DE6BF8" w:rsidRDefault="00CC5C83" w:rsidP="00DE6BF8">
      <w:pPr>
        <w:pStyle w:val="ListParagraph"/>
        <w:numPr>
          <w:ilvl w:val="0"/>
          <w:numId w:val="17"/>
        </w:numPr>
        <w:rPr>
          <w:iCs/>
        </w:rPr>
      </w:pPr>
      <w:r w:rsidRPr="00DE6BF8">
        <w:rPr>
          <w:iCs/>
          <w:lang w:val="ru-RU"/>
        </w:rPr>
        <w:t>Обчислити середн</w:t>
      </w:r>
      <w:r w:rsidRPr="00DE6BF8">
        <w:rPr>
          <w:iCs/>
        </w:rPr>
        <w:t xml:space="preserve">є значення та матрицю коваріації розподілу </w:t>
      </w:r>
      <m:oMath>
        <m:r>
          <w:rPr>
            <w:rFonts w:ascii="Cambria Math" w:hAnsi="Cambria Math"/>
          </w:rPr>
          <m:t>Y</m:t>
        </m:r>
      </m:oMath>
      <w:r w:rsidRPr="00DE6BF8">
        <w:rPr>
          <w:lang w:val="ru-RU"/>
        </w:rPr>
        <w:t>:</w:t>
      </w:r>
    </w:p>
    <w:p w14:paraId="35ABAA09" w14:textId="643B3FF4" w:rsidR="00CC5C83" w:rsidRPr="00CC5C83" w:rsidRDefault="00A4514F" w:rsidP="00CC5C83">
      <w:pPr>
        <w:ind w:left="1494" w:firstLine="0"/>
        <w:jc w:val="center"/>
        <w:rPr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2L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(m)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0116694" w14:textId="44B0FEBE" w:rsidR="00CC5C83" w:rsidRPr="007A4018" w:rsidRDefault="00A4514F" w:rsidP="00CC5C83">
      <w:pPr>
        <w:ind w:left="1494" w:firstLine="0"/>
        <w:jc w:val="center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∑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2L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2A382033" w14:textId="4C0591AE" w:rsidR="004E73A0" w:rsidRPr="004E73A0" w:rsidRDefault="007A4018" w:rsidP="00AD5A33">
      <w:r>
        <w:t xml:space="preserve">Якщо </w:t>
      </w:r>
      <w:r w:rsidRPr="00861A01">
        <w:rPr>
          <w:i/>
          <w:iCs/>
          <w:lang w:val="en-US"/>
        </w:rPr>
        <w:t>X</w:t>
      </w:r>
      <w:r>
        <w:t xml:space="preserve"> має нормальний розподіл, параметри </w:t>
      </w:r>
      <m:oMath>
        <m:r>
          <w:rPr>
            <w:rFonts w:ascii="Cambria Math" w:hAnsi="Cambria Math"/>
          </w:rPr>
          <m:t>α,β,κ</m:t>
        </m:r>
      </m:oMath>
      <w:r>
        <w:t xml:space="preserve"> задаються значеннями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, 2 та 0</m:t>
        </m:r>
      </m:oMath>
      <w:r>
        <w:t xml:space="preserve"> відповідно. Інші</w:t>
      </w:r>
      <w:r w:rsidR="00AB15CE">
        <w:t xml:space="preserve"> розповсюджені</w:t>
      </w:r>
      <w:r>
        <w:t xml:space="preserve"> варіанти задання параметрів включають:</w:t>
      </w:r>
      <w:r w:rsidR="00CE090A">
        <w:rPr>
          <w:lang w:val="ru-RU"/>
        </w:rPr>
        <w:t xml:space="preserve"> </w:t>
      </w:r>
      <m:oMath>
        <m:r>
          <w:rPr>
            <w:rFonts w:ascii="Cambria Math" w:hAnsi="Cambria Math"/>
          </w:rPr>
          <m:t>&lt;α=1,β=2,κ=0&gt;;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&lt;α=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,β=2,κ=1&gt;;</m:t>
        </m:r>
      </m:oMath>
    </w:p>
    <w:p w14:paraId="55298A8D" w14:textId="7C5AC33B" w:rsidR="007A4018" w:rsidRPr="00951B65" w:rsidRDefault="007A4018" w:rsidP="00F3635C">
      <w:pPr>
        <w:ind w:firstLine="0"/>
      </w:pPr>
      <m:oMath>
        <m:r>
          <w:rPr>
            <w:rFonts w:ascii="Cambria Math" w:hAnsi="Cambria Math"/>
          </w:rPr>
          <m:t>&lt;α=1,β=0,κ=3&gt;</m:t>
        </m:r>
      </m:oMath>
      <w:r w:rsidR="00951B65" w:rsidRPr="00951B65">
        <w:t>.</w:t>
      </w:r>
    </w:p>
    <w:p w14:paraId="727181B7" w14:textId="257FED31" w:rsidR="004836AB" w:rsidRDefault="00974AA3" w:rsidP="004836AB">
      <w:pPr>
        <w:rPr>
          <w:iCs/>
        </w:rPr>
      </w:pPr>
      <w:r>
        <w:rPr>
          <w:iCs/>
        </w:rPr>
        <w:lastRenderedPageBreak/>
        <w:t xml:space="preserve">Дію цього алгоритму </w:t>
      </w:r>
      <w:r w:rsidR="00C40BE8">
        <w:rPr>
          <w:iCs/>
        </w:rPr>
        <w:t xml:space="preserve">ілюструє </w:t>
      </w:r>
      <w:r w:rsidR="00F143C9">
        <w:rPr>
          <w:iCs/>
        </w:rPr>
        <w:t xml:space="preserve">рис. 5. </w:t>
      </w:r>
      <w:r w:rsidR="004836AB">
        <w:rPr>
          <w:iCs/>
        </w:rPr>
        <w:t xml:space="preserve">Зліва зображено </w:t>
      </w:r>
      <w:r w:rsidR="005113C2">
        <w:rPr>
          <w:iCs/>
        </w:rPr>
        <w:t xml:space="preserve">результат </w:t>
      </w:r>
      <w:r w:rsidR="00B81D49">
        <w:rPr>
          <w:iCs/>
        </w:rPr>
        <w:t xml:space="preserve">методу Монте-Карло, по центру </w:t>
      </w:r>
      <w:r w:rsidR="00D34CF7">
        <w:rPr>
          <w:iCs/>
        </w:rPr>
        <w:t>–</w:t>
      </w:r>
      <w:r w:rsidR="00B81D49">
        <w:rPr>
          <w:iCs/>
        </w:rPr>
        <w:t xml:space="preserve"> </w:t>
      </w:r>
      <w:r w:rsidR="00D34CF7">
        <w:rPr>
          <w:iCs/>
        </w:rPr>
        <w:t xml:space="preserve">результат лінеаризації функції </w:t>
      </w:r>
      <m:oMath>
        <m:r>
          <w:rPr>
            <w:rFonts w:ascii="Cambria Math" w:hAnsi="Cambria Math"/>
          </w:rPr>
          <m:t>g</m:t>
        </m:r>
      </m:oMath>
      <w:r w:rsidR="00D3255D">
        <w:rPr>
          <w:iCs/>
        </w:rPr>
        <w:t>, яка використовуєтсья у розширеному фільтрі Калмана</w:t>
      </w:r>
      <w:r w:rsidR="006E2C23">
        <w:rPr>
          <w:iCs/>
        </w:rPr>
        <w:t>, справа – результат беззапахової трансформації.</w:t>
      </w:r>
      <w:r w:rsidR="00941D8E">
        <w:rPr>
          <w:iCs/>
        </w:rPr>
        <w:t xml:space="preserve"> Як можна побачити, </w:t>
      </w:r>
      <w:r w:rsidR="00D1409A">
        <w:rPr>
          <w:iCs/>
        </w:rPr>
        <w:t>БТ досягає точності, близької до точності методу Монте-Карло</w:t>
      </w:r>
      <w:r w:rsidR="00E4700B">
        <w:rPr>
          <w:iCs/>
        </w:rPr>
        <w:t>, і набагато вищої за точність лінеаризації</w:t>
      </w:r>
      <w:r w:rsidR="009B2B75">
        <w:rPr>
          <w:iCs/>
        </w:rPr>
        <w:t xml:space="preserve">, </w:t>
      </w:r>
      <w:r w:rsidR="00D366C0">
        <w:rPr>
          <w:iCs/>
        </w:rPr>
        <w:t xml:space="preserve">при цьому обчислюючи </w:t>
      </w:r>
      <w:r w:rsidR="00970C6D">
        <w:rPr>
          <w:iCs/>
        </w:rPr>
        <w:t xml:space="preserve">набагато менше (у цьому випадку - </w:t>
      </w:r>
      <m:oMath>
        <m:r>
          <w:rPr>
            <w:rFonts w:ascii="Cambria Math" w:hAnsi="Cambria Math"/>
          </w:rPr>
          <m:t>2*2+1=5</m:t>
        </m:r>
      </m:oMath>
      <w:r w:rsidR="00970C6D">
        <w:rPr>
          <w:iCs/>
        </w:rPr>
        <w:t>) значень.</w:t>
      </w:r>
    </w:p>
    <w:p w14:paraId="37BB252D" w14:textId="77777777" w:rsidR="004E05DB" w:rsidRPr="00AB1CF9" w:rsidRDefault="004E05DB" w:rsidP="004836AB">
      <w:pPr>
        <w:rPr>
          <w:iCs/>
        </w:rPr>
      </w:pPr>
    </w:p>
    <w:p w14:paraId="18EB814B" w14:textId="3B429453" w:rsidR="007A4018" w:rsidRDefault="007A4018" w:rsidP="007A4018">
      <w:pPr>
        <w:jc w:val="center"/>
        <w:rPr>
          <w:iCs/>
          <w:lang w:val="ru-RU"/>
        </w:rPr>
      </w:pPr>
      <w:r>
        <w:rPr>
          <w:noProof/>
        </w:rPr>
        <w:drawing>
          <wp:inline distT="0" distB="0" distL="0" distR="0" wp14:anchorId="693FBD86" wp14:editId="4D56A5AE">
            <wp:extent cx="428625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ECD9" w14:textId="0F0FA01E" w:rsidR="00422D37" w:rsidRDefault="00422D37" w:rsidP="00F90A4D">
      <w:pPr>
        <w:pStyle w:val="Caption"/>
      </w:pPr>
      <w:r>
        <w:t xml:space="preserve">Рисунок </w:t>
      </w:r>
      <w:r w:rsidR="00B84694">
        <w:t>5</w:t>
      </w:r>
      <w:r>
        <w:t xml:space="preserve"> –</w:t>
      </w:r>
      <w:r w:rsidR="00B84694">
        <w:t xml:space="preserve"> порівняння </w:t>
      </w:r>
      <w:r w:rsidR="007C4D33">
        <w:t xml:space="preserve">результатів </w:t>
      </w:r>
      <w:r w:rsidR="000F6E6C">
        <w:t xml:space="preserve">застосування </w:t>
      </w:r>
      <w:r w:rsidR="007C4D33">
        <w:t>методу Монте</w:t>
      </w:r>
      <w:r w:rsidR="00F90A4D">
        <w:t>-</w:t>
      </w:r>
      <w:r w:rsidR="007C4D33">
        <w:t>Карло, лінеаризації та беззапахової трансформації</w:t>
      </w:r>
      <w:r w:rsidR="00CC2E6C">
        <w:t xml:space="preserve"> для визначення параметрів </w:t>
      </w:r>
      <w:r w:rsidR="00142326">
        <w:t xml:space="preserve">розподілу </w:t>
      </w:r>
      <w:r w:rsidR="00D76307">
        <w:t>випадкової величини</w:t>
      </w:r>
      <w:r w:rsidR="00713D33">
        <w:t xml:space="preserve"> після застосування </w:t>
      </w:r>
      <w:r w:rsidR="00DB74D2">
        <w:t xml:space="preserve">до неї </w:t>
      </w:r>
      <w:r w:rsidR="00713D33">
        <w:t>нелінійної функції</w:t>
      </w:r>
    </w:p>
    <w:p w14:paraId="7DCF23F6" w14:textId="3E9DB88C" w:rsidR="00EE4EE0" w:rsidRDefault="00EE4EE0" w:rsidP="003A047F">
      <w:pPr>
        <w:ind w:firstLine="0"/>
        <w:rPr>
          <w:lang w:val="ru-RU"/>
        </w:rPr>
      </w:pPr>
    </w:p>
    <w:p w14:paraId="0FD83F79" w14:textId="5EC02C37" w:rsidR="00F65CD7" w:rsidRDefault="00EE4EE0" w:rsidP="00F65CD7">
      <w:pPr>
        <w:ind w:firstLine="0"/>
      </w:pPr>
      <w:r>
        <w:rPr>
          <w:lang w:val="ru-RU"/>
        </w:rPr>
        <w:tab/>
      </w:r>
      <w:r w:rsidR="00B2238C">
        <w:rPr>
          <w:lang w:val="ru-RU"/>
        </w:rPr>
        <w:t>Б</w:t>
      </w:r>
      <w:r>
        <w:rPr>
          <w:lang w:val="ru-RU"/>
        </w:rPr>
        <w:t>еззапахов</w:t>
      </w:r>
      <w:r w:rsidR="00B2238C">
        <w:rPr>
          <w:lang w:val="ru-RU"/>
        </w:rPr>
        <w:t xml:space="preserve">е </w:t>
      </w:r>
      <w:r>
        <w:rPr>
          <w:lang w:val="ru-RU"/>
        </w:rPr>
        <w:t>перетворення</w:t>
      </w:r>
      <w:r w:rsidR="00B2238C">
        <w:rPr>
          <w:lang w:val="ru-RU"/>
        </w:rPr>
        <w:t xml:space="preserve"> у беззапаховому фільтрі Калмана застосовується для того, щоб </w:t>
      </w:r>
      <w:r w:rsidR="007567F1">
        <w:rPr>
          <w:lang w:val="ru-RU"/>
        </w:rPr>
        <w:t>зняти обмеження на лінійність функцій переходу та спостереження</w:t>
      </w:r>
      <w:r w:rsidR="00CE2C83">
        <w:rPr>
          <w:lang w:val="ru-RU"/>
        </w:rPr>
        <w:t>.</w:t>
      </w:r>
      <w:r w:rsidR="00CE2C83">
        <w:t xml:space="preserve"> Нехай система має функцію переходу </w:t>
      </w:r>
      <m:oMath>
        <m:r>
          <w:rPr>
            <w:rFonts w:ascii="Cambria Math" w:hAnsi="Cambria Math"/>
          </w:rPr>
          <m:t>F(x)</m:t>
        </m:r>
      </m:oMath>
      <w:r w:rsidR="00CE2C83">
        <w:t xml:space="preserve"> та функцію спостереження </w:t>
      </w:r>
      <m:oMath>
        <m:r>
          <w:rPr>
            <w:rFonts w:ascii="Cambria Math" w:hAnsi="Cambria Math"/>
          </w:rPr>
          <m:t>H(x)</m:t>
        </m:r>
      </m:oMath>
      <w:r w:rsidR="00CE2C83" w:rsidRPr="00CE2C83">
        <w:rPr>
          <w:lang w:val="ru-RU"/>
        </w:rPr>
        <w:t>.</w:t>
      </w:r>
      <w:r w:rsidR="00CE2C83">
        <w:t xml:space="preserve"> Завдяки використанню беззапахового перетворення, немає значення, чи </w:t>
      </w:r>
      <w:r w:rsidR="00FA0E2F">
        <w:t xml:space="preserve">є </w:t>
      </w:r>
      <w:r w:rsidR="00CE2C83">
        <w:t>вони лінійн</w:t>
      </w:r>
      <w:r w:rsidR="00FA0E2F">
        <w:t>имі за своїми аргументами, чи ні.</w:t>
      </w:r>
      <w:r w:rsidR="0034447F">
        <w:t xml:space="preserve"> </w:t>
      </w:r>
      <w:r w:rsidR="008D2286">
        <w:t>Псевдокод однієї ітерації алгоритму зображено нижче</w:t>
      </w:r>
      <w:r w:rsidR="00B445D3">
        <w:t xml:space="preserve">. </w:t>
      </w:r>
      <w:r w:rsidR="00030CEE">
        <w:t>Важливим зауваженням є</w:t>
      </w:r>
      <w:r w:rsidR="005F492E">
        <w:t xml:space="preserve"> те, що </w:t>
      </w:r>
      <w:r w:rsidR="004C7CDB">
        <w:t xml:space="preserve">ваги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(m)</m:t>
            </m:r>
          </m:sup>
        </m:sSup>
      </m:oMath>
      <w:r w:rsidR="004C7CDB">
        <w:t xml:space="preserve"> та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(c)</m:t>
            </m:r>
          </m:sup>
        </m:sSup>
      </m:oMath>
      <w:r w:rsidR="004C7CDB">
        <w:t xml:space="preserve"> можна не </w:t>
      </w:r>
      <w:r w:rsidR="004C7CDB">
        <w:lastRenderedPageBreak/>
        <w:t>обчислювати щоітерації, бо їх значення залежать лише від параметрів, що задаються на початку роботи алгоритму.</w:t>
      </w:r>
    </w:p>
    <w:p w14:paraId="0D6D14CC" w14:textId="77777777" w:rsidR="002C07DB" w:rsidRPr="00030CEE" w:rsidRDefault="002C07DB" w:rsidP="00F65CD7">
      <w:pPr>
        <w:ind w:firstLine="0"/>
      </w:pPr>
    </w:p>
    <w:p w14:paraId="4B2A29EF" w14:textId="78DAE810" w:rsidR="00F65CD7" w:rsidRPr="00F65CD7" w:rsidRDefault="001447C7" w:rsidP="00F65CD7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i/>
        </w:rPr>
      </w:pPr>
      <w:r w:rsidRPr="00F65CD7">
        <w:rPr>
          <w:rFonts w:ascii="Arial" w:hAnsi="Arial" w:cs="Arial"/>
          <w:b/>
          <w:bCs/>
          <w:i/>
          <w:iCs/>
        </w:rPr>
        <w:t xml:space="preserve">алгоритм </w:t>
      </w:r>
      <w:r w:rsidR="006302DE" w:rsidRPr="00F65CD7">
        <w:rPr>
          <w:rFonts w:ascii="Arial" w:hAnsi="Arial" w:cs="Arial"/>
          <w:b/>
          <w:bCs/>
          <w:i/>
          <w:iCs/>
          <w:lang w:val="ru-RU"/>
        </w:rPr>
        <w:t>беззапаховий</w:t>
      </w:r>
      <w:r w:rsidRPr="00F65CD7">
        <w:rPr>
          <w:rFonts w:ascii="Arial" w:hAnsi="Arial" w:cs="Arial"/>
          <w:b/>
          <w:bCs/>
          <w:i/>
          <w:iCs/>
        </w:rPr>
        <w:t>_фільтр_калмана</w:t>
      </w:r>
      <m:oMath>
        <m:d>
          <m:dPr>
            <m:ctrlPr>
              <w:rPr>
                <w:rFonts w:ascii="Cambria Math" w:hAnsi="Cambria Math" w:cs="Arial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t-1</m:t>
                </m:r>
              </m:sub>
            </m:sSub>
            <m:r>
              <w:rPr>
                <w:rFonts w:ascii="Cambria Math" w:hAnsi="Cambria Math" w:cs="Arial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</w:rPr>
                  <m:t>t-1</m:t>
                </m:r>
              </m:sub>
            </m:sSub>
            <m:r>
              <w:rPr>
                <w:rFonts w:ascii="Cambria Math" w:hAnsi="Cambria Math" w:cs="Arial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  <m:r>
              <w:rPr>
                <w:rFonts w:ascii="Cambria Math" w:hAnsi="Cambria Math" w:cs="Arial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  <m:ctrlPr>
              <w:rPr>
                <w:rFonts w:ascii="Cambria Math" w:hAnsi="Cambria Math" w:cs="Arial"/>
                <w:i/>
              </w:rPr>
            </m:ctrlPr>
          </m:e>
        </m:d>
        <m:r>
          <m:rPr>
            <m:sty m:val="bi"/>
          </m:rPr>
          <w:rPr>
            <w:rFonts w:ascii="Cambria Math" w:hAnsi="Cambria Math" w:cs="Arial"/>
          </w:rPr>
          <m:t>:</m:t>
        </m:r>
      </m:oMath>
    </w:p>
    <w:p w14:paraId="499F1195" w14:textId="06D79795" w:rsidR="001447C7" w:rsidRPr="00F65CD7" w:rsidRDefault="00F65CD7" w:rsidP="00F65CD7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i/>
        </w:rPr>
      </w:pPr>
      <w:r>
        <w:t xml:space="preserve">  </w:t>
      </w:r>
      <w:r w:rsidR="00202907" w:rsidRPr="00202907">
        <w:t xml:space="preserve"> </w:t>
      </w:r>
      <w:r w:rsidR="001447C7" w:rsidRPr="00080687"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χ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=</m:t>
        </m:r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∑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t-1</m:t>
                </m:r>
              </m:sub>
            </m:sSub>
          </m:e>
        </m:rad>
        <m:r>
          <w:rPr>
            <w:rFonts w:ascii="Cambria Math" w:hAnsi="Cambria Math"/>
          </w:rPr>
          <m:t>]</m:t>
        </m:r>
      </m:oMath>
    </w:p>
    <w:p w14:paraId="4AFFCF11" w14:textId="42A78696" w:rsidR="00815D0D" w:rsidRPr="00080687" w:rsidRDefault="00202907" w:rsidP="00F65CD7">
      <w:pPr>
        <w:pStyle w:val="ListParagraph"/>
        <w:numPr>
          <w:ilvl w:val="0"/>
          <w:numId w:val="19"/>
        </w:numPr>
      </w:pPr>
      <w:r w:rsidRPr="00202907">
        <w:rPr>
          <w:rFonts w:ascii="Arial" w:hAnsi="Arial" w:cs="Arial"/>
          <w:iCs/>
        </w:rPr>
        <w:t xml:space="preserve">  </w:t>
      </w:r>
      <w:r>
        <w:rPr>
          <w:rFonts w:ascii="Arial" w:hAnsi="Arial" w:cs="Arial"/>
          <w:iCs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(m)</m:t>
            </m:r>
          </m:sup>
        </m:sSup>
        <m:r>
          <m:rPr>
            <m:sty m:val="p"/>
          </m:rPr>
          <w:rPr>
            <w:rFonts w:ascii="Cambria Math" w:hAnsi="Cambria Math"/>
          </w:rPr>
          <m:t>=[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L+λ</m:t>
            </m:r>
          </m:den>
        </m:f>
        <m:r>
          <w:rPr>
            <w:rFonts w:ascii="Cambria Math" w:hAnsi="Cambria Math"/>
          </w:rPr>
          <m:t xml:space="preserve">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L+λ</m:t>
                </m:r>
              </m:e>
            </m:d>
          </m:den>
        </m:f>
        <m:r>
          <w:rPr>
            <w:rFonts w:ascii="Cambria Math" w:hAnsi="Cambria Math"/>
          </w:rPr>
          <m:t>]</m:t>
        </m:r>
      </m:oMath>
    </w:p>
    <w:p w14:paraId="2E2F401C" w14:textId="49E125ED" w:rsidR="00DE79A3" w:rsidRPr="00080687" w:rsidRDefault="00F65CD7" w:rsidP="00F65CD7">
      <w:pPr>
        <w:pStyle w:val="ListParagraph"/>
        <w:numPr>
          <w:ilvl w:val="0"/>
          <w:numId w:val="19"/>
        </w:numPr>
      </w:pPr>
      <w:r>
        <w:t xml:space="preserve">  </w:t>
      </w:r>
      <w:r w:rsidR="00202907">
        <w:rPr>
          <w:lang w:val="en-US"/>
        </w:rPr>
        <w:t xml:space="preserve">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(c)</m:t>
            </m:r>
          </m:sup>
        </m:sSup>
        <m:r>
          <m:rPr>
            <m:sty m:val="p"/>
          </m:rPr>
          <w:rPr>
            <w:rFonts w:ascii="Cambria Math" w:hAnsi="Cambria Math"/>
          </w:rPr>
          <m:t>=[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L+λ</m:t>
            </m:r>
          </m:den>
        </m:f>
        <m:r>
          <w:rPr>
            <w:rFonts w:ascii="Cambria Math" w:hAnsi="Cambria Math"/>
          </w:rPr>
          <m:t>+(1-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+β)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L+λ</m:t>
                </m:r>
              </m:e>
            </m:d>
          </m:den>
        </m:f>
        <m:r>
          <w:rPr>
            <w:rFonts w:ascii="Cambria Math" w:hAnsi="Cambria Math"/>
          </w:rPr>
          <m:t>]</m:t>
        </m:r>
      </m:oMath>
    </w:p>
    <w:p w14:paraId="40D001A8" w14:textId="42CD19CA" w:rsidR="001670AB" w:rsidRPr="00080687" w:rsidRDefault="00F65CD7" w:rsidP="00F65CD7">
      <w:pPr>
        <w:pStyle w:val="ListParagraph"/>
        <w:numPr>
          <w:ilvl w:val="0"/>
          <w:numId w:val="19"/>
        </w:numPr>
      </w:pPr>
      <w:r>
        <w:t xml:space="preserve"> </w:t>
      </w:r>
      <w:r w:rsidR="00202907">
        <w:rPr>
          <w:lang w:val="en-US"/>
        </w:rPr>
        <w:t xml:space="preserve"> </w:t>
      </w:r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lang w:val="en-US"/>
              </w:rPr>
              <m:t>f</m:t>
            </m:r>
          </m:sup>
        </m:sSubSup>
        <m:r>
          <w:rPr>
            <w:rFonts w:ascii="Cambria Math" w:hAnsi="Cambria Math"/>
            <w:lang w:val="en-US"/>
          </w:rPr>
          <m:t>=F(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76726947" w14:textId="7D712CD3" w:rsidR="001447C7" w:rsidRPr="00080687" w:rsidRDefault="00F65CD7" w:rsidP="00F65CD7">
      <w:pPr>
        <w:pStyle w:val="ListParagraph"/>
        <w:numPr>
          <w:ilvl w:val="0"/>
          <w:numId w:val="19"/>
        </w:numPr>
      </w:pPr>
      <w:r>
        <w:t xml:space="preserve"> </w:t>
      </w:r>
      <w:r w:rsidR="00202907" w:rsidRPr="00202907">
        <w:t xml:space="preserve"> </w:t>
      </w:r>
      <w:r>
        <w:t xml:space="preserve"> 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t</m:t>
            </m:r>
          </m:sub>
          <m:sup>
            <m:r>
              <w:rPr>
                <w:rFonts w:ascii="Cambria Math" w:hAnsi="Cambria Math" w:cs="Arial"/>
              </w:rPr>
              <m:t>pr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2L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(m)</m:t>
                </m:r>
              </m:sup>
            </m:sSubSup>
          </m:e>
        </m:nary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lang w:val="en-US"/>
              </w:rPr>
              <m:t>f</m:t>
            </m:r>
          </m:sup>
        </m:sSubSup>
      </m:oMath>
    </w:p>
    <w:p w14:paraId="7DBE0B88" w14:textId="3176D6EE" w:rsidR="00105610" w:rsidRDefault="00F65CD7" w:rsidP="00F65CD7">
      <w:pPr>
        <w:pStyle w:val="ListParagraph"/>
        <w:numPr>
          <w:ilvl w:val="0"/>
          <w:numId w:val="19"/>
        </w:numPr>
      </w:pPr>
      <w:r>
        <w:t xml:space="preserve"> </w:t>
      </w:r>
      <w:r w:rsidR="00202907" w:rsidRPr="00202907">
        <w:t xml:space="preserve"> </w:t>
      </w:r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lang w:val="en-US"/>
              </w:rPr>
              <m:t>pr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2L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(c)</m:t>
                </m:r>
              </m:sup>
            </m:sSubSup>
          </m:e>
        </m:nary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χ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f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</w:rPr>
                  <m:t>pr</m:t>
                </m:r>
              </m:sup>
            </m:sSubSup>
            <m:ctrlPr>
              <w:rPr>
                <w:rFonts w:ascii="Cambria Math" w:hAnsi="Cambria Math" w:cs="Arial"/>
                <w:i/>
              </w:rPr>
            </m:ctrlPr>
          </m:e>
        </m:d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pr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Arial"/>
              </w:rPr>
              <m:t>T</m:t>
            </m:r>
          </m:sup>
        </m:sSup>
      </m:oMath>
    </w:p>
    <w:p w14:paraId="37203470" w14:textId="3B067A68" w:rsidR="0050335D" w:rsidRPr="0050335D" w:rsidRDefault="00435DA1" w:rsidP="0050335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i/>
        </w:rPr>
      </w:pPr>
      <w:r w:rsidRPr="00435DA1">
        <w:t xml:space="preserve"> </w:t>
      </w:r>
      <w:r w:rsidR="0050335D" w:rsidRPr="00435DA1">
        <w:t xml:space="preserve">  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=</m:t>
        </m:r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t</m:t>
            </m:r>
          </m:sub>
          <m:sup>
            <m:r>
              <w:rPr>
                <w:rFonts w:ascii="Cambria Math" w:hAnsi="Cambria Math" w:cs="Arial"/>
              </w:rPr>
              <m:t>pr</m:t>
            </m:r>
          </m:sup>
        </m:sSubSup>
        <m:r>
          <w:rPr>
            <w:rFonts w:ascii="Cambria Math" w:hAnsi="Cambria Math"/>
          </w:rPr>
          <m:t xml:space="preserve">   </m:t>
        </m:r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t</m:t>
            </m:r>
          </m:sub>
          <m:sup>
            <m:r>
              <w:rPr>
                <w:rFonts w:ascii="Cambria Math" w:hAnsi="Cambria Math" w:cs="Arial"/>
              </w:rPr>
              <m:t>pr</m:t>
            </m:r>
          </m:sup>
        </m:sSubSup>
        <m:r>
          <w:rPr>
            <w:rFonts w:ascii="Cambria Math" w:hAnsi="Cambria Math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∑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pr</m:t>
                </m:r>
              </m:sup>
            </m:sSubSup>
          </m:e>
        </m:rad>
        <m:r>
          <w:rPr>
            <w:rFonts w:ascii="Cambria Math" w:hAnsi="Cambria Math"/>
          </w:rPr>
          <m:t>]</m:t>
        </m:r>
      </m:oMath>
    </w:p>
    <w:p w14:paraId="34914A2E" w14:textId="080A48E3" w:rsidR="00D960C9" w:rsidRPr="00080687" w:rsidRDefault="00F65CD7" w:rsidP="00F65CD7">
      <w:pPr>
        <w:pStyle w:val="ListParagraph"/>
        <w:numPr>
          <w:ilvl w:val="0"/>
          <w:numId w:val="19"/>
        </w:numPr>
      </w:pPr>
      <w:r>
        <w:t xml:space="preserve"> </w:t>
      </w:r>
      <w:r w:rsidR="00202907" w:rsidRPr="00435DA1">
        <w:t xml:space="preserve"> </w:t>
      </w:r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lang w:val="en-US"/>
              </w:rPr>
              <m:t>pr</m:t>
            </m:r>
          </m:sup>
        </m:sSubSup>
        <m:r>
          <w:rPr>
            <w:rFonts w:ascii="Cambria Math" w:hAnsi="Cambria Math"/>
            <w:lang w:val="en-US"/>
          </w:rPr>
          <m:t>=H(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1FD2D0A9" w14:textId="7214B7C5" w:rsidR="00C22DA0" w:rsidRPr="00080687" w:rsidRDefault="00202907" w:rsidP="00F65CD7">
      <w:pPr>
        <w:pStyle w:val="ListParagraph"/>
        <w:numPr>
          <w:ilvl w:val="0"/>
          <w:numId w:val="19"/>
        </w:numPr>
      </w:pPr>
      <w:r w:rsidRPr="00202907">
        <w:t xml:space="preserve"> </w:t>
      </w:r>
      <w:r w:rsidR="00F65CD7">
        <w:t xml:space="preserve">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lang w:val="en-US"/>
              </w:rPr>
              <m:t>pr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2L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(m)</m:t>
                </m:r>
              </m:sup>
            </m:sSubSup>
          </m:e>
        </m:nary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i,t</m:t>
            </m:r>
          </m:sub>
          <m:sup>
            <m:r>
              <w:rPr>
                <w:rFonts w:ascii="Cambria Math" w:hAnsi="Cambria Math"/>
                <w:lang w:val="en-US"/>
              </w:rPr>
              <m:t>pr</m:t>
            </m:r>
          </m:sup>
        </m:sSubSup>
      </m:oMath>
    </w:p>
    <w:p w14:paraId="635BF740" w14:textId="1280A890" w:rsidR="00D30FA0" w:rsidRPr="00080687" w:rsidRDefault="00F65CD7" w:rsidP="00F65CD7">
      <w:pPr>
        <w:pStyle w:val="ListParagraph"/>
        <w:numPr>
          <w:ilvl w:val="0"/>
          <w:numId w:val="19"/>
        </w:numPr>
      </w:pPr>
      <w:r>
        <w:t xml:space="preserve"> </w:t>
      </w:r>
      <w:r w:rsidR="00202907" w:rsidRPr="00202907">
        <w:t xml:space="preserve"> 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∑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2L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sup>
            </m:sSubSup>
          </m:e>
        </m:nary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pr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pr</m:t>
                </m:r>
              </m:sup>
            </m:sSubSup>
            <m:ctrlPr>
              <w:rPr>
                <w:rFonts w:ascii="Cambria Math" w:hAnsi="Cambria Math" w:cs="Arial"/>
                <w:i/>
              </w:rPr>
            </m:ctrlPr>
          </m:e>
        </m:d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pr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pr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Arial"/>
              </w:rPr>
              <m:t>T</m:t>
            </m:r>
          </m:sup>
        </m:sSup>
      </m:oMath>
    </w:p>
    <w:p w14:paraId="5C43D0E7" w14:textId="6B79446B" w:rsidR="00C55C55" w:rsidRPr="00080687" w:rsidRDefault="00F65CD7" w:rsidP="00F65CD7">
      <w:pPr>
        <w:pStyle w:val="ListParagraph"/>
        <w:numPr>
          <w:ilvl w:val="0"/>
          <w:numId w:val="19"/>
        </w:numPr>
      </w:pPr>
      <w:r>
        <w:t xml:space="preserve">  </w:t>
      </w:r>
      <w:r w:rsidR="00202907" w:rsidRPr="00202907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∑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2L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sup>
            </m:sSubSup>
          </m:e>
        </m:nary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χ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f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</w:rPr>
                  <m:t>pr</m:t>
                </m:r>
              </m:sup>
            </m:sSubSup>
            <m:ctrlPr>
              <w:rPr>
                <w:rFonts w:ascii="Cambria Math" w:hAnsi="Cambria Math" w:cs="Arial"/>
                <w:i/>
              </w:rPr>
            </m:ctrlPr>
          </m:e>
        </m:d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pr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pr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Arial"/>
              </w:rPr>
              <m:t>T</m:t>
            </m:r>
          </m:sup>
        </m:sSup>
      </m:oMath>
    </w:p>
    <w:p w14:paraId="1E3DB511" w14:textId="1AFDF2E2" w:rsidR="001447C7" w:rsidRPr="00080687" w:rsidRDefault="00F65CD7" w:rsidP="00F65CD7">
      <w:pPr>
        <w:pStyle w:val="ListParagraph"/>
        <w:numPr>
          <w:ilvl w:val="0"/>
          <w:numId w:val="19"/>
        </w:numPr>
      </w:pPr>
      <w:r>
        <w:t xml:space="preserve">  </w:t>
      </w:r>
      <w:r w:rsidR="00202907">
        <w:rPr>
          <w:lang w:val="en-US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∑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∑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405812C9" w14:textId="54210937" w:rsidR="001447C7" w:rsidRPr="00080687" w:rsidRDefault="00F65CD7" w:rsidP="00F65CD7">
      <w:pPr>
        <w:pStyle w:val="ListParagraph"/>
        <w:numPr>
          <w:ilvl w:val="0"/>
          <w:numId w:val="19"/>
        </w:numPr>
      </w:pPr>
      <w:r>
        <w:t xml:space="preserve">  </w:t>
      </w:r>
      <w:r w:rsidR="00202907" w:rsidRPr="00202907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t</m:t>
            </m:r>
          </m:sub>
          <m:sup>
            <m:r>
              <w:rPr>
                <w:rFonts w:ascii="Cambria Math" w:hAnsi="Cambria Math" w:cs="Arial"/>
              </w:rPr>
              <m:t>pr</m:t>
            </m:r>
          </m:sup>
        </m:sSubSup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lang w:val="en-US"/>
              </w:rPr>
              <m:t>pr</m:t>
            </m:r>
          </m:sup>
        </m:sSubSup>
        <m:r>
          <w:rPr>
            <w:rFonts w:ascii="Cambria Math" w:hAnsi="Cambria Math" w:cs="Arial"/>
          </w:rPr>
          <m:t>)</m:t>
        </m:r>
      </m:oMath>
    </w:p>
    <w:p w14:paraId="5573F2BA" w14:textId="0ADFE9E6" w:rsidR="00AB1CF9" w:rsidRPr="00314645" w:rsidRDefault="00F65CD7" w:rsidP="00F65CD7">
      <w:pPr>
        <w:pStyle w:val="ListParagraph"/>
        <w:numPr>
          <w:ilvl w:val="0"/>
          <w:numId w:val="19"/>
        </w:numPr>
      </w:pPr>
      <w:r>
        <w:t xml:space="preserve">  </w:t>
      </w:r>
      <w:r w:rsidR="00202907" w:rsidRPr="00202907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lang w:val="en-US"/>
              </w:rPr>
              <m:t>pr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∑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</w:p>
    <w:p w14:paraId="0B219E2E" w14:textId="37FE7200" w:rsidR="007335F7" w:rsidRPr="00CF061F" w:rsidRDefault="00F65CD7" w:rsidP="00F65CD7">
      <w:pPr>
        <w:pStyle w:val="ListParagraph"/>
        <w:numPr>
          <w:ilvl w:val="0"/>
          <w:numId w:val="19"/>
        </w:numPr>
      </w:pPr>
      <w:r w:rsidRPr="00CF061F">
        <w:rPr>
          <w:rFonts w:ascii="Arial" w:hAnsi="Arial" w:cs="Arial"/>
          <w:b/>
          <w:bCs/>
        </w:rPr>
        <w:t xml:space="preserve">  </w:t>
      </w:r>
      <w:r w:rsidR="00CF061F" w:rsidRPr="00CF061F">
        <w:rPr>
          <w:rFonts w:ascii="Arial" w:hAnsi="Arial" w:cs="Arial"/>
          <w:b/>
          <w:bCs/>
        </w:rPr>
        <w:t xml:space="preserve"> </w:t>
      </w:r>
      <w:r w:rsidR="00314645" w:rsidRPr="000D314B">
        <w:rPr>
          <w:rFonts w:ascii="Arial" w:hAnsi="Arial" w:cs="Arial"/>
          <w:b/>
          <w:bCs/>
          <w:i/>
          <w:iCs/>
        </w:rPr>
        <w:t>повернути</w:t>
      </w:r>
      <w:r w:rsidR="00314645" w:rsidRPr="00CF061F">
        <w:rPr>
          <w:rFonts w:ascii="Arial" w:hAnsi="Arial" w:cs="Arial"/>
          <w:b/>
          <w:bCs/>
        </w:rPr>
        <w:t xml:space="preserve"> </w:t>
      </w:r>
      <w:r w:rsidR="00314645" w:rsidRPr="00CF061F">
        <w:rPr>
          <w:rFonts w:ascii="Arial" w:hAnsi="Arial" w:cs="Arial"/>
          <w:lang w:val="ru-RU"/>
        </w:rPr>
        <w:t>&lt;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314645" w:rsidRPr="00CF061F">
        <w:rPr>
          <w:rFonts w:ascii="Arial" w:hAnsi="Arial" w:cs="Arial"/>
          <w:lang w:val="ru-RU"/>
        </w:rPr>
        <w:t>&gt;</w:t>
      </w:r>
    </w:p>
    <w:p w14:paraId="756583F9" w14:textId="77777777" w:rsidR="001F46D9" w:rsidRDefault="001F46D9" w:rsidP="001F46D9">
      <w:pPr>
        <w:ind w:firstLine="360"/>
      </w:pPr>
    </w:p>
    <w:p w14:paraId="2E168699" w14:textId="5967FCF6" w:rsidR="001F46D9" w:rsidRDefault="00937D35" w:rsidP="00E039F3">
      <w:pPr>
        <w:ind w:firstLine="360"/>
        <w:rPr>
          <w:lang w:val="ru-RU"/>
        </w:rPr>
      </w:pPr>
      <w:r>
        <w:t xml:space="preserve">З точки зору фільтру Калмана, у </w:t>
      </w:r>
      <w:r w:rsidR="00A76CE7">
        <w:t xml:space="preserve">рядках </w:t>
      </w:r>
      <w:r w:rsidR="002638A3">
        <w:t xml:space="preserve">з </w:t>
      </w:r>
      <w:r w:rsidR="00606106">
        <w:t xml:space="preserve">1 </w:t>
      </w:r>
      <w:r w:rsidR="002638A3">
        <w:t>по</w:t>
      </w:r>
      <w:r w:rsidR="00606106">
        <w:t xml:space="preserve"> 7 </w:t>
      </w:r>
      <w:r w:rsidR="004345A9">
        <w:t>здійснюється</w:t>
      </w:r>
      <w:r w:rsidR="00F90EBB">
        <w:t xml:space="preserve"> передбачення, а у рядках </w:t>
      </w:r>
      <w:r w:rsidR="002867DB">
        <w:t xml:space="preserve">з </w:t>
      </w:r>
      <w:r w:rsidR="00F90EBB">
        <w:t xml:space="preserve">8 </w:t>
      </w:r>
      <w:r w:rsidR="002867DB">
        <w:t>по</w:t>
      </w:r>
      <w:r w:rsidR="00F90EBB">
        <w:t xml:space="preserve"> 1</w:t>
      </w:r>
      <w:r w:rsidR="00C76E4A" w:rsidRPr="00C76E4A">
        <w:rPr>
          <w:lang w:val="ru-RU"/>
        </w:rPr>
        <w:t>5</w:t>
      </w:r>
      <w:r w:rsidR="00F90EBB">
        <w:t xml:space="preserve"> – уточнення. </w:t>
      </w:r>
      <w:r w:rsidR="004A3CCE">
        <w:t>У 2 рядку обчислюються сігма-точки</w:t>
      </w:r>
      <w:r w:rsidR="00F556F0">
        <w:t xml:space="preserve">, </w:t>
      </w:r>
      <w:r w:rsidR="0042601A">
        <w:t>у 3 та 4 – значення ваг.</w:t>
      </w:r>
      <w:r w:rsidR="00481624">
        <w:t xml:space="preserve"> </w:t>
      </w:r>
      <w:r w:rsidR="007227D7">
        <w:t>У 5 рядку сігма-точки пропускаються через функцію</w:t>
      </w:r>
      <w:r w:rsidR="002F2389">
        <w:t xml:space="preserve"> переходу</w:t>
      </w:r>
      <w:r w:rsidR="002F2389" w:rsidRPr="002F2389">
        <w:rPr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</m:oMath>
      <w:r w:rsidR="002F2389">
        <w:rPr>
          <w:lang w:val="ru-RU"/>
        </w:rPr>
        <w:t xml:space="preserve">. У рядках 6 та 7 обчислюються передбачені (апріорні) </w:t>
      </w:r>
      <w:r w:rsidR="00F10E96">
        <w:rPr>
          <w:lang w:val="ru-RU"/>
        </w:rPr>
        <w:t>середн</w:t>
      </w:r>
      <w:r w:rsidR="00B864C4">
        <w:rPr>
          <w:lang w:val="ru-RU"/>
        </w:rPr>
        <w:t xml:space="preserve">є значення </w:t>
      </w:r>
      <w:r w:rsidR="00F10E96">
        <w:rPr>
          <w:lang w:val="ru-RU"/>
        </w:rPr>
        <w:t xml:space="preserve">та </w:t>
      </w:r>
      <w:r w:rsidR="00F10E96">
        <w:rPr>
          <w:lang w:val="ru-RU"/>
        </w:rPr>
        <w:lastRenderedPageBreak/>
        <w:t>коваріаці</w:t>
      </w:r>
      <w:r w:rsidR="002B44E2">
        <w:rPr>
          <w:lang w:val="ru-RU"/>
        </w:rPr>
        <w:t xml:space="preserve">я </w:t>
      </w:r>
      <w:r w:rsidR="00F10E96">
        <w:rPr>
          <w:lang w:val="ru-RU"/>
        </w:rPr>
        <w:t>стану у момент</w:t>
      </w:r>
      <w:r w:rsidR="009F5CFC" w:rsidRPr="009F5CFC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t</m:t>
        </m:r>
      </m:oMath>
      <w:r w:rsidR="00D94082" w:rsidRPr="00D94082">
        <w:rPr>
          <w:lang w:val="ru-RU"/>
        </w:rPr>
        <w:t>.</w:t>
      </w:r>
      <w:r w:rsidR="00F10E96" w:rsidRPr="00F10E96">
        <w:rPr>
          <w:lang w:val="ru-RU"/>
        </w:rPr>
        <w:t xml:space="preserve"> </w:t>
      </w:r>
      <w:r w:rsidR="002718E1">
        <w:rPr>
          <w:lang w:val="ru-RU"/>
        </w:rPr>
        <w:t xml:space="preserve">У </w:t>
      </w:r>
      <w:r w:rsidR="00F55019">
        <w:rPr>
          <w:lang w:val="ru-RU"/>
        </w:rPr>
        <w:t>рядку</w:t>
      </w:r>
      <w:r w:rsidR="002718E1">
        <w:rPr>
          <w:lang w:val="ru-RU"/>
        </w:rPr>
        <w:t xml:space="preserve"> 8 </w:t>
      </w:r>
      <w:r w:rsidR="00F55019">
        <w:rPr>
          <w:lang w:val="ru-RU"/>
        </w:rPr>
        <w:t xml:space="preserve">обчислюються сігма-точки для </w:t>
      </w:r>
      <w:r w:rsidR="002D2135">
        <w:rPr>
          <w:lang w:val="ru-RU"/>
        </w:rPr>
        <w:t xml:space="preserve">розподілу передбачених значень. </w:t>
      </w:r>
      <w:r w:rsidR="0074452F">
        <w:rPr>
          <w:lang w:val="ru-RU"/>
        </w:rPr>
        <w:t xml:space="preserve">З 9 </w:t>
      </w:r>
      <w:r w:rsidR="002718E1">
        <w:rPr>
          <w:lang w:val="ru-RU"/>
        </w:rPr>
        <w:t>по 1</w:t>
      </w:r>
      <w:r w:rsidR="00AA24F3">
        <w:rPr>
          <w:lang w:val="ru-RU"/>
        </w:rPr>
        <w:t>1</w:t>
      </w:r>
      <w:r w:rsidR="002718E1">
        <w:rPr>
          <w:lang w:val="ru-RU"/>
        </w:rPr>
        <w:t xml:space="preserve"> </w:t>
      </w:r>
      <w:r w:rsidR="00A33B7B">
        <w:rPr>
          <w:lang w:val="ru-RU"/>
        </w:rPr>
        <w:t>нових с</w:t>
      </w:r>
      <w:r w:rsidR="00196874">
        <w:rPr>
          <w:lang w:val="ru-RU"/>
        </w:rPr>
        <w:t>і</w:t>
      </w:r>
      <w:r w:rsidR="00A33B7B">
        <w:rPr>
          <w:lang w:val="ru-RU"/>
        </w:rPr>
        <w:t xml:space="preserve">гма-точок </w:t>
      </w:r>
      <w:r w:rsidR="002718E1">
        <w:rPr>
          <w:lang w:val="ru-RU"/>
        </w:rPr>
        <w:t>застосовується функція спостереження і обчислюються передбачені значення спостереження.</w:t>
      </w:r>
      <w:r w:rsidR="00DC3923">
        <w:rPr>
          <w:lang w:val="ru-RU"/>
        </w:rPr>
        <w:t xml:space="preserve"> У рядку 1</w:t>
      </w:r>
      <w:r w:rsidR="007855A5">
        <w:rPr>
          <w:lang w:val="ru-RU"/>
        </w:rPr>
        <w:t>2</w:t>
      </w:r>
      <w:r w:rsidR="00DC3923">
        <w:rPr>
          <w:lang w:val="ru-RU"/>
        </w:rPr>
        <w:t xml:space="preserve"> обчислюється коваріація передбачень та передбачених спостережень. </w:t>
      </w:r>
      <w:r w:rsidR="00081251">
        <w:rPr>
          <w:lang w:val="ru-RU"/>
        </w:rPr>
        <w:t>У рядку 1</w:t>
      </w:r>
      <w:r w:rsidR="00933E3F">
        <w:rPr>
          <w:lang w:val="ru-RU"/>
        </w:rPr>
        <w:t>3</w:t>
      </w:r>
      <w:r w:rsidR="00081251">
        <w:rPr>
          <w:lang w:val="ru-RU"/>
        </w:rPr>
        <w:t xml:space="preserve"> обчислюється коефіцієнт Калмана. </w:t>
      </w:r>
      <w:r w:rsidR="001338BF">
        <w:rPr>
          <w:lang w:val="ru-RU"/>
        </w:rPr>
        <w:t>У 1</w:t>
      </w:r>
      <w:r w:rsidR="003273B0">
        <w:rPr>
          <w:lang w:val="ru-RU"/>
        </w:rPr>
        <w:t>4</w:t>
      </w:r>
      <w:r w:rsidR="001338BF">
        <w:rPr>
          <w:lang w:val="ru-RU"/>
        </w:rPr>
        <w:t xml:space="preserve"> та 1</w:t>
      </w:r>
      <w:r w:rsidR="003273B0">
        <w:rPr>
          <w:lang w:val="ru-RU"/>
        </w:rPr>
        <w:t>5</w:t>
      </w:r>
      <w:r w:rsidR="001338BF">
        <w:rPr>
          <w:lang w:val="ru-RU"/>
        </w:rPr>
        <w:t xml:space="preserve"> рядках обчислюється результат роботи ітерації – остаточні значення стану у момент часу </w:t>
      </w:r>
      <m:oMath>
        <m:r>
          <w:rPr>
            <w:rFonts w:ascii="Cambria Math" w:hAnsi="Cambria Math"/>
            <w:lang w:val="ru-RU"/>
          </w:rPr>
          <m:t>t</m:t>
        </m:r>
      </m:oMath>
      <w:r w:rsidR="001338BF">
        <w:rPr>
          <w:lang w:val="ru-RU"/>
        </w:rPr>
        <w:t xml:space="preserve"> і його матриця коваріації</w:t>
      </w:r>
      <w:r w:rsidR="00866609" w:rsidRPr="00866609">
        <w:rPr>
          <w:lang w:val="ru-RU"/>
        </w:rPr>
        <w:t>.</w:t>
      </w:r>
    </w:p>
    <w:p w14:paraId="056046A8" w14:textId="1C537E19" w:rsidR="0007492A" w:rsidRDefault="0007492A" w:rsidP="00E039F3">
      <w:pPr>
        <w:ind w:firstLine="360"/>
        <w:rPr>
          <w:lang w:val="ru-RU"/>
        </w:rPr>
      </w:pPr>
      <w:r>
        <w:rPr>
          <w:lang w:val="ru-RU"/>
        </w:rPr>
        <w:t>Результат роботи беззапахового фільтру Калмана протягом 10 ітерацій над системою</w:t>
      </w:r>
      <w:r w:rsidR="00AB379E">
        <w:rPr>
          <w:lang w:val="ru-RU"/>
        </w:rPr>
        <w:t>, де:</w:t>
      </w:r>
    </w:p>
    <w:p w14:paraId="60D85C8F" w14:textId="31F49338" w:rsidR="00436214" w:rsidRPr="00436214" w:rsidRDefault="00436214" w:rsidP="00436214">
      <w:pPr>
        <w:ind w:firstLine="360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,u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t-1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ε</m:t>
              </m:r>
            </m:e>
            <m:sub>
              <m:r>
                <w:rPr>
                  <w:rFonts w:ascii="Cambria Math" w:hAnsi="Cambria Math"/>
                  <w:lang w:val="ru-RU"/>
                </w:rPr>
                <m:t>f</m:t>
              </m:r>
            </m:sub>
          </m:sSub>
        </m:oMath>
      </m:oMathPara>
    </w:p>
    <w:p w14:paraId="2ECA9962" w14:textId="1820C517" w:rsidR="00436214" w:rsidRPr="00A7046D" w:rsidRDefault="00436214" w:rsidP="00436214">
      <w:pPr>
        <w:ind w:firstLine="360"/>
        <w:rPr>
          <w:i/>
          <w:lang w:val="en-US"/>
        </w:rPr>
      </w:pPr>
      <m:oMathPara>
        <m:oMath>
          <m:r>
            <w:rPr>
              <w:rFonts w:ascii="Cambria Math" w:hAnsi="Cambria Math"/>
              <w:lang w:val="ru-RU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t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ε</m:t>
              </m:r>
            </m:e>
            <m:sub>
              <m:r>
                <w:rPr>
                  <w:rFonts w:ascii="Cambria Math" w:hAnsi="Cambria Math"/>
                  <w:lang w:val="ru-RU"/>
                </w:rPr>
                <m:t>h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39206095" w14:textId="57494F23" w:rsidR="000D3FB8" w:rsidRDefault="00A7046D" w:rsidP="00A7046D">
      <w:pPr>
        <w:ind w:firstLine="0"/>
      </w:pPr>
      <w:r>
        <w:t>Зображено на рис. 6</w:t>
      </w:r>
      <w:r w:rsidR="00EA3C2B">
        <w:t>.</w:t>
      </w:r>
    </w:p>
    <w:p w14:paraId="326DE960" w14:textId="77777777" w:rsidR="001F36FA" w:rsidRPr="00A7046D" w:rsidRDefault="001F36FA" w:rsidP="00A7046D">
      <w:pPr>
        <w:ind w:firstLine="0"/>
      </w:pPr>
    </w:p>
    <w:p w14:paraId="0D46FA10" w14:textId="45317BBC" w:rsidR="008F6700" w:rsidRDefault="0074565B" w:rsidP="0074565B">
      <w:pPr>
        <w:ind w:firstLine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0120D72" wp14:editId="5F9A9F43">
            <wp:extent cx="5143500" cy="1933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BA3C" w14:textId="18C8BAC1" w:rsidR="00BB54AF" w:rsidRDefault="00BB54AF" w:rsidP="0074565B">
      <w:pPr>
        <w:ind w:firstLine="360"/>
        <w:jc w:val="center"/>
      </w:pPr>
      <w:r>
        <w:t xml:space="preserve">Рисунок 6 </w:t>
      </w:r>
      <w:r w:rsidR="00111796">
        <w:t>–</w:t>
      </w:r>
      <w:r>
        <w:t xml:space="preserve"> </w:t>
      </w:r>
      <w:r w:rsidR="00111796">
        <w:t xml:space="preserve">результат роботи </w:t>
      </w:r>
      <w:r w:rsidR="006372EC">
        <w:t>беззапахового фільтру Калман</w:t>
      </w:r>
      <w:r w:rsidR="0007492A">
        <w:t>а</w:t>
      </w:r>
      <w:r w:rsidR="00E51C61">
        <w:t>. Зелени</w:t>
      </w:r>
      <w:r w:rsidR="00424BC6">
        <w:t>м кольором позначено</w:t>
      </w:r>
      <w:r w:rsidR="00E51C61">
        <w:t xml:space="preserve"> </w:t>
      </w:r>
      <w:r w:rsidR="00424BC6">
        <w:t xml:space="preserve">спостереження, помаранчевим </w:t>
      </w:r>
      <w:r w:rsidR="00485D60">
        <w:t>–</w:t>
      </w:r>
      <w:r w:rsidR="00424BC6">
        <w:t xml:space="preserve"> </w:t>
      </w:r>
      <w:r w:rsidR="00485D60">
        <w:t>результат роботи фільтру</w:t>
      </w:r>
    </w:p>
    <w:p w14:paraId="04F085AE" w14:textId="77777777" w:rsidR="00795FA0" w:rsidRDefault="00795FA0" w:rsidP="00795FA0">
      <w:pPr>
        <w:ind w:firstLine="360"/>
        <w:jc w:val="left"/>
      </w:pPr>
    </w:p>
    <w:p w14:paraId="5788323D" w14:textId="77FA994A" w:rsidR="00795FA0" w:rsidRDefault="003B36C0" w:rsidP="00795FA0">
      <w:pPr>
        <w:ind w:firstLine="360"/>
        <w:jc w:val="left"/>
      </w:pPr>
      <w:r>
        <w:t>Точність алгоритму вимірювалася середньою абсолютною різницею між виходом алгоритму та справжнім станом. Алгоритм</w:t>
      </w:r>
      <w:r w:rsidR="00795FA0">
        <w:t xml:space="preserve"> досяг </w:t>
      </w:r>
      <w:r w:rsidR="00800D41">
        <w:t xml:space="preserve">середньої </w:t>
      </w:r>
      <w:r w:rsidR="00795FA0">
        <w:t xml:space="preserve">точності, в </w:t>
      </w:r>
      <w:r w:rsidR="009A124B">
        <w:t>1.5</w:t>
      </w:r>
      <w:r w:rsidR="00795FA0">
        <w:t xml:space="preserve"> раз</w:t>
      </w:r>
      <w:r w:rsidR="009A124B">
        <w:t xml:space="preserve">ів </w:t>
      </w:r>
      <w:r w:rsidR="00795FA0">
        <w:t>більшої, ніж точність спостережень.</w:t>
      </w:r>
    </w:p>
    <w:p w14:paraId="54175BE6" w14:textId="0287F1C6" w:rsidR="00A03DF7" w:rsidRDefault="00083CFF" w:rsidP="00A03DF7">
      <w:pPr>
        <w:pStyle w:val="Heading1"/>
      </w:pPr>
      <w:r w:rsidRPr="00A03DF7">
        <w:br w:type="page"/>
      </w:r>
      <w:r w:rsidR="00A03DF7">
        <w:lastRenderedPageBreak/>
        <w:t xml:space="preserve">РОЗДІЛ </w:t>
      </w:r>
      <w:r w:rsidR="006C5A66">
        <w:t>2</w:t>
      </w:r>
      <w:r w:rsidR="00A03DF7">
        <w:t xml:space="preserve">. </w:t>
      </w:r>
      <w:r w:rsidR="006C5A66">
        <w:t>МОДЕЛ</w:t>
      </w:r>
      <w:r w:rsidR="0058385C">
        <w:t>Ь</w:t>
      </w:r>
      <w:r w:rsidR="006C5A66">
        <w:t xml:space="preserve"> РУХУ АВТІВКИ</w:t>
      </w:r>
    </w:p>
    <w:p w14:paraId="588828C0" w14:textId="77777777" w:rsidR="0052474E" w:rsidRDefault="0052474E" w:rsidP="00A03DF7">
      <w:pPr>
        <w:ind w:firstLine="0"/>
      </w:pPr>
      <w:r>
        <w:tab/>
      </w:r>
    </w:p>
    <w:p w14:paraId="4A4F9BEC" w14:textId="0D495CFD" w:rsidR="000E39B9" w:rsidRDefault="0052474E" w:rsidP="006C5A66">
      <w:pPr>
        <w:ind w:firstLine="0"/>
      </w:pPr>
      <w:r>
        <w:tab/>
        <w:t>Метою роботи</w:t>
      </w:r>
      <w:r w:rsidR="00BE4E88" w:rsidRPr="00565207">
        <w:t xml:space="preserve"> </w:t>
      </w:r>
      <w:r w:rsidR="00BE4E88">
        <w:t xml:space="preserve">є </w:t>
      </w:r>
      <w:r w:rsidR="00E15D88">
        <w:t xml:space="preserve">застосування розгляненого алгоритму – беззапахового фільтру Калмана – до задачі </w:t>
      </w:r>
      <w:r w:rsidR="00565207">
        <w:t xml:space="preserve">визначення розташування автівки. </w:t>
      </w:r>
      <w:r w:rsidR="004D4B14">
        <w:t>Для роботи а</w:t>
      </w:r>
      <w:r w:rsidR="00755A69">
        <w:t xml:space="preserve">лгоритму </w:t>
      </w:r>
      <w:r w:rsidR="00397EE7">
        <w:t>потрібна функція переходу – у цьому випадку, модель руху автівки.</w:t>
      </w:r>
      <w:r w:rsidR="0053337D">
        <w:t xml:space="preserve"> </w:t>
      </w:r>
      <w:r w:rsidR="00EC1CAD">
        <w:t xml:space="preserve">У </w:t>
      </w:r>
      <w:r w:rsidR="00032668">
        <w:t xml:space="preserve">підрозділах </w:t>
      </w:r>
      <w:r w:rsidR="00EC1CAD">
        <w:t>цьо</w:t>
      </w:r>
      <w:r w:rsidR="00032668">
        <w:t xml:space="preserve">го </w:t>
      </w:r>
      <w:r w:rsidR="00EC1CAD">
        <w:t>розділ</w:t>
      </w:r>
      <w:r w:rsidR="00032668">
        <w:t xml:space="preserve">у </w:t>
      </w:r>
      <w:r w:rsidR="00EC1CAD">
        <w:t>буде розглянуто моделі, що існують, їх переваги та недоліки</w:t>
      </w:r>
      <w:r w:rsidR="001F76CF">
        <w:t>.</w:t>
      </w:r>
    </w:p>
    <w:p w14:paraId="528119B8" w14:textId="33F033D1" w:rsidR="00E33E37" w:rsidRDefault="00E33E37" w:rsidP="006C5A66">
      <w:pPr>
        <w:ind w:firstLine="0"/>
      </w:pPr>
      <w:r>
        <w:tab/>
      </w:r>
    </w:p>
    <w:p w14:paraId="733B1100" w14:textId="77777777" w:rsidR="002A568A" w:rsidRPr="00AE3218" w:rsidRDefault="002A568A" w:rsidP="006C5A66">
      <w:pPr>
        <w:ind w:firstLine="0"/>
      </w:pPr>
      <w:r>
        <w:tab/>
      </w:r>
      <w:r w:rsidRPr="00AE3218">
        <w:rPr>
          <w:b/>
          <w:bCs/>
        </w:rPr>
        <w:t>1.2.1</w:t>
      </w:r>
      <w:r>
        <w:t xml:space="preserve"> </w:t>
      </w:r>
      <w:r>
        <w:rPr>
          <w:b/>
          <w:bCs/>
        </w:rPr>
        <w:t>Класифікація моделей</w:t>
      </w:r>
    </w:p>
    <w:p w14:paraId="601D7AE8" w14:textId="42202D58" w:rsidR="0014797C" w:rsidRDefault="002A568A" w:rsidP="006C5A66">
      <w:pPr>
        <w:ind w:firstLine="0"/>
      </w:pPr>
      <w:r>
        <w:rPr>
          <w:b/>
          <w:bCs/>
        </w:rPr>
        <w:tab/>
      </w:r>
      <w:r w:rsidRPr="002B17C2">
        <w:rPr>
          <w:b/>
          <w:bCs/>
        </w:rPr>
        <w:t xml:space="preserve"> </w:t>
      </w:r>
      <w:r w:rsidR="0014797C">
        <w:t xml:space="preserve">Моделі руху автівок можна класифікувати за багатьма критеріями, але найбільш ключовою відмінністю </w:t>
      </w:r>
      <w:r w:rsidR="004A12EF">
        <w:t xml:space="preserve">між ними </w:t>
      </w:r>
      <w:r w:rsidR="002B17C2">
        <w:t xml:space="preserve">є </w:t>
      </w:r>
      <w:r w:rsidR="00661637">
        <w:t xml:space="preserve">складність, </w:t>
      </w:r>
      <w:r w:rsidR="005944EE">
        <w:t>яку</w:t>
      </w:r>
      <w:r w:rsidR="00661637">
        <w:t xml:space="preserve"> можна означити як </w:t>
      </w:r>
      <w:r w:rsidR="002B17C2">
        <w:t>кількість параметрів, які у моделі вважаються константними.</w:t>
      </w:r>
    </w:p>
    <w:p w14:paraId="1EEBC42A" w14:textId="2F7070FF" w:rsidR="00661637" w:rsidRDefault="00661637" w:rsidP="006C5A66">
      <w:pPr>
        <w:ind w:firstLine="0"/>
      </w:pPr>
      <w:r>
        <w:tab/>
        <w:t>Найпростіш</w:t>
      </w:r>
      <w:r w:rsidR="000D4F5E">
        <w:t>ими</w:t>
      </w:r>
      <w:r w:rsidRPr="00661637">
        <w:t xml:space="preserve"> </w:t>
      </w:r>
      <w:r w:rsidR="005944EE">
        <w:t>є модел</w:t>
      </w:r>
      <w:r w:rsidR="000D4F5E">
        <w:t>і</w:t>
      </w:r>
      <w:r w:rsidR="005944EE">
        <w:t xml:space="preserve"> </w:t>
      </w:r>
      <w:r w:rsidR="005944EE">
        <w:rPr>
          <w:lang w:val="en-US"/>
        </w:rPr>
        <w:t>CV</w:t>
      </w:r>
      <w:r w:rsidR="005944EE" w:rsidRPr="005944EE">
        <w:t xml:space="preserve"> (</w:t>
      </w:r>
      <w:r w:rsidR="005944EE">
        <w:rPr>
          <w:lang w:val="en-US"/>
        </w:rPr>
        <w:t>Constant</w:t>
      </w:r>
      <w:r w:rsidR="005944EE" w:rsidRPr="005944EE">
        <w:t xml:space="preserve"> </w:t>
      </w:r>
      <w:r w:rsidR="005944EE">
        <w:rPr>
          <w:lang w:val="en-US"/>
        </w:rPr>
        <w:t>Velocity</w:t>
      </w:r>
      <w:r w:rsidR="005944EE">
        <w:t xml:space="preserve"> – </w:t>
      </w:r>
      <w:r w:rsidR="00C17BDA">
        <w:t>константна</w:t>
      </w:r>
      <w:r w:rsidR="005944EE">
        <w:t xml:space="preserve"> швидкість</w:t>
      </w:r>
      <w:r w:rsidR="005944EE" w:rsidRPr="005944EE">
        <w:t>)</w:t>
      </w:r>
      <w:r w:rsidR="000D4F5E">
        <w:t xml:space="preserve"> та </w:t>
      </w:r>
      <w:r w:rsidR="000D4F5E">
        <w:rPr>
          <w:lang w:val="en-US"/>
        </w:rPr>
        <w:t>CA</w:t>
      </w:r>
      <w:r w:rsidR="000D4F5E" w:rsidRPr="000D4F5E">
        <w:t xml:space="preserve"> (</w:t>
      </w:r>
      <w:r w:rsidR="000D4F5E">
        <w:rPr>
          <w:lang w:val="en-US"/>
        </w:rPr>
        <w:t>Constant</w:t>
      </w:r>
      <w:r w:rsidR="000D4F5E" w:rsidRPr="000D4F5E">
        <w:t xml:space="preserve"> </w:t>
      </w:r>
      <w:r w:rsidR="000D4F5E">
        <w:rPr>
          <w:lang w:val="en-US"/>
        </w:rPr>
        <w:t>Acceleration</w:t>
      </w:r>
      <w:r w:rsidR="000D4F5E" w:rsidRPr="000D4F5E">
        <w:t xml:space="preserve"> </w:t>
      </w:r>
      <w:r w:rsidR="000D4F5E">
        <w:t>–</w:t>
      </w:r>
      <w:r w:rsidR="000D4F5E" w:rsidRPr="000D4F5E">
        <w:t xml:space="preserve"> </w:t>
      </w:r>
      <w:r w:rsidR="000D4F5E">
        <w:t>константне прискорення).</w:t>
      </w:r>
      <w:r w:rsidR="0097164C">
        <w:t xml:space="preserve"> Їх також називають </w:t>
      </w:r>
      <w:r w:rsidR="0097164C" w:rsidRPr="003A7267">
        <w:rPr>
          <w:b/>
          <w:bCs/>
        </w:rPr>
        <w:t>моделями лінійного руху</w:t>
      </w:r>
      <w:r w:rsidR="0068215C">
        <w:t xml:space="preserve">, </w:t>
      </w:r>
      <w:r w:rsidR="0097164C">
        <w:t xml:space="preserve">оскільки </w:t>
      </w:r>
      <w:r w:rsidR="00D83CBD">
        <w:t xml:space="preserve">вони моделюють </w:t>
      </w:r>
      <w:r w:rsidR="0068215C">
        <w:t xml:space="preserve">прямолінійний рух, і не </w:t>
      </w:r>
      <w:r w:rsidR="00A152B8">
        <w:t xml:space="preserve">здатні моделювати поворот автівки. </w:t>
      </w:r>
      <w:r w:rsidR="00480571">
        <w:t xml:space="preserve">Їх перевагою є те, що вони моделюють </w:t>
      </w:r>
      <w:r w:rsidR="00BF1222">
        <w:t>зміну координат автівки за допомогою лінійних рівнянь.</w:t>
      </w:r>
    </w:p>
    <w:p w14:paraId="46153CE5" w14:textId="122DE858" w:rsidR="00B277D8" w:rsidRDefault="00B277D8" w:rsidP="003A7267">
      <w:pPr>
        <w:jc w:val="left"/>
      </w:pPr>
      <w:r>
        <w:t xml:space="preserve">Більш складними є </w:t>
      </w:r>
      <w:r w:rsidR="00752FA8" w:rsidRPr="003A7267">
        <w:rPr>
          <w:b/>
          <w:bCs/>
        </w:rPr>
        <w:t>криволінійні</w:t>
      </w:r>
      <w:r w:rsidR="00752FA8">
        <w:t xml:space="preserve"> моделі. До таких відносяться модель </w:t>
      </w:r>
      <w:r w:rsidR="00752FA8">
        <w:rPr>
          <w:lang w:val="en-US"/>
        </w:rPr>
        <w:t>CTRV</w:t>
      </w:r>
      <w:r w:rsidR="00752FA8">
        <w:t xml:space="preserve"> (</w:t>
      </w:r>
      <w:r w:rsidR="00752FA8">
        <w:rPr>
          <w:lang w:val="en-US"/>
        </w:rPr>
        <w:t>Constant</w:t>
      </w:r>
      <w:r w:rsidR="00752FA8" w:rsidRPr="00752FA8">
        <w:t xml:space="preserve"> </w:t>
      </w:r>
      <w:r w:rsidR="00752FA8">
        <w:rPr>
          <w:lang w:val="en-US"/>
        </w:rPr>
        <w:t>Turn</w:t>
      </w:r>
      <w:r w:rsidR="00752FA8" w:rsidRPr="00752FA8">
        <w:t xml:space="preserve"> </w:t>
      </w:r>
      <w:r w:rsidR="00752FA8">
        <w:rPr>
          <w:lang w:val="en-US"/>
        </w:rPr>
        <w:t>Rate</w:t>
      </w:r>
      <w:r w:rsidR="00752FA8" w:rsidRPr="00752FA8">
        <w:t xml:space="preserve"> </w:t>
      </w:r>
      <w:r w:rsidR="00752FA8">
        <w:rPr>
          <w:lang w:val="en-US"/>
        </w:rPr>
        <w:t>and</w:t>
      </w:r>
      <w:r w:rsidR="00752FA8" w:rsidRPr="00752FA8">
        <w:t xml:space="preserve"> </w:t>
      </w:r>
      <w:r w:rsidR="00752FA8">
        <w:rPr>
          <w:lang w:val="en-US"/>
        </w:rPr>
        <w:t>Velocity</w:t>
      </w:r>
      <w:r w:rsidR="00752FA8" w:rsidRPr="00752FA8">
        <w:t xml:space="preserve"> </w:t>
      </w:r>
      <w:r w:rsidR="00752FA8">
        <w:t>–</w:t>
      </w:r>
      <w:r w:rsidR="00752FA8" w:rsidRPr="00752FA8">
        <w:t xml:space="preserve"> </w:t>
      </w:r>
      <w:r w:rsidR="00752FA8">
        <w:t>константн</w:t>
      </w:r>
      <w:r w:rsidR="008D388E">
        <w:t>і</w:t>
      </w:r>
      <w:r w:rsidR="00752FA8">
        <w:t xml:space="preserve"> швидкість повороту та </w:t>
      </w:r>
    </w:p>
    <w:p w14:paraId="351BAB20" w14:textId="77777777" w:rsidR="00A30363" w:rsidRPr="008D388E" w:rsidRDefault="00A30363" w:rsidP="003A7267">
      <w:pPr>
        <w:jc w:val="left"/>
      </w:pPr>
    </w:p>
    <w:p w14:paraId="680FEDBB" w14:textId="77777777" w:rsidR="00972B2E" w:rsidRDefault="009B4E3E" w:rsidP="000D0E28">
      <w:pPr>
        <w:ind w:firstLine="0"/>
        <w:jc w:val="center"/>
      </w:pPr>
      <w:r>
        <w:rPr>
          <w:noProof/>
        </w:rPr>
        <w:drawing>
          <wp:inline distT="0" distB="0" distL="0" distR="0" wp14:anchorId="60BA763C" wp14:editId="27D1DBC8">
            <wp:extent cx="3286125" cy="1885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670D" w14:textId="77777777" w:rsidR="00092277" w:rsidRDefault="00972B2E" w:rsidP="000D0E28">
      <w:pPr>
        <w:ind w:firstLine="0"/>
        <w:jc w:val="center"/>
      </w:pPr>
      <w:r>
        <w:t>Рисунок 7 – схема, що ілюструє відмінності між різними моделями руху</w:t>
      </w:r>
    </w:p>
    <w:p w14:paraId="7AF4AC3D" w14:textId="77777777" w:rsidR="0058285D" w:rsidRDefault="00092277" w:rsidP="00966CF6">
      <w:pPr>
        <w:ind w:firstLine="0"/>
        <w:jc w:val="left"/>
      </w:pPr>
      <w:r>
        <w:lastRenderedPageBreak/>
        <w:t xml:space="preserve">швидкість) та </w:t>
      </w:r>
      <w:r>
        <w:rPr>
          <w:lang w:val="en-US"/>
        </w:rPr>
        <w:t>CTRA</w:t>
      </w:r>
      <w:r w:rsidRPr="008D388E">
        <w:t xml:space="preserve"> (</w:t>
      </w:r>
      <w:r>
        <w:rPr>
          <w:lang w:val="en-US"/>
        </w:rPr>
        <w:t>Constant</w:t>
      </w:r>
      <w:r w:rsidRPr="008D388E">
        <w:t xml:space="preserve"> </w:t>
      </w:r>
      <w:r>
        <w:rPr>
          <w:lang w:val="en-US"/>
        </w:rPr>
        <w:t>Turn</w:t>
      </w:r>
      <w:r w:rsidRPr="008D388E">
        <w:t xml:space="preserve"> </w:t>
      </w:r>
      <w:r>
        <w:rPr>
          <w:lang w:val="en-US"/>
        </w:rPr>
        <w:t>Rate</w:t>
      </w:r>
      <w:r w:rsidRPr="008D388E">
        <w:t xml:space="preserve"> </w:t>
      </w:r>
      <w:r>
        <w:rPr>
          <w:lang w:val="en-US"/>
        </w:rPr>
        <w:t>and</w:t>
      </w:r>
      <w:r w:rsidRPr="008D388E">
        <w:t xml:space="preserve"> </w:t>
      </w:r>
      <w:r>
        <w:rPr>
          <w:lang w:val="en-US"/>
        </w:rPr>
        <w:t>Acceleration</w:t>
      </w:r>
      <w:r w:rsidRPr="008D388E">
        <w:t xml:space="preserve"> </w:t>
      </w:r>
      <w:r>
        <w:t>–</w:t>
      </w:r>
      <w:r w:rsidRPr="008D388E">
        <w:t xml:space="preserve"> </w:t>
      </w:r>
      <w:r>
        <w:t xml:space="preserve">константні швидкість </w:t>
      </w:r>
      <w:r w:rsidR="000A2F32">
        <w:t>повороту та прискорення).</w:t>
      </w:r>
      <w:r w:rsidR="007B30E7">
        <w:t xml:space="preserve"> </w:t>
      </w:r>
      <w:r w:rsidR="00CE11B3">
        <w:t xml:space="preserve">Вони додають </w:t>
      </w:r>
      <w:r w:rsidR="0071257B">
        <w:t xml:space="preserve">до стану </w:t>
      </w:r>
      <w:r w:rsidR="008671B4">
        <w:t>параметр</w:t>
      </w:r>
      <w:r w:rsidR="00300C80">
        <w:t>, що відображає орієнтацію автівки (кут повороту)</w:t>
      </w:r>
      <w:r w:rsidR="007F7B50">
        <w:t xml:space="preserve"> та швидкість зміни орієнтації.</w:t>
      </w:r>
    </w:p>
    <w:p w14:paraId="3250BF91" w14:textId="5B99A510" w:rsidR="00986776" w:rsidRDefault="0058285D" w:rsidP="00966CF6">
      <w:pPr>
        <w:ind w:firstLine="0"/>
        <w:jc w:val="left"/>
      </w:pPr>
      <w:r>
        <w:tab/>
        <w:t>Найсклад</w:t>
      </w:r>
      <w:r w:rsidR="008502E0">
        <w:t>нішою</w:t>
      </w:r>
      <w:r>
        <w:t xml:space="preserve"> з моделей, що будуть розглянуті, є </w:t>
      </w:r>
      <w:r>
        <w:rPr>
          <w:lang w:val="en-US"/>
        </w:rPr>
        <w:t>CCA</w:t>
      </w:r>
      <w:r w:rsidRPr="0058285D">
        <w:t xml:space="preserve"> (</w:t>
      </w:r>
      <w:r>
        <w:rPr>
          <w:lang w:val="en-US"/>
        </w:rPr>
        <w:t>Constant</w:t>
      </w:r>
      <w:r w:rsidRPr="0058285D">
        <w:t xml:space="preserve"> </w:t>
      </w:r>
      <w:r>
        <w:rPr>
          <w:lang w:val="en-US"/>
        </w:rPr>
        <w:t>Curvature</w:t>
      </w:r>
      <w:r w:rsidRPr="0058285D">
        <w:t xml:space="preserve"> </w:t>
      </w:r>
      <w:r>
        <w:rPr>
          <w:lang w:val="en-US"/>
        </w:rPr>
        <w:t>and</w:t>
      </w:r>
      <w:r w:rsidRPr="0058285D">
        <w:t xml:space="preserve"> </w:t>
      </w:r>
      <w:r>
        <w:rPr>
          <w:lang w:val="en-US"/>
        </w:rPr>
        <w:t>Acceleration</w:t>
      </w:r>
      <w:r w:rsidRPr="0058285D">
        <w:t xml:space="preserve"> </w:t>
      </w:r>
      <w:r>
        <w:t>–</w:t>
      </w:r>
      <w:r w:rsidR="00125B7A">
        <w:t xml:space="preserve"> константні</w:t>
      </w:r>
      <w:r w:rsidR="00232EC6">
        <w:t xml:space="preserve"> </w:t>
      </w:r>
      <w:r w:rsidRPr="0058285D">
        <w:rPr>
          <w:highlight w:val="yellow"/>
        </w:rPr>
        <w:t>...</w:t>
      </w:r>
      <w:r>
        <w:t xml:space="preserve"> та прискорення)</w:t>
      </w:r>
      <w:r w:rsidR="008502E0">
        <w:t>.</w:t>
      </w:r>
      <w:r w:rsidR="00EE6DDA">
        <w:t xml:space="preserve"> </w:t>
      </w:r>
      <w:r w:rsidR="00BF2544">
        <w:t>Ця модель</w:t>
      </w:r>
      <w:r w:rsidR="00576EEB">
        <w:t xml:space="preserve"> </w:t>
      </w:r>
      <w:r w:rsidR="00CC12BA">
        <w:t>враховую</w:t>
      </w:r>
      <w:r w:rsidR="00DC1D4D">
        <w:t>є</w:t>
      </w:r>
      <w:r w:rsidR="00CC12BA">
        <w:t xml:space="preserve"> залежність швидкості повороту </w:t>
      </w:r>
      <w:r w:rsidR="000F43EF">
        <w:t xml:space="preserve">автівки </w:t>
      </w:r>
      <w:r w:rsidR="00CC12BA">
        <w:t>від швидкості руху</w:t>
      </w:r>
      <w:r w:rsidR="00035A8D">
        <w:t>.</w:t>
      </w:r>
    </w:p>
    <w:p w14:paraId="161D0651" w14:textId="77777777" w:rsidR="002B5B30" w:rsidRDefault="00986776" w:rsidP="00966CF6">
      <w:pPr>
        <w:ind w:firstLine="0"/>
        <w:jc w:val="left"/>
      </w:pPr>
      <w:r>
        <w:tab/>
        <w:t xml:space="preserve">Існують і більш складні моделі, але </w:t>
      </w:r>
      <w:r w:rsidR="00EA1FCD">
        <w:t xml:space="preserve">їх недоцільно розглядати у контексті </w:t>
      </w:r>
      <w:r w:rsidR="003B376E">
        <w:t xml:space="preserve">визначення положення та орієнтації </w:t>
      </w:r>
      <w:r w:rsidR="00C53BA2">
        <w:t>цивільної автівки</w:t>
      </w:r>
      <w:r w:rsidR="00E43AF4">
        <w:t xml:space="preserve"> через складність їх реалізації та складність отримання даних, необхідних для їх роботи</w:t>
      </w:r>
      <w:r w:rsidR="006C15FE">
        <w:t xml:space="preserve"> (наприклад, </w:t>
      </w:r>
      <w:r w:rsidR="00B305DA">
        <w:t>дан</w:t>
      </w:r>
      <w:r w:rsidR="00152526">
        <w:t xml:space="preserve">і про </w:t>
      </w:r>
      <w:r w:rsidR="003E30CC">
        <w:t>ковзання</w:t>
      </w:r>
      <w:r w:rsidR="00C223B1">
        <w:t xml:space="preserve"> шин</w:t>
      </w:r>
      <w:r w:rsidR="00152526">
        <w:t>)</w:t>
      </w:r>
      <w:r w:rsidR="00FC46AD">
        <w:t>.</w:t>
      </w:r>
    </w:p>
    <w:p w14:paraId="200A3AD3" w14:textId="77777777" w:rsidR="002B5B30" w:rsidRDefault="002B5B30" w:rsidP="002B5B30">
      <w:pPr>
        <w:ind w:firstLine="0"/>
      </w:pPr>
    </w:p>
    <w:p w14:paraId="437F6913" w14:textId="4C59E1D6" w:rsidR="002B5B30" w:rsidRPr="004B3D97" w:rsidRDefault="002B5B30" w:rsidP="004B3D97">
      <w:pPr>
        <w:pStyle w:val="Heading2"/>
      </w:pPr>
      <w:r>
        <w:tab/>
      </w:r>
      <w:r w:rsidRPr="004B3D97">
        <w:t>1.2.</w:t>
      </w:r>
      <w:r w:rsidR="00515265" w:rsidRPr="004B3D97">
        <w:t>2</w:t>
      </w:r>
      <w:r w:rsidRPr="004B3D97">
        <w:t xml:space="preserve"> </w:t>
      </w:r>
      <w:r w:rsidR="00515265" w:rsidRPr="004B3D97">
        <w:t>Моделі CV та CA</w:t>
      </w:r>
    </w:p>
    <w:p w14:paraId="7C5F6A94" w14:textId="4E7929C5" w:rsidR="002040DE" w:rsidRDefault="0061452F" w:rsidP="002B5B30">
      <w:pPr>
        <w:ind w:firstLine="0"/>
      </w:pPr>
      <w:r w:rsidRPr="00AE3218">
        <w:rPr>
          <w:b/>
          <w:bCs/>
        </w:rPr>
        <w:tab/>
      </w:r>
      <w:r>
        <w:t xml:space="preserve">Ці моделі є найпростішими в реалізації </w:t>
      </w:r>
      <w:r w:rsidR="00A90821">
        <w:t xml:space="preserve">та найкращими за швидкістю роботи, </w:t>
      </w:r>
      <w:r w:rsidR="002E1462">
        <w:t xml:space="preserve">але </w:t>
      </w:r>
      <w:r w:rsidR="00D81862">
        <w:t>мають дуже низьку точність.</w:t>
      </w:r>
      <w:r w:rsidR="002040DE">
        <w:t xml:space="preserve"> В термінах фільтру Калмана, їх </w:t>
      </w:r>
      <w:r w:rsidR="00B077C5">
        <w:t xml:space="preserve">вектори </w:t>
      </w:r>
      <w:r w:rsidR="002040DE">
        <w:t>стан</w:t>
      </w:r>
      <w:r w:rsidR="00B077C5">
        <w:t xml:space="preserve">у </w:t>
      </w:r>
      <w:r w:rsidR="00AB3794">
        <w:t xml:space="preserve">та </w:t>
      </w:r>
      <w:r w:rsidR="002040DE">
        <w:t>рівняння переходу мають вигляд:</w:t>
      </w:r>
    </w:p>
    <w:p w14:paraId="19444263" w14:textId="0FFB4694" w:rsidR="00796545" w:rsidRDefault="00796545" w:rsidP="00796545">
      <w:pPr>
        <w:pStyle w:val="ListParagraph"/>
        <w:numPr>
          <w:ilvl w:val="0"/>
          <w:numId w:val="20"/>
        </w:numPr>
      </w:pPr>
      <w:r>
        <w:t xml:space="preserve">Для </w:t>
      </w:r>
      <w:r>
        <w:rPr>
          <w:lang w:val="en-US"/>
        </w:rPr>
        <w:t>CV:</w:t>
      </w:r>
    </w:p>
    <w:p w14:paraId="707A82FF" w14:textId="69390337" w:rsidR="002040DE" w:rsidRPr="00772FA0" w:rsidRDefault="0018570E" w:rsidP="002040DE">
      <w:pPr>
        <w:ind w:firstLine="0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x(t)=(x,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,y,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BE75266" w14:textId="771BE265" w:rsidR="008143BC" w:rsidRPr="00AE6567" w:rsidRDefault="00772FA0" w:rsidP="008143BC">
      <w:pPr>
        <w:ind w:firstLine="0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t+∆t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∆t*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∆*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57F0C058" w14:textId="27BD28F5" w:rsidR="00AE6567" w:rsidRDefault="00AE6567" w:rsidP="009D170B">
      <w:pPr>
        <w:ind w:left="720" w:firstLine="0"/>
        <w:rPr>
          <w:iCs/>
        </w:rPr>
      </w:pPr>
      <w:r>
        <w:rPr>
          <w:iCs/>
        </w:rPr>
        <w:t xml:space="preserve">де </w:t>
      </w:r>
      <m:oMath>
        <m:r>
          <w:rPr>
            <w:rFonts w:ascii="Cambria Math" w:hAnsi="Cambria Math"/>
          </w:rPr>
          <m:t>x, y</m:t>
        </m:r>
      </m:oMath>
      <w:r w:rsidRPr="00AE6567">
        <w:rPr>
          <w:iCs/>
          <w:lang w:val="ru-RU"/>
        </w:rPr>
        <w:t xml:space="preserve"> – </w:t>
      </w:r>
      <w:r>
        <w:rPr>
          <w:iCs/>
        </w:rPr>
        <w:t xml:space="preserve">положення об’єкту </w:t>
      </w:r>
      <w:r w:rsidR="00113279">
        <w:rPr>
          <w:iCs/>
        </w:rPr>
        <w:t xml:space="preserve">за вісями </w:t>
      </w:r>
      <m:oMath>
        <m:r>
          <w:rPr>
            <w:rFonts w:ascii="Cambria Math" w:hAnsi="Cambria Math"/>
          </w:rPr>
          <m:t>x</m:t>
        </m:r>
      </m:oMath>
      <w:r w:rsidR="00113279">
        <w:rPr>
          <w:iCs/>
        </w:rPr>
        <w:t xml:space="preserve"> та </w:t>
      </w:r>
      <m:oMath>
        <m:r>
          <w:rPr>
            <w:rFonts w:ascii="Cambria Math" w:hAnsi="Cambria Math"/>
            <w:lang w:val="en-US"/>
          </w:rPr>
          <m:t>y</m:t>
        </m:r>
      </m:oMath>
      <w:r w:rsidR="00113279">
        <w:rPr>
          <w:iCs/>
        </w:rPr>
        <w:t xml:space="preserve"> відповідно</w:t>
      </w:r>
      <w:r w:rsidR="00260195" w:rsidRPr="00260195">
        <w:rPr>
          <w:iCs/>
          <w:lang w:val="ru-RU"/>
        </w:rPr>
        <w:t>;</w:t>
      </w:r>
    </w:p>
    <w:p w14:paraId="45AEF2A1" w14:textId="1ED90272" w:rsidR="00260195" w:rsidRDefault="00260195" w:rsidP="009D170B">
      <w:pPr>
        <w:ind w:left="720" w:firstLine="0"/>
        <w:rPr>
          <w:iCs/>
          <w:lang w:val="ru-RU"/>
        </w:rPr>
      </w:pPr>
      <w:r>
        <w:rPr>
          <w:iCs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260195">
        <w:rPr>
          <w:iCs/>
          <w:lang w:val="ru-RU"/>
        </w:rPr>
        <w:t xml:space="preserve"> – </w:t>
      </w:r>
      <w:r>
        <w:rPr>
          <w:iCs/>
        </w:rPr>
        <w:t xml:space="preserve">швидкість об’єкту за вісями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та </w:t>
      </w:r>
      <m:oMath>
        <m:r>
          <w:rPr>
            <w:rFonts w:ascii="Cambria Math" w:hAnsi="Cambria Math"/>
            <w:lang w:val="en-US"/>
          </w:rPr>
          <m:t>y</m:t>
        </m:r>
      </m:oMath>
      <w:r>
        <w:rPr>
          <w:iCs/>
        </w:rPr>
        <w:t xml:space="preserve"> відповідно</w:t>
      </w:r>
      <w:r w:rsidRPr="00260195">
        <w:rPr>
          <w:iCs/>
          <w:lang w:val="ru-RU"/>
        </w:rPr>
        <w:t>;</w:t>
      </w:r>
    </w:p>
    <w:p w14:paraId="792E0725" w14:textId="063F85D1" w:rsidR="008B2990" w:rsidRDefault="006E60D9" w:rsidP="009D170B">
      <w:pPr>
        <w:ind w:left="720" w:firstLine="0"/>
        <w:rPr>
          <w:iCs/>
        </w:rPr>
      </w:pPr>
      <w:r w:rsidRPr="00051CBE">
        <w:rPr>
          <w:iCs/>
          <w:lang w:val="ru-RU"/>
        </w:rPr>
        <w:t xml:space="preserve">    </w:t>
      </w:r>
      <m:oMath>
        <m:r>
          <w:rPr>
            <w:rFonts w:ascii="Cambria Math" w:hAnsi="Cambria Math"/>
            <w:lang w:val="ru-RU"/>
          </w:rPr>
          <m:t>∆</m:t>
        </m:r>
        <m:r>
          <w:rPr>
            <w:rFonts w:ascii="Cambria Math" w:hAnsi="Cambria Math"/>
            <w:lang w:val="en-US"/>
          </w:rPr>
          <m:t>t</m:t>
        </m:r>
      </m:oMath>
      <w:r w:rsidRPr="00051CBE">
        <w:rPr>
          <w:iCs/>
          <w:lang w:val="ru-RU"/>
        </w:rPr>
        <w:t xml:space="preserve"> – </w:t>
      </w:r>
      <w:r>
        <w:rPr>
          <w:iCs/>
        </w:rPr>
        <w:t xml:space="preserve">час, що пройшов </w:t>
      </w:r>
      <w:r w:rsidR="00051CBE">
        <w:rPr>
          <w:iCs/>
        </w:rPr>
        <w:t xml:space="preserve">з моменту останнього </w:t>
      </w:r>
      <w:r w:rsidR="00A96979">
        <w:rPr>
          <w:iCs/>
        </w:rPr>
        <w:t>передбачення стану.</w:t>
      </w:r>
    </w:p>
    <w:p w14:paraId="7AFAA83F" w14:textId="77777777" w:rsidR="008B2990" w:rsidRPr="006E60D9" w:rsidRDefault="008B2990" w:rsidP="00AE6567">
      <w:pPr>
        <w:ind w:firstLine="0"/>
        <w:rPr>
          <w:iCs/>
        </w:rPr>
      </w:pPr>
    </w:p>
    <w:p w14:paraId="245FA633" w14:textId="266DA6DC" w:rsidR="00CA3AC2" w:rsidRPr="00CA3AC2" w:rsidRDefault="002A56E6" w:rsidP="00CA3AC2">
      <w:pPr>
        <w:pStyle w:val="ListParagraph"/>
        <w:numPr>
          <w:ilvl w:val="0"/>
          <w:numId w:val="20"/>
        </w:numPr>
        <w:rPr>
          <w:i/>
        </w:rPr>
      </w:pPr>
      <w:r>
        <w:rPr>
          <w:iCs/>
        </w:rPr>
        <w:t xml:space="preserve">Для </w:t>
      </w:r>
      <w:r>
        <w:rPr>
          <w:iCs/>
          <w:lang w:val="en-US"/>
        </w:rPr>
        <w:t>CA:</w:t>
      </w:r>
    </w:p>
    <w:p w14:paraId="469CCB56" w14:textId="4A2AF234" w:rsidR="00CA3AC2" w:rsidRPr="00CA3AC2" w:rsidRDefault="00CA3AC2" w:rsidP="00CA3AC2">
      <w:pPr>
        <w:ind w:firstLine="0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x(t)=(x,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,y,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8318FDE" w14:textId="3BA7172D" w:rsidR="00CA3AC2" w:rsidRPr="008B2990" w:rsidRDefault="00CA3AC2" w:rsidP="00CA3AC2">
      <w:pPr>
        <w:ind w:firstLine="0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t+∆t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∆t*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∆t*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∆t</m:t>
                  </m:r>
                </m:e>
              </m:eqArr>
            </m:e>
          </m:d>
        </m:oMath>
      </m:oMathPara>
    </w:p>
    <w:p w14:paraId="35CE8006" w14:textId="1C99848A" w:rsidR="008B2990" w:rsidRDefault="008B2990" w:rsidP="004E169C">
      <w:pPr>
        <w:ind w:left="720" w:firstLine="0"/>
        <w:rPr>
          <w:iCs/>
        </w:rPr>
      </w:pPr>
      <w:r>
        <w:rPr>
          <w:iCs/>
        </w:rPr>
        <w:t xml:space="preserve">де </w:t>
      </w:r>
      <m:oMath>
        <m:r>
          <w:rPr>
            <w:rFonts w:ascii="Cambria Math" w:hAnsi="Cambria Math"/>
          </w:rPr>
          <m:t>x, y</m:t>
        </m:r>
      </m:oMath>
      <w:r w:rsidRPr="00AE6567">
        <w:rPr>
          <w:iCs/>
          <w:lang w:val="ru-RU"/>
        </w:rPr>
        <w:t xml:space="preserve"> – </w:t>
      </w:r>
      <w:r>
        <w:rPr>
          <w:iCs/>
        </w:rPr>
        <w:t xml:space="preserve">положення об’єкту за вісями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та </w:t>
      </w:r>
      <m:oMath>
        <m:r>
          <w:rPr>
            <w:rFonts w:ascii="Cambria Math" w:hAnsi="Cambria Math"/>
            <w:lang w:val="en-US"/>
          </w:rPr>
          <m:t>y</m:t>
        </m:r>
      </m:oMath>
      <w:r>
        <w:rPr>
          <w:iCs/>
        </w:rPr>
        <w:t xml:space="preserve"> відповідно</w:t>
      </w:r>
      <w:r w:rsidRPr="00260195">
        <w:rPr>
          <w:iCs/>
          <w:lang w:val="ru-RU"/>
        </w:rPr>
        <w:t>;</w:t>
      </w:r>
    </w:p>
    <w:p w14:paraId="4E123108" w14:textId="487E6053" w:rsidR="008B2990" w:rsidRDefault="008B2990" w:rsidP="004E169C">
      <w:pPr>
        <w:ind w:left="720" w:firstLine="0"/>
        <w:rPr>
          <w:iCs/>
          <w:lang w:val="ru-RU"/>
        </w:rPr>
      </w:pPr>
      <w:r>
        <w:rPr>
          <w:iCs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260195">
        <w:rPr>
          <w:iCs/>
          <w:lang w:val="ru-RU"/>
        </w:rPr>
        <w:t xml:space="preserve"> – </w:t>
      </w:r>
      <w:r>
        <w:rPr>
          <w:iCs/>
        </w:rPr>
        <w:t xml:space="preserve">швидкість об’єкту за вісями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та </w:t>
      </w:r>
      <m:oMath>
        <m:r>
          <w:rPr>
            <w:rFonts w:ascii="Cambria Math" w:hAnsi="Cambria Math"/>
            <w:lang w:val="en-US"/>
          </w:rPr>
          <m:t>y</m:t>
        </m:r>
      </m:oMath>
      <w:r>
        <w:rPr>
          <w:iCs/>
        </w:rPr>
        <w:t xml:space="preserve"> відповідно</w:t>
      </w:r>
      <w:r w:rsidRPr="00260195">
        <w:rPr>
          <w:iCs/>
          <w:lang w:val="ru-RU"/>
        </w:rPr>
        <w:t>;</w:t>
      </w:r>
    </w:p>
    <w:p w14:paraId="70D24B87" w14:textId="79C54811" w:rsidR="008B2990" w:rsidRDefault="008B2990" w:rsidP="004E169C">
      <w:pPr>
        <w:ind w:left="720" w:firstLine="0"/>
        <w:rPr>
          <w:iCs/>
          <w:lang w:val="ru-RU"/>
        </w:rPr>
      </w:pPr>
      <w:r>
        <w:rPr>
          <w:iCs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260195">
        <w:rPr>
          <w:iCs/>
          <w:lang w:val="ru-RU"/>
        </w:rPr>
        <w:t xml:space="preserve"> – </w:t>
      </w:r>
      <w:r w:rsidR="00DC1E85">
        <w:rPr>
          <w:iCs/>
        </w:rPr>
        <w:t>прискорення</w:t>
      </w:r>
      <w:r>
        <w:rPr>
          <w:iCs/>
        </w:rPr>
        <w:t xml:space="preserve"> об’єкту за вісями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та </w:t>
      </w:r>
      <m:oMath>
        <m:r>
          <w:rPr>
            <w:rFonts w:ascii="Cambria Math" w:hAnsi="Cambria Math"/>
            <w:lang w:val="en-US"/>
          </w:rPr>
          <m:t>y</m:t>
        </m:r>
      </m:oMath>
      <w:r>
        <w:rPr>
          <w:iCs/>
        </w:rPr>
        <w:t xml:space="preserve"> відповідно</w:t>
      </w:r>
      <w:r w:rsidRPr="00260195">
        <w:rPr>
          <w:iCs/>
          <w:lang w:val="ru-RU"/>
        </w:rPr>
        <w:t>;</w:t>
      </w:r>
    </w:p>
    <w:p w14:paraId="2AEFEB5B" w14:textId="76923518" w:rsidR="008B2990" w:rsidRDefault="008B2990" w:rsidP="004E169C">
      <w:pPr>
        <w:ind w:left="720" w:firstLine="0"/>
        <w:rPr>
          <w:iCs/>
        </w:rPr>
      </w:pPr>
      <w:r w:rsidRPr="00051CBE">
        <w:rPr>
          <w:iCs/>
          <w:lang w:val="ru-RU"/>
        </w:rPr>
        <w:t xml:space="preserve">    </w:t>
      </w:r>
      <m:oMath>
        <m:r>
          <w:rPr>
            <w:rFonts w:ascii="Cambria Math" w:hAnsi="Cambria Math"/>
            <w:lang w:val="ru-RU"/>
          </w:rPr>
          <m:t>∆</m:t>
        </m:r>
        <m:r>
          <w:rPr>
            <w:rFonts w:ascii="Cambria Math" w:hAnsi="Cambria Math"/>
            <w:lang w:val="en-US"/>
          </w:rPr>
          <m:t>t</m:t>
        </m:r>
      </m:oMath>
      <w:r w:rsidRPr="00051CBE">
        <w:rPr>
          <w:iCs/>
          <w:lang w:val="ru-RU"/>
        </w:rPr>
        <w:t xml:space="preserve"> – </w:t>
      </w:r>
      <w:r>
        <w:rPr>
          <w:iCs/>
        </w:rPr>
        <w:t>час, що пройшов з моменту останнього передбачення стану.</w:t>
      </w:r>
    </w:p>
    <w:p w14:paraId="1430F909" w14:textId="77777777" w:rsidR="008B2990" w:rsidRPr="007444B5" w:rsidRDefault="008B2990" w:rsidP="00CA3AC2">
      <w:pPr>
        <w:ind w:firstLine="0"/>
        <w:jc w:val="center"/>
        <w:rPr>
          <w:i/>
          <w:lang w:val="ru-RU"/>
        </w:rPr>
      </w:pPr>
    </w:p>
    <w:p w14:paraId="24E2728C" w14:textId="6C1FB329" w:rsidR="004B3D97" w:rsidRDefault="00F9579F" w:rsidP="00F9579F">
      <w:pPr>
        <w:ind w:firstLine="0"/>
        <w:rPr>
          <w:iCs/>
        </w:rPr>
      </w:pPr>
      <w:r>
        <w:rPr>
          <w:i/>
        </w:rPr>
        <w:tab/>
      </w:r>
      <w:r>
        <w:rPr>
          <w:iCs/>
        </w:rPr>
        <w:t xml:space="preserve">Хоча модель </w:t>
      </w:r>
      <w:r>
        <w:rPr>
          <w:iCs/>
          <w:lang w:val="en-US"/>
        </w:rPr>
        <w:t>CA</w:t>
      </w:r>
      <w:r w:rsidRPr="00F9579F">
        <w:rPr>
          <w:iCs/>
          <w:lang w:val="ru-RU"/>
        </w:rPr>
        <w:t xml:space="preserve"> </w:t>
      </w:r>
      <w:r>
        <w:rPr>
          <w:iCs/>
        </w:rPr>
        <w:t>точніша за модель</w:t>
      </w:r>
      <w:r w:rsidRPr="00F9579F">
        <w:rPr>
          <w:iCs/>
          <w:lang w:val="ru-RU"/>
        </w:rPr>
        <w:t xml:space="preserve"> </w:t>
      </w:r>
      <w:r>
        <w:rPr>
          <w:iCs/>
          <w:lang w:val="en-US"/>
        </w:rPr>
        <w:t>CV</w:t>
      </w:r>
      <w:r w:rsidRPr="00F9579F">
        <w:rPr>
          <w:iCs/>
          <w:lang w:val="ru-RU"/>
        </w:rPr>
        <w:t xml:space="preserve">, </w:t>
      </w:r>
      <w:r>
        <w:rPr>
          <w:iCs/>
        </w:rPr>
        <w:t xml:space="preserve">головним недоліком </w:t>
      </w:r>
      <w:r w:rsidR="004D4377">
        <w:rPr>
          <w:iCs/>
        </w:rPr>
        <w:t xml:space="preserve">обох </w:t>
      </w:r>
      <w:r>
        <w:rPr>
          <w:iCs/>
        </w:rPr>
        <w:t>цих моделей все ще є точність</w:t>
      </w:r>
      <w:r w:rsidR="00A4274E">
        <w:rPr>
          <w:iCs/>
        </w:rPr>
        <w:t xml:space="preserve">. </w:t>
      </w:r>
      <w:r w:rsidR="00943F9F">
        <w:rPr>
          <w:iCs/>
        </w:rPr>
        <w:t xml:space="preserve">Мала точність спричинена тим, що ці моделі не враховують </w:t>
      </w:r>
      <w:r w:rsidR="0051083C">
        <w:rPr>
          <w:iCs/>
        </w:rPr>
        <w:t xml:space="preserve">зміну </w:t>
      </w:r>
      <w:r w:rsidR="00943F9F">
        <w:rPr>
          <w:iCs/>
        </w:rPr>
        <w:t>орієнтаці</w:t>
      </w:r>
      <w:r w:rsidR="0051083C">
        <w:rPr>
          <w:iCs/>
        </w:rPr>
        <w:t xml:space="preserve">ї </w:t>
      </w:r>
      <w:r w:rsidR="00943F9F">
        <w:rPr>
          <w:iCs/>
        </w:rPr>
        <w:t>об’єкта</w:t>
      </w:r>
      <w:r w:rsidR="00213A8F">
        <w:rPr>
          <w:iCs/>
        </w:rPr>
        <w:t xml:space="preserve"> (кут</w:t>
      </w:r>
      <w:r w:rsidR="005E52A9">
        <w:rPr>
          <w:iCs/>
        </w:rPr>
        <w:t>а</w:t>
      </w:r>
      <w:r w:rsidR="00213A8F">
        <w:rPr>
          <w:iCs/>
        </w:rPr>
        <w:t xml:space="preserve"> повороту)</w:t>
      </w:r>
      <w:r w:rsidR="00943F9F">
        <w:rPr>
          <w:iCs/>
        </w:rPr>
        <w:t xml:space="preserve">. </w:t>
      </w:r>
      <w:r w:rsidR="00BA1618">
        <w:rPr>
          <w:iCs/>
        </w:rPr>
        <w:t>Їх достатньо для вирішення простих задач</w:t>
      </w:r>
      <w:r w:rsidR="00472096">
        <w:rPr>
          <w:iCs/>
        </w:rPr>
        <w:t xml:space="preserve">, </w:t>
      </w:r>
      <w:r w:rsidR="0011051B">
        <w:rPr>
          <w:iCs/>
        </w:rPr>
        <w:t xml:space="preserve">які не включають в себе визначення </w:t>
      </w:r>
      <w:r w:rsidR="00472096">
        <w:rPr>
          <w:iCs/>
        </w:rPr>
        <w:t>орієнтаці</w:t>
      </w:r>
      <w:r w:rsidR="0011051B">
        <w:rPr>
          <w:iCs/>
        </w:rPr>
        <w:t xml:space="preserve">ї </w:t>
      </w:r>
      <w:r w:rsidR="00472096">
        <w:rPr>
          <w:iCs/>
        </w:rPr>
        <w:t>об’єкт</w:t>
      </w:r>
      <w:r w:rsidR="002C0F03">
        <w:rPr>
          <w:iCs/>
        </w:rPr>
        <w:t>у</w:t>
      </w:r>
      <w:r w:rsidR="00071BB9">
        <w:rPr>
          <w:iCs/>
        </w:rPr>
        <w:t xml:space="preserve">, але для більш складних задач, таких як задача, </w:t>
      </w:r>
      <w:r w:rsidR="00627020">
        <w:rPr>
          <w:iCs/>
        </w:rPr>
        <w:t xml:space="preserve">що </w:t>
      </w:r>
      <w:r w:rsidR="00071BB9">
        <w:rPr>
          <w:iCs/>
        </w:rPr>
        <w:t xml:space="preserve">поставлена </w:t>
      </w:r>
      <w:r w:rsidR="0062031D">
        <w:rPr>
          <w:iCs/>
        </w:rPr>
        <w:t>в</w:t>
      </w:r>
      <w:r w:rsidR="00071BB9">
        <w:rPr>
          <w:iCs/>
        </w:rPr>
        <w:t xml:space="preserve"> цій роботі, </w:t>
      </w:r>
      <w:r w:rsidR="00F30FF9">
        <w:rPr>
          <w:iCs/>
        </w:rPr>
        <w:t>забезпечуваної їми точності не вистачає.</w:t>
      </w:r>
    </w:p>
    <w:p w14:paraId="752A5385" w14:textId="73D318E3" w:rsidR="00A4274E" w:rsidRDefault="00A4274E" w:rsidP="00F9579F">
      <w:pPr>
        <w:ind w:firstLine="0"/>
        <w:rPr>
          <w:iCs/>
        </w:rPr>
      </w:pPr>
    </w:p>
    <w:p w14:paraId="046EBB2C" w14:textId="01C754C2" w:rsidR="00A4274E" w:rsidRDefault="00A4274E" w:rsidP="00656161">
      <w:pPr>
        <w:pStyle w:val="Heading2"/>
      </w:pPr>
      <w:r>
        <w:rPr>
          <w:iCs/>
        </w:rPr>
        <w:tab/>
      </w:r>
      <w:r w:rsidR="004B3D97" w:rsidRPr="00AE3218">
        <w:t>1.2.</w:t>
      </w:r>
      <w:r w:rsidR="00242927">
        <w:t>3</w:t>
      </w:r>
      <w:r w:rsidR="004B3D97">
        <w:t xml:space="preserve"> Модель </w:t>
      </w:r>
      <w:r w:rsidR="004B3D97">
        <w:rPr>
          <w:lang w:val="en-US"/>
        </w:rPr>
        <w:t>CTRV</w:t>
      </w:r>
    </w:p>
    <w:p w14:paraId="712A7788" w14:textId="50ACD761" w:rsidR="004B3D97" w:rsidRDefault="004B3D97" w:rsidP="00F9579F">
      <w:pPr>
        <w:ind w:firstLine="0"/>
      </w:pPr>
      <w:r>
        <w:rPr>
          <w:b/>
          <w:bCs/>
        </w:rPr>
        <w:tab/>
      </w:r>
      <w:r>
        <w:t xml:space="preserve">Модель </w:t>
      </w:r>
      <w:r>
        <w:rPr>
          <w:lang w:val="en-US"/>
        </w:rPr>
        <w:t>CTRV</w:t>
      </w:r>
      <w:r w:rsidRPr="00A72737">
        <w:rPr>
          <w:lang w:val="ru-RU"/>
        </w:rPr>
        <w:t xml:space="preserve"> </w:t>
      </w:r>
      <w:r>
        <w:t>є наступн</w:t>
      </w:r>
      <w:r w:rsidR="00335638">
        <w:t xml:space="preserve">ою </w:t>
      </w:r>
      <w:r w:rsidR="00A72737">
        <w:t xml:space="preserve">за складністю після лінійних моделей. </w:t>
      </w:r>
      <w:r w:rsidR="00A803CB">
        <w:t xml:space="preserve">Вона додає у вектор стану </w:t>
      </w:r>
      <w:r w:rsidR="004802FD">
        <w:t>кут повороту та швидкість повороту.</w:t>
      </w:r>
    </w:p>
    <w:p w14:paraId="11CF9070" w14:textId="7C777BB3" w:rsidR="00902446" w:rsidRDefault="001232B0" w:rsidP="00F9579F">
      <w:pPr>
        <w:ind w:firstLine="0"/>
      </w:pPr>
      <w:r>
        <w:tab/>
        <w:t>Вектор стану та рівняння переходу цієї моделі мають вигляд:</w:t>
      </w:r>
    </w:p>
    <w:p w14:paraId="0ED18BD3" w14:textId="77777777" w:rsidR="00FC7A84" w:rsidRPr="004B3D97" w:rsidRDefault="00FC7A84" w:rsidP="00F9579F">
      <w:pPr>
        <w:ind w:firstLine="0"/>
        <w:rPr>
          <w:iCs/>
        </w:rPr>
      </w:pPr>
    </w:p>
    <w:p w14:paraId="15394B08" w14:textId="0F9BCDB8" w:rsidR="006667B3" w:rsidRPr="00772FA0" w:rsidRDefault="004204A2" w:rsidP="00731E64">
      <w:pPr>
        <w:ind w:firstLine="0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x(t)=(x,y,θ,v, ω)</m:t>
          </m:r>
        </m:oMath>
      </m:oMathPara>
    </w:p>
    <w:p w14:paraId="67467A4E" w14:textId="666CB53B" w:rsidR="00701E4C" w:rsidRDefault="004204A2" w:rsidP="00701E4C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t+∆t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ω∆t+θ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(θ))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ω∆t+θ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ω∆t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5AA65DB3" w14:textId="77777777" w:rsidR="00F5718B" w:rsidRDefault="00F5718B" w:rsidP="003B4D48">
      <w:pPr>
        <w:ind w:firstLine="0"/>
        <w:rPr>
          <w:iCs/>
        </w:rPr>
      </w:pPr>
      <w:r>
        <w:rPr>
          <w:iCs/>
        </w:rPr>
        <w:lastRenderedPageBreak/>
        <w:t xml:space="preserve">де </w:t>
      </w:r>
      <m:oMath>
        <m:r>
          <w:rPr>
            <w:rFonts w:ascii="Cambria Math" w:hAnsi="Cambria Math"/>
          </w:rPr>
          <m:t>x, y</m:t>
        </m:r>
      </m:oMath>
      <w:r w:rsidRPr="00AE6567">
        <w:rPr>
          <w:iCs/>
          <w:lang w:val="ru-RU"/>
        </w:rPr>
        <w:t xml:space="preserve"> – </w:t>
      </w:r>
      <w:r>
        <w:rPr>
          <w:iCs/>
        </w:rPr>
        <w:t xml:space="preserve">положення об’єкту за вісями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та </w:t>
      </w:r>
      <m:oMath>
        <m:r>
          <w:rPr>
            <w:rFonts w:ascii="Cambria Math" w:hAnsi="Cambria Math"/>
            <w:lang w:val="en-US"/>
          </w:rPr>
          <m:t>y</m:t>
        </m:r>
      </m:oMath>
      <w:r>
        <w:rPr>
          <w:iCs/>
        </w:rPr>
        <w:t xml:space="preserve"> відповідно</w:t>
      </w:r>
      <w:r w:rsidRPr="00260195">
        <w:rPr>
          <w:iCs/>
          <w:lang w:val="ru-RU"/>
        </w:rPr>
        <w:t>;</w:t>
      </w:r>
    </w:p>
    <w:p w14:paraId="44255EE4" w14:textId="38EA3422" w:rsidR="004F2452" w:rsidRPr="003968CE" w:rsidRDefault="00C10315" w:rsidP="006667B3">
      <w:pPr>
        <w:ind w:firstLine="0"/>
        <w:rPr>
          <w:lang w:val="ru-RU"/>
        </w:rPr>
      </w:pPr>
      <w:r>
        <w:t xml:space="preserve">    </w:t>
      </w:r>
      <m:oMath>
        <m:r>
          <w:rPr>
            <w:rFonts w:ascii="Cambria Math" w:hAnsi="Cambria Math"/>
          </w:rPr>
          <m:t xml:space="preserve"> θ</m:t>
        </m:r>
      </m:oMath>
      <w:r w:rsidRPr="004F2452">
        <w:rPr>
          <w:lang w:val="ru-RU"/>
        </w:rPr>
        <w:t xml:space="preserve"> – </w:t>
      </w:r>
      <w:r>
        <w:t>кут повороту об’єкту</w:t>
      </w:r>
      <w:r w:rsidR="004F2452">
        <w:t xml:space="preserve"> (орієнтація)</w:t>
      </w:r>
      <w:r w:rsidR="003968CE" w:rsidRPr="003968CE">
        <w:rPr>
          <w:lang w:val="ru-RU"/>
        </w:rPr>
        <w:t>;</w:t>
      </w:r>
    </w:p>
    <w:p w14:paraId="5653E95A" w14:textId="61F12074" w:rsidR="003968CE" w:rsidRPr="00222B72" w:rsidRDefault="004F2452" w:rsidP="006667B3">
      <w:pPr>
        <w:ind w:firstLine="0"/>
      </w:pPr>
      <w:r>
        <w:t xml:space="preserve">     </w:t>
      </w:r>
      <m:oMath>
        <m:r>
          <w:rPr>
            <w:rFonts w:ascii="Cambria Math" w:hAnsi="Cambria Math"/>
          </w:rPr>
          <m:t>v</m:t>
        </m:r>
      </m:oMath>
      <w:r w:rsidR="00D5697A" w:rsidRPr="00222B72">
        <w:t xml:space="preserve"> –</w:t>
      </w:r>
      <w:r w:rsidR="00D5697A">
        <w:t xml:space="preserve"> швидкість руху об’єк</w:t>
      </w:r>
      <w:r w:rsidR="00487CEE" w:rsidRPr="00222B72">
        <w:t>ту</w:t>
      </w:r>
      <w:r w:rsidR="00F35469" w:rsidRPr="00222B72">
        <w:t>;</w:t>
      </w:r>
    </w:p>
    <w:p w14:paraId="37D3D548" w14:textId="5C8E2DD1" w:rsidR="00893C5C" w:rsidRDefault="003968CE" w:rsidP="006667B3">
      <w:pPr>
        <w:ind w:firstLine="0"/>
      </w:pPr>
      <w:r w:rsidRPr="00222B72">
        <w:t xml:space="preserve">    </w:t>
      </w:r>
      <w:r>
        <w:t xml:space="preserve"> </w:t>
      </w:r>
      <m:oMath>
        <m:r>
          <w:rPr>
            <w:rFonts w:ascii="Cambria Math" w:hAnsi="Cambria Math"/>
          </w:rPr>
          <m:t>ω</m:t>
        </m:r>
      </m:oMath>
      <w:r w:rsidR="00344E75">
        <w:t xml:space="preserve"> – швидкість зміни кута повороту об’єкту (кутова швидкість).</w:t>
      </w:r>
    </w:p>
    <w:p w14:paraId="558098D8" w14:textId="77777777" w:rsidR="00137BC1" w:rsidRDefault="00137BC1" w:rsidP="006667B3">
      <w:pPr>
        <w:ind w:firstLine="0"/>
      </w:pPr>
    </w:p>
    <w:p w14:paraId="4682DF2A" w14:textId="7C4C3C05" w:rsidR="00242927" w:rsidRDefault="00600A86" w:rsidP="00893C5C">
      <w:r>
        <w:t xml:space="preserve">Ця модель </w:t>
      </w:r>
      <w:r w:rsidR="00893C5C">
        <w:t>забезпечує набагато більшу точність, ніж моделі лінійного руху</w:t>
      </w:r>
      <w:r w:rsidR="00132772">
        <w:t xml:space="preserve">, завдяки </w:t>
      </w:r>
      <w:r w:rsidR="00D055F5">
        <w:t xml:space="preserve">включенню </w:t>
      </w:r>
      <w:r w:rsidR="00CA629B">
        <w:t xml:space="preserve">зміни </w:t>
      </w:r>
      <w:r w:rsidR="00D055F5">
        <w:t xml:space="preserve">кута повороту у </w:t>
      </w:r>
      <w:r w:rsidR="00CA629B">
        <w:t xml:space="preserve">вектор стану та </w:t>
      </w:r>
      <w:r w:rsidR="001A0DC1">
        <w:t>рівняння переходу.</w:t>
      </w:r>
      <w:r w:rsidR="00593FF9">
        <w:t xml:space="preserve"> Зазвичай, саме цю модель використовують у задачах визначення </w:t>
      </w:r>
      <w:r w:rsidR="00CA4C6C">
        <w:t xml:space="preserve">положення та орієнтації як автівок, так </w:t>
      </w:r>
      <w:r w:rsidR="00DC4759">
        <w:t>і у авіації.</w:t>
      </w:r>
    </w:p>
    <w:p w14:paraId="13A77D7C" w14:textId="77777777" w:rsidR="003874A8" w:rsidRDefault="003874A8" w:rsidP="00893C5C"/>
    <w:p w14:paraId="469ABD00" w14:textId="77777777" w:rsidR="009475B3" w:rsidRPr="009475B3" w:rsidRDefault="00242927" w:rsidP="00A01E53">
      <w:pPr>
        <w:pStyle w:val="Heading2"/>
        <w:ind w:firstLine="720"/>
        <w:rPr>
          <w:lang w:val="ru-RU"/>
        </w:rPr>
      </w:pPr>
      <w:r w:rsidRPr="00AE3218">
        <w:t>1.2.</w:t>
      </w:r>
      <w:r w:rsidR="003874A8">
        <w:t>4</w:t>
      </w:r>
      <w:r>
        <w:t xml:space="preserve"> Модель </w:t>
      </w:r>
      <w:r>
        <w:rPr>
          <w:lang w:val="en-US"/>
        </w:rPr>
        <w:t>CTR</w:t>
      </w:r>
      <w:r w:rsidR="003874A8">
        <w:rPr>
          <w:lang w:val="en-US"/>
        </w:rPr>
        <w:t>A</w:t>
      </w:r>
    </w:p>
    <w:p w14:paraId="40E0B03C" w14:textId="3FE05B52" w:rsidR="005D2658" w:rsidRDefault="009475B3" w:rsidP="009475B3">
      <w:r>
        <w:t xml:space="preserve">Модель </w:t>
      </w:r>
      <w:r>
        <w:rPr>
          <w:lang w:val="en-US"/>
        </w:rPr>
        <w:t>CTRA</w:t>
      </w:r>
      <w:r w:rsidRPr="009475B3">
        <w:rPr>
          <w:lang w:val="ru-RU"/>
        </w:rPr>
        <w:t xml:space="preserve"> </w:t>
      </w:r>
      <w:r w:rsidR="00DC7473">
        <w:rPr>
          <w:lang w:val="ru-RU"/>
        </w:rPr>
        <w:t xml:space="preserve">– розвиток моделі </w:t>
      </w:r>
      <w:r w:rsidR="00DC7473">
        <w:rPr>
          <w:lang w:val="en-US"/>
        </w:rPr>
        <w:t>CTRV</w:t>
      </w:r>
      <w:r w:rsidR="003558C3">
        <w:t xml:space="preserve">, де до </w:t>
      </w:r>
      <w:r w:rsidR="002C6EC3">
        <w:t xml:space="preserve">вектору </w:t>
      </w:r>
      <w:r w:rsidR="003558C3">
        <w:t>стану додається прискорення</w:t>
      </w:r>
      <w:r w:rsidR="00EE6B4E">
        <w:t xml:space="preserve"> об’єкту</w:t>
      </w:r>
      <w:r w:rsidR="002C6EC3">
        <w:t>.</w:t>
      </w:r>
      <w:r w:rsidR="005D2658">
        <w:t xml:space="preserve"> Модель має вигляд:</w:t>
      </w:r>
    </w:p>
    <w:p w14:paraId="1D1C2512" w14:textId="77777777" w:rsidR="005D1F81" w:rsidRDefault="005D1F81" w:rsidP="009475B3"/>
    <w:p w14:paraId="0E30DC93" w14:textId="038A9E6A" w:rsidR="00C5294A" w:rsidRPr="00C5294A" w:rsidRDefault="00C5294A" w:rsidP="00C5294A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x,y,θ,v, </m:t>
              </m:r>
              <m:r>
                <w:rPr>
                  <w:rFonts w:ascii="Cambria Math" w:hAnsi="Cambria Math"/>
                  <w:lang w:val="en-US"/>
                </w:rPr>
                <m:t>a,</m:t>
              </m:r>
              <m:r>
                <w:rPr>
                  <w:rFonts w:ascii="Cambria Math" w:hAnsi="Cambria Math"/>
                </w:rPr>
                <m:t>ω</m:t>
              </m:r>
            </m:e>
          </m:d>
        </m:oMath>
      </m:oMathPara>
    </w:p>
    <w:p w14:paraId="4C5FB904" w14:textId="0F49AD17" w:rsidR="00C5294A" w:rsidRPr="00772FA0" w:rsidRDefault="00E21851" w:rsidP="00C5294A">
      <w:pPr>
        <w:ind w:firstLine="0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t+∆t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</m:oMath>
      </m:oMathPara>
    </w:p>
    <w:p w14:paraId="27D6F150" w14:textId="25BEC791" w:rsidR="00E05A5E" w:rsidRPr="005A1E97" w:rsidRDefault="00E21851" w:rsidP="009255B4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θ+ω∆t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θ+ω∆t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+aω*∆t*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(θ+ω∆t)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v*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θ+ω∆t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θ+ω∆t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-aω*∆t*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(θ+ω∆t)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ω∆t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a∆t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0E3F17D5" w14:textId="77777777" w:rsidR="005A1E97" w:rsidRDefault="005A1E97" w:rsidP="005A1E97">
      <w:pPr>
        <w:ind w:firstLine="0"/>
        <w:rPr>
          <w:iCs/>
        </w:rPr>
      </w:pPr>
      <w:r>
        <w:rPr>
          <w:iCs/>
        </w:rPr>
        <w:t xml:space="preserve">де </w:t>
      </w:r>
      <m:oMath>
        <m:r>
          <w:rPr>
            <w:rFonts w:ascii="Cambria Math" w:hAnsi="Cambria Math"/>
          </w:rPr>
          <m:t>x, y</m:t>
        </m:r>
      </m:oMath>
      <w:r w:rsidRPr="00AE6567">
        <w:rPr>
          <w:iCs/>
          <w:lang w:val="ru-RU"/>
        </w:rPr>
        <w:t xml:space="preserve"> – </w:t>
      </w:r>
      <w:r>
        <w:rPr>
          <w:iCs/>
        </w:rPr>
        <w:t xml:space="preserve">положення об’єкту за вісями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та </w:t>
      </w:r>
      <m:oMath>
        <m:r>
          <w:rPr>
            <w:rFonts w:ascii="Cambria Math" w:hAnsi="Cambria Math"/>
            <w:lang w:val="en-US"/>
          </w:rPr>
          <m:t>y</m:t>
        </m:r>
      </m:oMath>
      <w:r>
        <w:rPr>
          <w:iCs/>
        </w:rPr>
        <w:t xml:space="preserve"> відповідно</w:t>
      </w:r>
      <w:r w:rsidRPr="00260195">
        <w:rPr>
          <w:iCs/>
          <w:lang w:val="ru-RU"/>
        </w:rPr>
        <w:t>;</w:t>
      </w:r>
    </w:p>
    <w:p w14:paraId="2581F716" w14:textId="77777777" w:rsidR="005A1E97" w:rsidRPr="003968CE" w:rsidRDefault="005A1E97" w:rsidP="005A1E97">
      <w:pPr>
        <w:ind w:firstLine="0"/>
        <w:rPr>
          <w:lang w:val="ru-RU"/>
        </w:rPr>
      </w:pPr>
      <w:r>
        <w:t xml:space="preserve">    </w:t>
      </w:r>
      <m:oMath>
        <m:r>
          <w:rPr>
            <w:rFonts w:ascii="Cambria Math" w:hAnsi="Cambria Math"/>
          </w:rPr>
          <m:t xml:space="preserve"> θ</m:t>
        </m:r>
      </m:oMath>
      <w:r w:rsidRPr="004F2452">
        <w:rPr>
          <w:lang w:val="ru-RU"/>
        </w:rPr>
        <w:t xml:space="preserve"> – </w:t>
      </w:r>
      <w:r>
        <w:t>кут повороту об’єкту (орієнтація)</w:t>
      </w:r>
      <w:r w:rsidRPr="003968CE">
        <w:rPr>
          <w:lang w:val="ru-RU"/>
        </w:rPr>
        <w:t>;</w:t>
      </w:r>
    </w:p>
    <w:p w14:paraId="05F0BD05" w14:textId="1BA50578" w:rsidR="005A1E97" w:rsidRDefault="005A1E97" w:rsidP="005A1E97">
      <w:pPr>
        <w:ind w:firstLine="0"/>
        <w:rPr>
          <w:lang w:val="ru-RU"/>
        </w:rPr>
      </w:pPr>
      <w:r>
        <w:t xml:space="preserve">     </w:t>
      </w:r>
      <m:oMath>
        <m:r>
          <w:rPr>
            <w:rFonts w:ascii="Cambria Math" w:hAnsi="Cambria Math"/>
          </w:rPr>
          <m:t>v</m:t>
        </m:r>
      </m:oMath>
      <w:r w:rsidRPr="005A1E97">
        <w:t xml:space="preserve"> –</w:t>
      </w:r>
      <w:r>
        <w:t xml:space="preserve"> швидкість руху об’єк</w:t>
      </w:r>
      <w:r w:rsidR="00487CEE">
        <w:t>ту</w:t>
      </w:r>
      <w:r w:rsidR="00487CEE" w:rsidRPr="00487CEE">
        <w:rPr>
          <w:lang w:val="ru-RU"/>
        </w:rPr>
        <w:t>;</w:t>
      </w:r>
    </w:p>
    <w:p w14:paraId="24CF8B9C" w14:textId="2618A2FD" w:rsidR="000322C2" w:rsidRPr="00B31929" w:rsidRDefault="000322C2" w:rsidP="005A1E97">
      <w:pPr>
        <w:ind w:firstLine="0"/>
        <w:rPr>
          <w:lang w:val="ru-RU"/>
        </w:rPr>
      </w:pPr>
      <w:r>
        <w:rPr>
          <w:lang w:val="ru-RU"/>
        </w:rPr>
        <w:lastRenderedPageBreak/>
        <w:t xml:space="preserve">     </w:t>
      </w:r>
      <m:oMath>
        <m:r>
          <w:rPr>
            <w:rFonts w:ascii="Cambria Math" w:hAnsi="Cambria Math"/>
            <w:lang w:val="en-US"/>
          </w:rPr>
          <m:t>a</m:t>
        </m:r>
      </m:oMath>
      <w:r w:rsidRPr="00B31929">
        <w:rPr>
          <w:lang w:val="ru-RU"/>
        </w:rPr>
        <w:t xml:space="preserve"> – </w:t>
      </w:r>
      <w:r>
        <w:t>прискорення об’єкту</w:t>
      </w:r>
      <w:r w:rsidR="00B31929">
        <w:t xml:space="preserve"> у напрямку руху</w:t>
      </w:r>
      <w:r w:rsidR="00B31929" w:rsidRPr="00B31929">
        <w:rPr>
          <w:lang w:val="ru-RU"/>
        </w:rPr>
        <w:t>;</w:t>
      </w:r>
    </w:p>
    <w:p w14:paraId="64E04F0B" w14:textId="569D066D" w:rsidR="00F90AEA" w:rsidRDefault="005A1E97" w:rsidP="005A1E97">
      <w:pPr>
        <w:ind w:firstLine="0"/>
        <w:rPr>
          <w:lang w:val="ru-RU"/>
        </w:rPr>
      </w:pPr>
      <w:r w:rsidRPr="005A1E97">
        <w:t xml:space="preserve">    </w:t>
      </w:r>
      <w:r>
        <w:t xml:space="preserve"> </w:t>
      </w:r>
      <m:oMath>
        <m:r>
          <w:rPr>
            <w:rFonts w:ascii="Cambria Math" w:hAnsi="Cambria Math"/>
          </w:rPr>
          <m:t>ω</m:t>
        </m:r>
      </m:oMath>
      <w:r>
        <w:t xml:space="preserve"> – швидкість зміни кута повороту об’єкту (кутова швидкість)</w:t>
      </w:r>
      <w:r w:rsidR="00E024FA" w:rsidRPr="00E024FA">
        <w:rPr>
          <w:lang w:val="ru-RU"/>
        </w:rPr>
        <w:t>.</w:t>
      </w:r>
    </w:p>
    <w:p w14:paraId="04C17F58" w14:textId="181C972E" w:rsidR="005A1E97" w:rsidRPr="003B4D48" w:rsidRDefault="00765E45" w:rsidP="005A1E97">
      <w:pPr>
        <w:ind w:firstLine="0"/>
      </w:pPr>
      <w:r>
        <w:t>Ця модель є найбільш точною з розглянутих</w:t>
      </w:r>
      <w:r w:rsidR="004A060F">
        <w:t xml:space="preserve">, і теж </w:t>
      </w:r>
      <w:r w:rsidR="00CA7140">
        <w:t>є широковикористовуваною</w:t>
      </w:r>
      <w:r w:rsidR="004A060F">
        <w:t xml:space="preserve"> у задачах</w:t>
      </w:r>
      <w:r w:rsidR="002D52F7">
        <w:t xml:space="preserve"> визначення місцезнаходження та орієнтації чи наближення траєкторії</w:t>
      </w:r>
      <w:r w:rsidR="00BF4EC6">
        <w:t>.</w:t>
      </w:r>
    </w:p>
    <w:p w14:paraId="621D4216" w14:textId="00B53E23" w:rsidR="00AE686D" w:rsidRDefault="00AE686D" w:rsidP="009475B3">
      <w:r>
        <w:tab/>
      </w:r>
    </w:p>
    <w:p w14:paraId="61961BAB" w14:textId="6E2EBF0C" w:rsidR="00FA42B9" w:rsidRDefault="00FA42B9" w:rsidP="00FA42B9">
      <w:pPr>
        <w:pStyle w:val="Heading2"/>
      </w:pPr>
      <w:r>
        <w:tab/>
      </w:r>
      <w:r w:rsidRPr="00222B72">
        <w:rPr>
          <w:highlight w:val="yellow"/>
          <w:lang w:val="ru-RU"/>
        </w:rPr>
        <w:t>1.2.5</w:t>
      </w:r>
      <w:r w:rsidRPr="00FA42B9">
        <w:rPr>
          <w:highlight w:val="yellow"/>
        </w:rPr>
        <w:t xml:space="preserve"> Модель </w:t>
      </w:r>
      <w:r w:rsidRPr="00FA42B9">
        <w:rPr>
          <w:highlight w:val="yellow"/>
          <w:lang w:val="en-US"/>
        </w:rPr>
        <w:t>CCA</w:t>
      </w:r>
    </w:p>
    <w:p w14:paraId="126433E9" w14:textId="1B7771EA" w:rsidR="00FA42B9" w:rsidRDefault="00FA42B9" w:rsidP="00FA42B9"/>
    <w:p w14:paraId="5059EB42" w14:textId="4423A8C3" w:rsidR="00FA42B9" w:rsidRDefault="00FA42B9" w:rsidP="00FA42B9">
      <w:pPr>
        <w:pStyle w:val="Heading2"/>
      </w:pPr>
      <w:r>
        <w:tab/>
        <w:t>1</w:t>
      </w:r>
      <w:r w:rsidRPr="001E2F80">
        <w:rPr>
          <w:lang w:val="ru-RU"/>
        </w:rPr>
        <w:t xml:space="preserve">.2.5 </w:t>
      </w:r>
      <w:r>
        <w:t>Вибір моделі</w:t>
      </w:r>
    </w:p>
    <w:p w14:paraId="212EA1CA" w14:textId="7CEBFB37" w:rsidR="00FA42B9" w:rsidRDefault="001E2F80" w:rsidP="001E2F80">
      <w:r>
        <w:t xml:space="preserve">Постає питання вибору з </w:t>
      </w:r>
      <w:r w:rsidR="00807BD8">
        <w:t xml:space="preserve">урахуванням </w:t>
      </w:r>
      <w:r w:rsidR="00EC5C95">
        <w:t>переваг та недоліків розглянутих моделей.</w:t>
      </w:r>
    </w:p>
    <w:p w14:paraId="1EFDFA0A" w14:textId="64CF4282" w:rsidR="000D0E28" w:rsidRPr="00F60D0D" w:rsidRDefault="000556E9" w:rsidP="005C44FF">
      <w:r>
        <w:t xml:space="preserve">Найбільш точною є модель </w:t>
      </w:r>
      <w:r>
        <w:rPr>
          <w:lang w:val="en-US"/>
        </w:rPr>
        <w:t>CCA</w:t>
      </w:r>
      <w:r w:rsidR="00D239E0">
        <w:t>, але вона також є найбільш складною у реалізації</w:t>
      </w:r>
      <w:r w:rsidR="0049704A">
        <w:t>.</w:t>
      </w:r>
      <w:r w:rsidR="00BC55C1">
        <w:t xml:space="preserve"> </w:t>
      </w:r>
      <w:r w:rsidR="002C5541">
        <w:t xml:space="preserve">Через це найбільш </w:t>
      </w:r>
      <w:r w:rsidR="00A26FD5">
        <w:t xml:space="preserve">логічним вибором є або модель </w:t>
      </w:r>
      <w:r w:rsidR="00A26FD5">
        <w:rPr>
          <w:lang w:val="en-US"/>
        </w:rPr>
        <w:t>CTRA</w:t>
      </w:r>
      <w:r w:rsidR="00A26FD5" w:rsidRPr="00A26FD5">
        <w:t xml:space="preserve">, </w:t>
      </w:r>
      <w:r w:rsidR="00A26FD5">
        <w:t xml:space="preserve">або </w:t>
      </w:r>
      <w:r w:rsidR="00A26FD5">
        <w:rPr>
          <w:lang w:val="en-US"/>
        </w:rPr>
        <w:t>CTRV</w:t>
      </w:r>
      <w:r w:rsidR="00E93B2E">
        <w:t xml:space="preserve"> – компроміс між складністю реалізації та точністю.</w:t>
      </w:r>
      <w:r w:rsidR="00392DBE">
        <w:t xml:space="preserve"> У цій роботі </w:t>
      </w:r>
      <w:r w:rsidR="00245C09">
        <w:t xml:space="preserve">буде </w:t>
      </w:r>
      <w:r w:rsidR="000D628D">
        <w:t xml:space="preserve">розглянено </w:t>
      </w:r>
      <w:r w:rsidR="00467F7A">
        <w:t xml:space="preserve">деталі реалізації обох </w:t>
      </w:r>
      <w:r w:rsidR="000D628D">
        <w:t>модел</w:t>
      </w:r>
      <w:r w:rsidR="00467F7A">
        <w:t>ей та порівняно їх результати.</w:t>
      </w:r>
      <w:r w:rsidR="00A03DF7">
        <w:br w:type="page"/>
      </w:r>
    </w:p>
    <w:p w14:paraId="213A67F5" w14:textId="73D55B69" w:rsidR="00083CFF" w:rsidRDefault="00083CFF" w:rsidP="00CF748B">
      <w:pPr>
        <w:pStyle w:val="Heading1"/>
      </w:pPr>
      <w:r>
        <w:lastRenderedPageBreak/>
        <w:t xml:space="preserve">РОЗДІЛ </w:t>
      </w:r>
      <w:r w:rsidR="00AD5258">
        <w:t>3</w:t>
      </w:r>
      <w:r>
        <w:t xml:space="preserve">. </w:t>
      </w:r>
      <w:r w:rsidR="00AD5258">
        <w:t>ВХІДНІ ДАНІ</w:t>
      </w:r>
    </w:p>
    <w:p w14:paraId="15CB4358" w14:textId="40145CDD" w:rsidR="00A225AD" w:rsidRDefault="005C44FF" w:rsidP="00AC2994">
      <w:pPr>
        <w:ind w:firstLine="0"/>
      </w:pPr>
      <w:r>
        <w:tab/>
      </w:r>
    </w:p>
    <w:p w14:paraId="156A75D1" w14:textId="3E87421B" w:rsidR="00E87D51" w:rsidRDefault="005C44FF" w:rsidP="00E87D51">
      <w:pPr>
        <w:ind w:firstLine="0"/>
      </w:pPr>
      <w:r>
        <w:tab/>
        <w:t xml:space="preserve">Робота моделей руху та фільтра Калмана вцілому </w:t>
      </w:r>
      <w:r w:rsidR="006065C6">
        <w:t>потребує великої кількості вхідних даних</w:t>
      </w:r>
      <w:r w:rsidR="00293FD6">
        <w:t>.</w:t>
      </w:r>
      <w:r w:rsidR="00AA2BB5">
        <w:t xml:space="preserve"> Ці дані можуть надходити з різних джерел </w:t>
      </w:r>
      <w:r w:rsidR="006C3739">
        <w:t>–</w:t>
      </w:r>
      <w:r w:rsidR="00AA2BB5">
        <w:t xml:space="preserve"> </w:t>
      </w:r>
      <w:r w:rsidR="006C3739">
        <w:t xml:space="preserve">з датчиків </w:t>
      </w:r>
      <w:r w:rsidR="006C3739">
        <w:rPr>
          <w:lang w:val="en-US"/>
        </w:rPr>
        <w:t>GPS</w:t>
      </w:r>
      <w:r w:rsidR="006C3739">
        <w:t>, з інерційного вимірювального пристрою автівки</w:t>
      </w:r>
      <w:r w:rsidR="00FA2F74">
        <w:t xml:space="preserve"> та з багатьох інших.</w:t>
      </w:r>
      <w:r w:rsidR="00F069BE">
        <w:t xml:space="preserve"> </w:t>
      </w:r>
      <w:r w:rsidR="003D7C7E">
        <w:t>Ці дані необхідно звести до виду</w:t>
      </w:r>
      <w:r w:rsidR="000D0882">
        <w:t>, який максимізує точність</w:t>
      </w:r>
      <w:r w:rsidR="00C0118E">
        <w:t xml:space="preserve"> та мінімізує</w:t>
      </w:r>
      <w:r w:rsidR="00F0251A">
        <w:t xml:space="preserve"> складність роботи</w:t>
      </w:r>
      <w:r w:rsidR="008B2AEC">
        <w:t xml:space="preserve"> програми.</w:t>
      </w:r>
    </w:p>
    <w:p w14:paraId="226F7F73" w14:textId="12D9A9EE" w:rsidR="007B5483" w:rsidRDefault="00966FB5" w:rsidP="00392C34">
      <w:r>
        <w:t>У цьому розділі буде розглянено формат вхідних даних,</w:t>
      </w:r>
      <w:r w:rsidR="00D128EA">
        <w:t xml:space="preserve"> формат, у який їх буде приведено</w:t>
      </w:r>
      <w:r w:rsidR="008E3B8D">
        <w:t xml:space="preserve"> для використання у фільтрі</w:t>
      </w:r>
      <w:r w:rsidR="00D128EA">
        <w:t>, та способи</w:t>
      </w:r>
      <w:r w:rsidR="00C377FB">
        <w:t xml:space="preserve"> приведення</w:t>
      </w:r>
      <w:r w:rsidR="00D128EA">
        <w:t>.</w:t>
      </w:r>
    </w:p>
    <w:p w14:paraId="4358CABB" w14:textId="5F7DBCAE" w:rsidR="00EB7050" w:rsidRDefault="00EB7050" w:rsidP="00392C34"/>
    <w:p w14:paraId="6B278C61" w14:textId="5B8288AB" w:rsidR="00961EDE" w:rsidRPr="00222B72" w:rsidRDefault="00EB7050" w:rsidP="00961EDE">
      <w:pPr>
        <w:rPr>
          <w:b/>
          <w:bCs/>
          <w:lang w:val="ru-RU"/>
        </w:rPr>
      </w:pPr>
      <w:r w:rsidRPr="00EB7050">
        <w:rPr>
          <w:b/>
          <w:bCs/>
          <w:lang w:val="ru-RU"/>
        </w:rPr>
        <w:t xml:space="preserve">3.1 </w:t>
      </w:r>
      <w:r>
        <w:rPr>
          <w:b/>
          <w:bCs/>
        </w:rPr>
        <w:t xml:space="preserve">Дані </w:t>
      </w:r>
      <w:r>
        <w:rPr>
          <w:b/>
          <w:bCs/>
          <w:lang w:val="en-US"/>
        </w:rPr>
        <w:t>GPS</w:t>
      </w:r>
    </w:p>
    <w:p w14:paraId="22357A82" w14:textId="7C6A5FB3" w:rsidR="00E925E1" w:rsidRDefault="00EB7050" w:rsidP="00F66CEE">
      <w:pPr>
        <w:rPr>
          <w:noProof/>
        </w:rPr>
      </w:pPr>
      <w:r>
        <w:t xml:space="preserve">Дані з </w:t>
      </w:r>
      <w:r>
        <w:rPr>
          <w:lang w:val="en-US"/>
        </w:rPr>
        <w:t>GPS</w:t>
      </w:r>
      <w:r w:rsidRPr="00EB7050">
        <w:rPr>
          <w:lang w:val="ru-RU"/>
        </w:rPr>
        <w:t xml:space="preserve"> </w:t>
      </w:r>
      <w:r>
        <w:t>надходять у форматі, зображено</w:t>
      </w:r>
      <w:r w:rsidR="00E925E1">
        <w:t>му</w:t>
      </w:r>
      <w:r>
        <w:t xml:space="preserve"> на рис. 8</w:t>
      </w:r>
      <w:r w:rsidR="00E925E1">
        <w:rPr>
          <w:noProof/>
        </w:rPr>
        <w:t>.</w:t>
      </w:r>
    </w:p>
    <w:p w14:paraId="0ACF3DB8" w14:textId="0AA98626" w:rsidR="008F2D8F" w:rsidRDefault="00041F22" w:rsidP="008F2D8F">
      <w:pPr>
        <w:ind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EE046D2" wp14:editId="0406F3F4">
            <wp:simplePos x="0" y="0"/>
            <wp:positionH relativeFrom="margin">
              <wp:posOffset>-3810</wp:posOffset>
            </wp:positionH>
            <wp:positionV relativeFrom="paragraph">
              <wp:posOffset>247650</wp:posOffset>
            </wp:positionV>
            <wp:extent cx="6152515" cy="2017395"/>
            <wp:effectExtent l="0" t="0" r="635" b="190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50E845" wp14:editId="4D1A4647">
                <wp:simplePos x="0" y="0"/>
                <wp:positionH relativeFrom="column">
                  <wp:posOffset>-3810</wp:posOffset>
                </wp:positionH>
                <wp:positionV relativeFrom="paragraph">
                  <wp:posOffset>2322195</wp:posOffset>
                </wp:positionV>
                <wp:extent cx="6152515" cy="635"/>
                <wp:effectExtent l="0" t="0" r="635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7E7663" w14:textId="00CED23A" w:rsidR="00F66CEE" w:rsidRPr="00F66CEE" w:rsidRDefault="00F66CEE" w:rsidP="00F66CEE">
                            <w:pPr>
                              <w:pStyle w:val="Caption"/>
                              <w:ind w:firstLine="0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t xml:space="preserve">Рисунок </w:t>
                            </w:r>
                            <w:r w:rsidR="001A3D09">
                              <w:t>8</w:t>
                            </w:r>
                            <w:r>
                              <w:t xml:space="preserve"> – приклад даних з </w:t>
                            </w:r>
                            <w:r>
                              <w:rPr>
                                <w:lang w:val="en-US"/>
                              </w:rPr>
                              <w:t>GPS</w:t>
                            </w:r>
                            <w:r w:rsidRPr="00F66CEE">
                              <w:rPr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0E845" id="Text Box 16" o:spid="_x0000_s1027" type="#_x0000_t202" style="position:absolute;left:0;text-align:left;margin-left:-.3pt;margin-top:182.85pt;width:484.4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" stroked="f">
                <v:textbox style="mso-fit-shape-to-text:t" inset="0,0,0,0">
                  <w:txbxContent>
                    <w:p w14:paraId="067E7663" w14:textId="00CED23A" w:rsidR="00F66CEE" w:rsidRPr="00F66CEE" w:rsidRDefault="00F66CEE" w:rsidP="00F66CEE">
                      <w:pPr>
                        <w:pStyle w:val="Caption"/>
                        <w:ind w:firstLine="0"/>
                        <w:rPr>
                          <w:noProof/>
                          <w:lang w:val="ru-RU"/>
                        </w:rPr>
                      </w:pPr>
                      <w:r>
                        <w:t xml:space="preserve">Рисунок </w:t>
                      </w:r>
                      <w:r w:rsidR="001A3D09">
                        <w:t>8</w:t>
                      </w:r>
                      <w:r>
                        <w:t xml:space="preserve"> – приклад даних з </w:t>
                      </w:r>
                      <w:r>
                        <w:rPr>
                          <w:lang w:val="en-US"/>
                        </w:rPr>
                        <w:t>GPS</w:t>
                      </w:r>
                      <w:r w:rsidRPr="00F66CEE">
                        <w:rPr>
                          <w:lang w:val="ru-RU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0677B7" w14:textId="77777777" w:rsidR="00551F63" w:rsidRDefault="00551F63" w:rsidP="008F2D8F">
      <w:pPr>
        <w:ind w:firstLine="0"/>
        <w:rPr>
          <w:noProof/>
        </w:rPr>
      </w:pPr>
    </w:p>
    <w:p w14:paraId="0D2F6875" w14:textId="66CEE4CC" w:rsidR="008F2D8F" w:rsidRPr="008F2D8F" w:rsidRDefault="008F2D8F" w:rsidP="008F2D8F">
      <w:pPr>
        <w:ind w:firstLine="0"/>
        <w:rPr>
          <w:noProof/>
        </w:rPr>
      </w:pPr>
      <w:r>
        <w:rPr>
          <w:noProof/>
        </w:rPr>
        <w:t xml:space="preserve">Значення </w:t>
      </w:r>
      <w:r w:rsidR="00CC2538">
        <w:rPr>
          <w:noProof/>
        </w:rPr>
        <w:t>стовпчиків у даних:</w:t>
      </w:r>
    </w:p>
    <w:p w14:paraId="5FECD34B" w14:textId="502AC3D6" w:rsidR="00E925E1" w:rsidRDefault="00E925E1" w:rsidP="00133960">
      <w:pPr>
        <w:pStyle w:val="ListParagraph"/>
        <w:numPr>
          <w:ilvl w:val="0"/>
          <w:numId w:val="24"/>
        </w:numPr>
        <w:rPr>
          <w:noProof/>
        </w:rPr>
      </w:pPr>
      <w:r w:rsidRPr="00133960">
        <w:rPr>
          <w:noProof/>
          <w:lang w:val="en-US"/>
        </w:rPr>
        <w:t>SystemTimestamp</w:t>
      </w:r>
      <w:r w:rsidRPr="00133960">
        <w:rPr>
          <w:noProof/>
          <w:lang w:val="ru-RU"/>
        </w:rPr>
        <w:t xml:space="preserve">: </w:t>
      </w:r>
      <w:r w:rsidR="00EE64CE">
        <w:rPr>
          <w:noProof/>
        </w:rPr>
        <w:t>час надходження даних</w:t>
      </w:r>
      <w:r w:rsidR="00CC2538">
        <w:rPr>
          <w:noProof/>
        </w:rPr>
        <w:t xml:space="preserve"> (</w:t>
      </w:r>
      <m:oMath>
        <m:r>
          <w:rPr>
            <w:rFonts w:ascii="Cambria Math" w:hAnsi="Cambria Math"/>
            <w:noProof/>
          </w:rPr>
          <m:t>μс</m:t>
        </m:r>
      </m:oMath>
      <w:r w:rsidR="00CC2538">
        <w:rPr>
          <w:noProof/>
        </w:rPr>
        <w:t>)</w:t>
      </w:r>
      <w:r w:rsidR="00F15409" w:rsidRPr="00133960">
        <w:rPr>
          <w:noProof/>
          <w:lang w:val="ru-RU"/>
        </w:rPr>
        <w:t>;</w:t>
      </w:r>
    </w:p>
    <w:p w14:paraId="5D53F425" w14:textId="6B35EA55" w:rsidR="009F2017" w:rsidRDefault="00863F3D" w:rsidP="00E925E1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  <w:lang w:val="en-US"/>
        </w:rPr>
        <w:t xml:space="preserve">LAT: </w:t>
      </w:r>
      <w:r>
        <w:rPr>
          <w:noProof/>
        </w:rPr>
        <w:t>Широта (град</w:t>
      </w:r>
      <w:r>
        <w:rPr>
          <w:noProof/>
          <w:lang w:val="ru-RU"/>
        </w:rPr>
        <w:t>.</w:t>
      </w:r>
      <w:r>
        <w:rPr>
          <w:noProof/>
        </w:rPr>
        <w:t>)</w:t>
      </w:r>
      <w:r w:rsidR="00F15409">
        <w:rPr>
          <w:noProof/>
          <w:lang w:val="en-US"/>
        </w:rPr>
        <w:t>;</w:t>
      </w:r>
    </w:p>
    <w:p w14:paraId="6A7777B9" w14:textId="5FFD3364" w:rsidR="00BA72ED" w:rsidRPr="00BA72ED" w:rsidRDefault="00863F3D" w:rsidP="00BA72ED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  <w:lang w:val="en-US"/>
        </w:rPr>
        <w:t xml:space="preserve">LON: </w:t>
      </w:r>
      <w:r>
        <w:rPr>
          <w:noProof/>
          <w:lang w:val="ru-RU"/>
        </w:rPr>
        <w:t>Довгота (град.)</w:t>
      </w:r>
      <w:r w:rsidR="00F15409">
        <w:rPr>
          <w:noProof/>
          <w:lang w:val="en-US"/>
        </w:rPr>
        <w:t>;</w:t>
      </w:r>
    </w:p>
    <w:p w14:paraId="00F84BB0" w14:textId="1F444A16" w:rsidR="00BA72ED" w:rsidRPr="00F15409" w:rsidRDefault="00BA72ED" w:rsidP="00BA72ED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  <w:lang w:val="en-US"/>
        </w:rPr>
        <w:t>VDOP</w:t>
      </w:r>
      <w:r w:rsidRPr="00BA72ED">
        <w:rPr>
          <w:noProof/>
        </w:rPr>
        <w:t xml:space="preserve">, </w:t>
      </w:r>
      <w:r>
        <w:rPr>
          <w:noProof/>
          <w:lang w:val="en-US"/>
        </w:rPr>
        <w:t>HDOP</w:t>
      </w:r>
      <w:r w:rsidRPr="00BA72ED">
        <w:rPr>
          <w:noProof/>
        </w:rPr>
        <w:t xml:space="preserve">, </w:t>
      </w:r>
      <w:r>
        <w:rPr>
          <w:noProof/>
          <w:lang w:val="en-US"/>
        </w:rPr>
        <w:t>PDOP</w:t>
      </w:r>
      <w:r w:rsidRPr="00BA72ED">
        <w:rPr>
          <w:noProof/>
        </w:rPr>
        <w:t xml:space="preserve"> – </w:t>
      </w:r>
      <w:r>
        <w:rPr>
          <w:noProof/>
        </w:rPr>
        <w:t>значення, що характеризують точність</w:t>
      </w:r>
      <w:r w:rsidR="00347789">
        <w:rPr>
          <w:noProof/>
        </w:rPr>
        <w:t xml:space="preserve"> даних</w:t>
      </w:r>
      <w:r w:rsidR="00F15409" w:rsidRPr="00F15409">
        <w:rPr>
          <w:noProof/>
          <w:lang w:val="ru-RU"/>
        </w:rPr>
        <w:t>;</w:t>
      </w:r>
    </w:p>
    <w:p w14:paraId="19DB0044" w14:textId="489E33EC" w:rsidR="00F15409" w:rsidRPr="00F15409" w:rsidRDefault="00F15409" w:rsidP="00BA72ED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  <w:lang w:val="en-US"/>
        </w:rPr>
        <w:t xml:space="preserve">velocity – </w:t>
      </w:r>
      <w:r>
        <w:rPr>
          <w:noProof/>
        </w:rPr>
        <w:t>швидкість (</w:t>
      </w:r>
      <w:r>
        <w:rPr>
          <w:noProof/>
          <w:lang w:val="ru-RU"/>
        </w:rPr>
        <w:t>м</w:t>
      </w:r>
      <w:r>
        <w:rPr>
          <w:noProof/>
          <w:lang w:val="en-US"/>
        </w:rPr>
        <w:t>/</w:t>
      </w:r>
      <w:r>
        <w:rPr>
          <w:noProof/>
          <w:lang w:val="ru-RU"/>
        </w:rPr>
        <w:t>с)</w:t>
      </w:r>
      <w:r w:rsidR="00133960">
        <w:rPr>
          <w:noProof/>
          <w:lang w:val="en-US"/>
        </w:rPr>
        <w:t>;</w:t>
      </w:r>
    </w:p>
    <w:p w14:paraId="652D4106" w14:textId="13DA2090" w:rsidR="00F15409" w:rsidRPr="00133960" w:rsidRDefault="00F15409" w:rsidP="00BA72ED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  <w:lang w:val="en-US"/>
        </w:rPr>
        <w:lastRenderedPageBreak/>
        <w:t xml:space="preserve">altitude – </w:t>
      </w:r>
      <w:r>
        <w:rPr>
          <w:noProof/>
        </w:rPr>
        <w:t>висота</w:t>
      </w:r>
      <w:r w:rsidR="00133960">
        <w:rPr>
          <w:noProof/>
          <w:lang w:val="en-US"/>
        </w:rPr>
        <w:t>;</w:t>
      </w:r>
    </w:p>
    <w:p w14:paraId="71C39A8B" w14:textId="668AB051" w:rsidR="00133960" w:rsidRDefault="00777F09" w:rsidP="00BA72ED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  <w:lang w:val="en-US"/>
        </w:rPr>
        <w:t>orientation –</w:t>
      </w:r>
      <w:r>
        <w:rPr>
          <w:noProof/>
        </w:rPr>
        <w:t xml:space="preserve"> орієнтація (град.)</w:t>
      </w:r>
      <w:r w:rsidR="00856EA7">
        <w:rPr>
          <w:noProof/>
          <w:lang w:val="en-US"/>
        </w:rPr>
        <w:t>;</w:t>
      </w:r>
    </w:p>
    <w:p w14:paraId="594E35B3" w14:textId="03B67617" w:rsidR="00777F09" w:rsidRPr="00F94718" w:rsidRDefault="004F4FA1" w:rsidP="00BA72ED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  <w:lang w:val="en-US"/>
        </w:rPr>
        <w:t>fix</w:t>
      </w:r>
      <w:r w:rsidRPr="00981FDE">
        <w:rPr>
          <w:noProof/>
          <w:lang w:val="ru-RU"/>
        </w:rPr>
        <w:t>_</w:t>
      </w:r>
      <w:r>
        <w:rPr>
          <w:noProof/>
          <w:lang w:val="en-US"/>
        </w:rPr>
        <w:t>qual</w:t>
      </w:r>
      <w:r w:rsidRPr="00981FDE">
        <w:rPr>
          <w:noProof/>
          <w:lang w:val="ru-RU"/>
        </w:rPr>
        <w:t xml:space="preserve"> –</w:t>
      </w:r>
      <w:r>
        <w:rPr>
          <w:noProof/>
        </w:rPr>
        <w:t xml:space="preserve"> значення, </w:t>
      </w:r>
      <w:r w:rsidR="00981FDE">
        <w:rPr>
          <w:noProof/>
        </w:rPr>
        <w:t xml:space="preserve">що характеризує </w:t>
      </w:r>
      <w:r w:rsidR="00F94718">
        <w:rPr>
          <w:noProof/>
        </w:rPr>
        <w:t>точність даних</w:t>
      </w:r>
      <w:r w:rsidR="00F94718" w:rsidRPr="00F94718">
        <w:rPr>
          <w:noProof/>
          <w:lang w:val="ru-RU"/>
        </w:rPr>
        <w:t>;</w:t>
      </w:r>
    </w:p>
    <w:p w14:paraId="1938D6EE" w14:textId="6E6508BC" w:rsidR="001C39D1" w:rsidRDefault="00F94718" w:rsidP="006E3B99">
      <w:pPr>
        <w:pStyle w:val="ListParagraph"/>
        <w:numPr>
          <w:ilvl w:val="0"/>
          <w:numId w:val="24"/>
        </w:numPr>
        <w:ind w:left="360" w:firstLine="0"/>
        <w:rPr>
          <w:noProof/>
        </w:rPr>
      </w:pPr>
      <w:r w:rsidRPr="001C39D1">
        <w:rPr>
          <w:noProof/>
          <w:lang w:val="en-US"/>
        </w:rPr>
        <w:t>sats</w:t>
      </w:r>
      <w:r w:rsidRPr="00F94718">
        <w:rPr>
          <w:noProof/>
        </w:rPr>
        <w:t xml:space="preserve"> – </w:t>
      </w:r>
      <w:r>
        <w:rPr>
          <w:noProof/>
        </w:rPr>
        <w:t xml:space="preserve">кількість супутників </w:t>
      </w:r>
      <w:r w:rsidRPr="001C39D1">
        <w:rPr>
          <w:noProof/>
          <w:lang w:val="en-US"/>
        </w:rPr>
        <w:t>GPS</w:t>
      </w:r>
      <w:r>
        <w:rPr>
          <w:noProof/>
        </w:rPr>
        <w:t>, за допомогою яких отримано дані.</w:t>
      </w:r>
    </w:p>
    <w:p w14:paraId="032A1EA9" w14:textId="68D4685D" w:rsidR="00CF344F" w:rsidRDefault="000B663C" w:rsidP="00CF344F">
      <w:pPr>
        <w:ind w:firstLine="360"/>
        <w:rPr>
          <w:noProof/>
        </w:rPr>
      </w:pPr>
      <w:r>
        <w:rPr>
          <w:noProof/>
        </w:rPr>
        <w:t xml:space="preserve">Дані надходять у стандартній системі </w:t>
      </w:r>
      <w:r>
        <w:rPr>
          <w:noProof/>
          <w:lang w:val="en-US"/>
        </w:rPr>
        <w:t>GPS</w:t>
      </w:r>
      <w:r>
        <w:rPr>
          <w:noProof/>
        </w:rPr>
        <w:t xml:space="preserve"> – </w:t>
      </w:r>
      <w:r>
        <w:rPr>
          <w:noProof/>
          <w:lang w:val="en-US"/>
        </w:rPr>
        <w:t>WGS</w:t>
      </w:r>
      <w:r w:rsidRPr="000B663C">
        <w:rPr>
          <w:noProof/>
          <w:lang w:val="ru-RU"/>
        </w:rPr>
        <w:t>84</w:t>
      </w:r>
      <w:r w:rsidR="00DF19D1">
        <w:rPr>
          <w:noProof/>
          <w:lang w:val="ru-RU"/>
        </w:rPr>
        <w:t>.</w:t>
      </w:r>
      <w:r w:rsidR="00F245E5">
        <w:rPr>
          <w:noProof/>
          <w:lang w:val="ru-RU"/>
        </w:rPr>
        <w:t xml:space="preserve"> </w:t>
      </w:r>
      <w:r w:rsidR="00621805">
        <w:rPr>
          <w:noProof/>
          <w:lang w:val="ru-RU"/>
        </w:rPr>
        <w:t>Зберігати у векторі стану позицію в цій системі незручно</w:t>
      </w:r>
      <w:r w:rsidR="00DD0A9D">
        <w:rPr>
          <w:noProof/>
          <w:lang w:val="ru-RU"/>
        </w:rPr>
        <w:t xml:space="preserve">, адже </w:t>
      </w:r>
      <w:r w:rsidR="00B75638">
        <w:rPr>
          <w:noProof/>
          <w:lang w:val="ru-RU"/>
        </w:rPr>
        <w:t xml:space="preserve">моделі руху описують </w:t>
      </w:r>
      <w:r w:rsidR="00643FB9">
        <w:rPr>
          <w:noProof/>
          <w:lang w:val="ru-RU"/>
        </w:rPr>
        <w:t xml:space="preserve">зміну позиції </w:t>
      </w:r>
      <w:r w:rsidR="00CF35C0">
        <w:rPr>
          <w:noProof/>
          <w:lang w:val="ru-RU"/>
        </w:rPr>
        <w:t>у метрах</w:t>
      </w:r>
      <w:r w:rsidR="00643FB9">
        <w:rPr>
          <w:noProof/>
          <w:lang w:val="ru-RU"/>
        </w:rPr>
        <w:t xml:space="preserve"> відносно</w:t>
      </w:r>
      <w:r w:rsidR="00623D87">
        <w:rPr>
          <w:noProof/>
          <w:lang w:val="ru-RU"/>
        </w:rPr>
        <w:t xml:space="preserve"> якоїсь точки відліку.</w:t>
      </w:r>
      <w:r w:rsidR="00140559">
        <w:rPr>
          <w:noProof/>
          <w:lang w:val="ru-RU"/>
        </w:rPr>
        <w:t xml:space="preserve"> Щоітерації переводити </w:t>
      </w:r>
      <w:r w:rsidR="003723A7">
        <w:rPr>
          <w:noProof/>
          <w:lang w:val="ru-RU"/>
        </w:rPr>
        <w:t>значення стану</w:t>
      </w:r>
      <w:r w:rsidR="00CF35C0">
        <w:rPr>
          <w:noProof/>
          <w:lang w:val="ru-RU"/>
        </w:rPr>
        <w:t xml:space="preserve"> </w:t>
      </w:r>
      <w:r w:rsidR="00614DFD">
        <w:rPr>
          <w:noProof/>
          <w:lang w:val="ru-RU"/>
        </w:rPr>
        <w:t>у широту та довготу</w:t>
      </w:r>
      <w:r w:rsidR="007823AE">
        <w:rPr>
          <w:noProof/>
          <w:lang w:val="ru-RU"/>
        </w:rPr>
        <w:t xml:space="preserve"> і навпаки</w:t>
      </w:r>
      <w:r w:rsidR="0013333D">
        <w:rPr>
          <w:noProof/>
          <w:lang w:val="ru-RU"/>
        </w:rPr>
        <w:t xml:space="preserve"> </w:t>
      </w:r>
      <w:r w:rsidR="00186977">
        <w:rPr>
          <w:noProof/>
          <w:lang w:val="ru-RU"/>
        </w:rPr>
        <w:t xml:space="preserve">є </w:t>
      </w:r>
      <w:r w:rsidR="00BB2B59">
        <w:rPr>
          <w:noProof/>
          <w:lang w:val="ru-RU"/>
        </w:rPr>
        <w:t>джерелояк затримок у роботі, так і неточност</w:t>
      </w:r>
      <w:r w:rsidR="002425AD">
        <w:rPr>
          <w:noProof/>
          <w:lang w:val="ru-RU"/>
        </w:rPr>
        <w:t>і.</w:t>
      </w:r>
      <w:r w:rsidR="00BB2B59">
        <w:rPr>
          <w:noProof/>
          <w:lang w:val="ru-RU"/>
        </w:rPr>
        <w:t xml:space="preserve"> </w:t>
      </w:r>
      <w:r w:rsidR="001743CC">
        <w:rPr>
          <w:noProof/>
          <w:lang w:val="ru-RU"/>
        </w:rPr>
        <w:t>Натомість, у векторі стану позиція зберігатиметься у</w:t>
      </w:r>
      <w:r w:rsidR="00131F1D" w:rsidRPr="00131F1D">
        <w:rPr>
          <w:noProof/>
          <w:lang w:val="ru-RU"/>
        </w:rPr>
        <w:t xml:space="preserve"> </w:t>
      </w:r>
      <w:r w:rsidR="00131F1D">
        <w:rPr>
          <w:noProof/>
        </w:rPr>
        <w:t>локальній</w:t>
      </w:r>
      <w:r w:rsidR="001743CC">
        <w:rPr>
          <w:noProof/>
          <w:lang w:val="ru-RU"/>
        </w:rPr>
        <w:t xml:space="preserve"> системі </w:t>
      </w:r>
      <w:r w:rsidR="001743CC">
        <w:rPr>
          <w:noProof/>
          <w:lang w:val="en-US"/>
        </w:rPr>
        <w:t>ENU</w:t>
      </w:r>
      <w:r w:rsidR="00F245E5">
        <w:rPr>
          <w:noProof/>
        </w:rPr>
        <w:t xml:space="preserve"> (</w:t>
      </w:r>
      <w:r w:rsidR="00161B84">
        <w:rPr>
          <w:noProof/>
          <w:lang w:val="en-US"/>
        </w:rPr>
        <w:t>East</w:t>
      </w:r>
      <w:r w:rsidR="00161B84" w:rsidRPr="00161B84">
        <w:rPr>
          <w:noProof/>
          <w:lang w:val="ru-RU"/>
        </w:rPr>
        <w:t>-</w:t>
      </w:r>
      <w:r w:rsidR="00161B84">
        <w:rPr>
          <w:noProof/>
          <w:lang w:val="en-US"/>
        </w:rPr>
        <w:t>North</w:t>
      </w:r>
      <w:r w:rsidR="00161B84" w:rsidRPr="00161B84">
        <w:rPr>
          <w:noProof/>
          <w:lang w:val="ru-RU"/>
        </w:rPr>
        <w:t>-</w:t>
      </w:r>
      <w:r w:rsidR="00161B84">
        <w:rPr>
          <w:noProof/>
          <w:lang w:val="en-US"/>
        </w:rPr>
        <w:t>Up</w:t>
      </w:r>
      <w:r w:rsidR="00161B84" w:rsidRPr="00161B84">
        <w:rPr>
          <w:noProof/>
          <w:lang w:val="ru-RU"/>
        </w:rPr>
        <w:t>)</w:t>
      </w:r>
      <w:r w:rsidR="006A40E9">
        <w:rPr>
          <w:noProof/>
        </w:rPr>
        <w:t>.</w:t>
      </w:r>
      <w:r w:rsidR="0037574B" w:rsidRPr="0037574B">
        <w:rPr>
          <w:noProof/>
          <w:lang w:val="ru-RU"/>
        </w:rPr>
        <w:t xml:space="preserve"> </w:t>
      </w:r>
      <w:r w:rsidR="006E0464">
        <w:rPr>
          <w:noProof/>
        </w:rPr>
        <w:t xml:space="preserve">Перевод позиції з </w:t>
      </w:r>
      <w:r w:rsidR="006E0464">
        <w:rPr>
          <w:noProof/>
          <w:lang w:val="en-US"/>
        </w:rPr>
        <w:t>WGS</w:t>
      </w:r>
      <w:r w:rsidR="006E0464" w:rsidRPr="006E0464">
        <w:rPr>
          <w:noProof/>
          <w:lang w:val="ru-RU"/>
        </w:rPr>
        <w:t xml:space="preserve">84 </w:t>
      </w:r>
      <w:r w:rsidR="006E0464">
        <w:rPr>
          <w:noProof/>
        </w:rPr>
        <w:t xml:space="preserve">у </w:t>
      </w:r>
      <w:r w:rsidR="006E0464">
        <w:rPr>
          <w:noProof/>
          <w:lang w:val="en-US"/>
        </w:rPr>
        <w:t>ENU</w:t>
      </w:r>
      <w:r w:rsidR="006E0464" w:rsidRPr="006E0464">
        <w:rPr>
          <w:noProof/>
          <w:lang w:val="ru-RU"/>
        </w:rPr>
        <w:t xml:space="preserve"> </w:t>
      </w:r>
      <w:r w:rsidR="006E0464">
        <w:rPr>
          <w:noProof/>
        </w:rPr>
        <w:t xml:space="preserve">складається з двох кроків – спочатку, </w:t>
      </w:r>
      <w:r w:rsidR="006E0464">
        <w:rPr>
          <w:noProof/>
          <w:lang w:val="en-US"/>
        </w:rPr>
        <w:t>WGS</w:t>
      </w:r>
      <w:r w:rsidR="006E0464" w:rsidRPr="006E0464">
        <w:rPr>
          <w:noProof/>
          <w:lang w:val="ru-RU"/>
        </w:rPr>
        <w:t xml:space="preserve">84 </w:t>
      </w:r>
      <w:r w:rsidR="006E0464">
        <w:rPr>
          <w:noProof/>
        </w:rPr>
        <w:t xml:space="preserve">переводиться у систему </w:t>
      </w:r>
      <w:r w:rsidR="006E0464">
        <w:rPr>
          <w:noProof/>
          <w:lang w:val="en-US"/>
        </w:rPr>
        <w:t>ECEF</w:t>
      </w:r>
      <w:r w:rsidR="006E0464" w:rsidRPr="006E0464">
        <w:rPr>
          <w:noProof/>
          <w:lang w:val="ru-RU"/>
        </w:rPr>
        <w:t xml:space="preserve"> (</w:t>
      </w:r>
      <w:r w:rsidR="006E0464">
        <w:rPr>
          <w:noProof/>
          <w:lang w:val="en-US"/>
        </w:rPr>
        <w:t>Earth</w:t>
      </w:r>
      <w:r w:rsidR="006E0464" w:rsidRPr="006E0464">
        <w:rPr>
          <w:noProof/>
          <w:lang w:val="ru-RU"/>
        </w:rPr>
        <w:t>-</w:t>
      </w:r>
      <w:r w:rsidR="006E0464">
        <w:rPr>
          <w:noProof/>
          <w:lang w:val="en-US"/>
        </w:rPr>
        <w:t>Centered</w:t>
      </w:r>
      <w:r w:rsidR="006E0464" w:rsidRPr="006E0464">
        <w:rPr>
          <w:noProof/>
          <w:lang w:val="ru-RU"/>
        </w:rPr>
        <w:t xml:space="preserve">, </w:t>
      </w:r>
      <w:r w:rsidR="006E0464">
        <w:rPr>
          <w:noProof/>
          <w:lang w:val="en-US"/>
        </w:rPr>
        <w:t>Earth</w:t>
      </w:r>
      <w:r w:rsidR="006E0464" w:rsidRPr="006E0464">
        <w:rPr>
          <w:noProof/>
          <w:lang w:val="ru-RU"/>
        </w:rPr>
        <w:t>-</w:t>
      </w:r>
      <w:r w:rsidR="006E0464">
        <w:rPr>
          <w:noProof/>
          <w:lang w:val="en-US"/>
        </w:rPr>
        <w:t>Fixed</w:t>
      </w:r>
      <w:r w:rsidR="006E0464" w:rsidRPr="006E0464">
        <w:rPr>
          <w:noProof/>
          <w:lang w:val="ru-RU"/>
        </w:rPr>
        <w:t>)</w:t>
      </w:r>
      <w:r w:rsidR="006E0464">
        <w:rPr>
          <w:noProof/>
          <w:lang w:val="ru-RU"/>
        </w:rPr>
        <w:t xml:space="preserve">, а з неї – у </w:t>
      </w:r>
      <w:r w:rsidR="006E0464">
        <w:rPr>
          <w:noProof/>
          <w:lang w:val="en-US"/>
        </w:rPr>
        <w:t>ENU</w:t>
      </w:r>
      <w:r w:rsidR="006E0464" w:rsidRPr="006E0464">
        <w:rPr>
          <w:noProof/>
          <w:lang w:val="ru-RU"/>
        </w:rPr>
        <w:t>.</w:t>
      </w:r>
      <w:r w:rsidR="00256A92" w:rsidRPr="00256A92">
        <w:rPr>
          <w:noProof/>
          <w:lang w:val="ru-RU"/>
        </w:rPr>
        <w:t xml:space="preserve"> </w:t>
      </w:r>
      <w:r w:rsidR="00256A92">
        <w:rPr>
          <w:noProof/>
        </w:rPr>
        <w:t xml:space="preserve">Детальніше ці системи і процес переводу буде розглянуто в  наступних </w:t>
      </w:r>
      <w:r w:rsidR="00C51FEC">
        <w:rPr>
          <w:noProof/>
        </w:rPr>
        <w:t>пунктах</w:t>
      </w:r>
      <w:r w:rsidR="00256A92">
        <w:rPr>
          <w:noProof/>
        </w:rPr>
        <w:t>.</w:t>
      </w:r>
      <w:r w:rsidR="00094BBD">
        <w:rPr>
          <w:noProof/>
        </w:rPr>
        <w:t xml:space="preserve"> </w:t>
      </w:r>
    </w:p>
    <w:p w14:paraId="5E6E519E" w14:textId="38367A0D" w:rsidR="000D2503" w:rsidRPr="00094BBD" w:rsidRDefault="00CF344F" w:rsidP="00C12A68">
      <w:pPr>
        <w:ind w:firstLine="360"/>
        <w:rPr>
          <w:noProof/>
        </w:rPr>
      </w:pPr>
      <w:r>
        <w:rPr>
          <w:noProof/>
        </w:rPr>
        <w:t xml:space="preserve">Варто зауважити, що орієнтація надходить як кут між північчю і вектором напрямку у бік сходу (за годинниковою стрілкою). </w:t>
      </w:r>
    </w:p>
    <w:p w14:paraId="19B8702B" w14:textId="0A42D482" w:rsidR="00473970" w:rsidRPr="00094BBD" w:rsidRDefault="00473970" w:rsidP="005D29A7">
      <w:pPr>
        <w:ind w:firstLine="0"/>
        <w:rPr>
          <w:noProof/>
        </w:rPr>
      </w:pPr>
    </w:p>
    <w:p w14:paraId="0705DF65" w14:textId="741AF6E5" w:rsidR="00473970" w:rsidRDefault="00473970" w:rsidP="005D29A7">
      <w:pPr>
        <w:ind w:firstLine="0"/>
        <w:rPr>
          <w:b/>
          <w:bCs/>
          <w:noProof/>
          <w:lang w:val="ru-RU"/>
        </w:rPr>
      </w:pPr>
      <w:r w:rsidRPr="00094BBD">
        <w:rPr>
          <w:b/>
          <w:bCs/>
          <w:noProof/>
        </w:rPr>
        <w:tab/>
      </w:r>
      <w:r w:rsidRPr="000B663C">
        <w:rPr>
          <w:b/>
          <w:bCs/>
          <w:noProof/>
          <w:lang w:val="ru-RU"/>
        </w:rPr>
        <w:t>3.1.1</w:t>
      </w:r>
      <w:r>
        <w:rPr>
          <w:b/>
          <w:bCs/>
          <w:noProof/>
        </w:rPr>
        <w:t xml:space="preserve"> Система </w:t>
      </w:r>
      <w:r>
        <w:rPr>
          <w:b/>
          <w:bCs/>
          <w:noProof/>
          <w:lang w:val="en-US"/>
        </w:rPr>
        <w:t>WGS</w:t>
      </w:r>
      <w:r w:rsidRPr="000B663C">
        <w:rPr>
          <w:b/>
          <w:bCs/>
          <w:noProof/>
          <w:lang w:val="ru-RU"/>
        </w:rPr>
        <w:t>84</w:t>
      </w:r>
    </w:p>
    <w:p w14:paraId="580B107F" w14:textId="3204BD49" w:rsidR="00AF56E8" w:rsidRPr="00AD3947" w:rsidRDefault="00C133A4" w:rsidP="00AD3947">
      <w:pPr>
        <w:ind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862AB17" wp14:editId="5E66E4EC">
            <wp:simplePos x="0" y="0"/>
            <wp:positionH relativeFrom="column">
              <wp:posOffset>1207815</wp:posOffset>
            </wp:positionH>
            <wp:positionV relativeFrom="paragraph">
              <wp:posOffset>339725</wp:posOffset>
            </wp:positionV>
            <wp:extent cx="3824605" cy="2838450"/>
            <wp:effectExtent l="0" t="0" r="444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9FACB4" wp14:editId="5EBD3A6D">
                <wp:simplePos x="0" y="0"/>
                <wp:positionH relativeFrom="column">
                  <wp:posOffset>1162685</wp:posOffset>
                </wp:positionH>
                <wp:positionV relativeFrom="paragraph">
                  <wp:posOffset>3095389</wp:posOffset>
                </wp:positionV>
                <wp:extent cx="3869690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270A7" w14:textId="67FAD583" w:rsidR="00C133A4" w:rsidRPr="00C133A4" w:rsidRDefault="00C133A4" w:rsidP="00C133A4">
                            <w:pPr>
                              <w:pStyle w:val="Caption"/>
                              <w:ind w:firstLine="0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Рисунок 9 – система координат </w:t>
                            </w:r>
                            <w:r>
                              <w:rPr>
                                <w:lang w:val="en-US"/>
                              </w:rPr>
                              <w:t>WGS84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9FACB4" id="Text Box 13" o:spid="_x0000_s1028" type="#_x0000_t202" style="position:absolute;left:0;text-align:left;margin-left:91.55pt;margin-top:243.75pt;width:304.7pt;height: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" stroked="f">
                <v:textbox style="mso-fit-shape-to-text:t" inset="0,0,0,0">
                  <w:txbxContent>
                    <w:p w14:paraId="1A8270A7" w14:textId="67FAD583" w:rsidR="00C133A4" w:rsidRPr="00C133A4" w:rsidRDefault="00C133A4" w:rsidP="00C133A4">
                      <w:pPr>
                        <w:pStyle w:val="Caption"/>
                        <w:ind w:firstLine="0"/>
                        <w:rPr>
                          <w:noProof/>
                          <w:lang w:val="en-US"/>
                        </w:rPr>
                      </w:pPr>
                      <w:r>
                        <w:t xml:space="preserve">Рисунок 9 – система координат </w:t>
                      </w:r>
                      <w:r>
                        <w:rPr>
                          <w:lang w:val="en-US"/>
                        </w:rPr>
                        <w:t>WGS84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F09D4" w:rsidRPr="000B663C">
        <w:rPr>
          <w:noProof/>
          <w:lang w:val="ru-RU"/>
        </w:rPr>
        <w:tab/>
      </w:r>
      <w:r w:rsidR="00EF09D4">
        <w:rPr>
          <w:noProof/>
        </w:rPr>
        <w:t>Саме у цій системі координат за замовчуванням приходять дані з датчиків</w:t>
      </w:r>
    </w:p>
    <w:p w14:paraId="64FBE586" w14:textId="657FF079" w:rsidR="005B332C" w:rsidRDefault="00EF09D4" w:rsidP="005D29A7">
      <w:pPr>
        <w:ind w:firstLine="0"/>
      </w:pPr>
      <w:r>
        <w:rPr>
          <w:noProof/>
          <w:lang w:val="en-US"/>
        </w:rPr>
        <w:lastRenderedPageBreak/>
        <w:t>GPS</w:t>
      </w:r>
      <w:r>
        <w:rPr>
          <w:noProof/>
        </w:rPr>
        <w:t>.</w:t>
      </w:r>
      <w:r w:rsidR="00C133A4" w:rsidRPr="00C133A4">
        <w:rPr>
          <w:noProof/>
        </w:rPr>
        <w:t xml:space="preserve"> </w:t>
      </w:r>
      <w:r>
        <w:rPr>
          <w:noProof/>
        </w:rPr>
        <w:t xml:space="preserve"> Центр координат у цій системі – центр мас Землі, визначений с точністю до 2 см. Земля в ній моделюється як сфероїд з екваторіальним радіусом у 6378137 м на екваторі</w:t>
      </w:r>
      <w:r w:rsidR="00D55E13">
        <w:rPr>
          <w:noProof/>
        </w:rPr>
        <w:t xml:space="preserve"> та фактором приплюснутості </w:t>
      </w:r>
      <w:r w:rsidR="00D55E13" w:rsidRPr="00BD445B">
        <w:t>1/298.257223563</w:t>
      </w:r>
      <w:r w:rsidR="00366A47">
        <w:t>.</w:t>
      </w:r>
    </w:p>
    <w:p w14:paraId="2491F229" w14:textId="1ADB513B" w:rsidR="00880FD7" w:rsidRPr="00715ABA" w:rsidRDefault="00971893" w:rsidP="005D29A7">
      <w:pPr>
        <w:ind w:firstLine="0"/>
        <w:rPr>
          <w:i/>
          <w:lang w:val="ru-RU"/>
        </w:rPr>
      </w:pPr>
      <w:r>
        <w:tab/>
      </w:r>
      <w:r w:rsidR="003D34CF">
        <w:t xml:space="preserve">Місцезнаходження </w:t>
      </w:r>
      <w:r w:rsidR="00B05B0C">
        <w:t xml:space="preserve">об’єкту у цій системі представляється як трійка </w:t>
      </w:r>
      <w:r w:rsidR="00F52A58">
        <w:t xml:space="preserve">з широти, довготи та висоти </w:t>
      </w:r>
      <w:r w:rsidR="00715ABA">
        <w:t>–</w:t>
      </w:r>
      <w:r w:rsidR="00F52A58">
        <w:t xml:space="preserve"> </w:t>
      </w:r>
      <w:r w:rsidR="00715ABA" w:rsidRPr="00715ABA">
        <w:rPr>
          <w:lang w:val="ru-RU"/>
        </w:rPr>
        <w:t>(</w:t>
      </w:r>
      <m:oMath>
        <m:r>
          <w:rPr>
            <w:rFonts w:ascii="Cambria Math" w:hAnsi="Cambria Math"/>
          </w:rPr>
          <m:t>ϕ, λ,h)</m:t>
        </m:r>
      </m:oMath>
      <w:r w:rsidR="00715ABA" w:rsidRPr="00715ABA">
        <w:rPr>
          <w:lang w:val="ru-RU"/>
        </w:rPr>
        <w:t>.</w:t>
      </w:r>
    </w:p>
    <w:p w14:paraId="602524D9" w14:textId="0E91DC88" w:rsidR="00665709" w:rsidRDefault="00665709" w:rsidP="005D29A7">
      <w:pPr>
        <w:ind w:firstLine="0"/>
      </w:pPr>
    </w:p>
    <w:p w14:paraId="7DC5A5F6" w14:textId="03A90CF1" w:rsidR="00665709" w:rsidRPr="00222B72" w:rsidRDefault="00665709" w:rsidP="001E2F15">
      <w:pPr>
        <w:pStyle w:val="Heading2"/>
        <w:ind w:firstLine="720"/>
      </w:pPr>
      <w:r>
        <w:t>3</w:t>
      </w:r>
      <w:r w:rsidRPr="00222B72">
        <w:t>.1.2</w:t>
      </w:r>
      <w:r>
        <w:t xml:space="preserve"> Система </w:t>
      </w:r>
      <w:r>
        <w:rPr>
          <w:lang w:val="en-US"/>
        </w:rPr>
        <w:t>ECEF</w:t>
      </w:r>
    </w:p>
    <w:p w14:paraId="0823645A" w14:textId="1E2781B6" w:rsidR="00337CB0" w:rsidRPr="0006625B" w:rsidRDefault="003A76CA" w:rsidP="00E97B44">
      <w:r>
        <w:t xml:space="preserve">Система координат </w:t>
      </w:r>
      <w:r>
        <w:rPr>
          <w:lang w:val="en-US"/>
        </w:rPr>
        <w:t>ECEF</w:t>
      </w:r>
      <w:r w:rsidRPr="00222B72">
        <w:t xml:space="preserve"> (</w:t>
      </w:r>
      <w:r>
        <w:rPr>
          <w:lang w:val="en-US"/>
        </w:rPr>
        <w:t>Earth</w:t>
      </w:r>
      <w:r w:rsidRPr="00222B72">
        <w:t>-</w:t>
      </w:r>
      <w:r>
        <w:rPr>
          <w:lang w:val="en-US"/>
        </w:rPr>
        <w:t>Centered</w:t>
      </w:r>
      <w:r w:rsidRPr="00222B72">
        <w:t xml:space="preserve">, </w:t>
      </w:r>
      <w:r>
        <w:rPr>
          <w:lang w:val="en-US"/>
        </w:rPr>
        <w:t>Earth</w:t>
      </w:r>
      <w:r w:rsidRPr="00222B72">
        <w:t>-</w:t>
      </w:r>
      <w:r>
        <w:rPr>
          <w:lang w:val="en-US"/>
        </w:rPr>
        <w:t>Fixed</w:t>
      </w:r>
      <w:r w:rsidRPr="00222B72">
        <w:t xml:space="preserve">) – </w:t>
      </w:r>
      <w:r>
        <w:t xml:space="preserve">ще одна глобальна система координат. </w:t>
      </w:r>
      <w:r w:rsidR="00DB580D">
        <w:t xml:space="preserve">Вона представляє </w:t>
      </w:r>
      <w:r w:rsidR="0066182D">
        <w:t>позицію</w:t>
      </w:r>
      <w:r w:rsidR="003730DC">
        <w:t xml:space="preserve"> об’єкта як </w:t>
      </w:r>
      <w:r w:rsidR="00F24D66">
        <w:t>точку</w:t>
      </w:r>
      <w:r w:rsidR="001E73C4">
        <w:t xml:space="preserve"> </w:t>
      </w:r>
      <m:oMath>
        <m:r>
          <w:rPr>
            <w:rFonts w:ascii="Cambria Math" w:hAnsi="Cambria Math"/>
          </w:rPr>
          <m:t>&lt;X,Y,Z&gt;</m:t>
        </m:r>
      </m:oMath>
      <w:r w:rsidR="00B44C88">
        <w:t xml:space="preserve"> </w:t>
      </w:r>
      <w:r w:rsidR="001E73C4">
        <w:t xml:space="preserve">у системі </w:t>
      </w:r>
      <w:r w:rsidR="00B44C88">
        <w:t>Декартових координат</w:t>
      </w:r>
      <w:r w:rsidR="003730DC">
        <w:t xml:space="preserve"> </w:t>
      </w:r>
      <w:r w:rsidR="001E73C4">
        <w:t>з центром у</w:t>
      </w:r>
      <w:r w:rsidR="00FA6951">
        <w:t xml:space="preserve"> центрі мас Землі</w:t>
      </w:r>
      <w:r w:rsidR="0066784C">
        <w:t>.</w:t>
      </w:r>
    </w:p>
    <w:p w14:paraId="4C6A5F9A" w14:textId="6CA7F0D1" w:rsidR="008B6FBF" w:rsidRDefault="005A2B2B" w:rsidP="00880FD7">
      <w:pPr>
        <w:ind w:firstLine="0"/>
        <w:rPr>
          <w:noProof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1552" behindDoc="0" locked="0" layoutInCell="1" allowOverlap="1" wp14:anchorId="786384D4" wp14:editId="55DC0652">
            <wp:simplePos x="0" y="0"/>
            <wp:positionH relativeFrom="page">
              <wp:posOffset>1204137</wp:posOffset>
            </wp:positionH>
            <wp:positionV relativeFrom="page">
              <wp:posOffset>4100195</wp:posOffset>
            </wp:positionV>
            <wp:extent cx="5852160" cy="4741545"/>
            <wp:effectExtent l="0" t="0" r="0" b="190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F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282DF5" wp14:editId="19F9D878">
                <wp:simplePos x="0" y="0"/>
                <wp:positionH relativeFrom="page">
                  <wp:align>center</wp:align>
                </wp:positionH>
                <wp:positionV relativeFrom="page">
                  <wp:posOffset>8993505</wp:posOffset>
                </wp:positionV>
                <wp:extent cx="6151880" cy="306705"/>
                <wp:effectExtent l="0" t="0" r="127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1880" cy="306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B61025" w14:textId="77777777" w:rsidR="008B6FBF" w:rsidRPr="00AD39DF" w:rsidRDefault="008B6FBF" w:rsidP="008B6FBF">
                            <w:pPr>
                              <w:pStyle w:val="Caption"/>
                              <w:ind w:firstLine="0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Рисунок 10 – схема системи координат </w:t>
                            </w:r>
                            <w:r>
                              <w:rPr>
                                <w:lang w:val="en-US"/>
                              </w:rPr>
                              <w:t>ECEF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82DF5" id="Text Box 20" o:spid="_x0000_s1029" type="#_x0000_t202" style="position:absolute;left:0;text-align:left;margin-left:0;margin-top:708.15pt;width:484.4pt;height:24.15pt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" stroked="f">
                <v:textbox style="mso-fit-shape-to-text:t" inset="0,0,0,0">
                  <w:txbxContent>
                    <w:p w14:paraId="67B61025" w14:textId="77777777" w:rsidR="008B6FBF" w:rsidRPr="00AD39DF" w:rsidRDefault="008B6FBF" w:rsidP="008B6FBF">
                      <w:pPr>
                        <w:pStyle w:val="Caption"/>
                        <w:ind w:firstLine="0"/>
                        <w:rPr>
                          <w:noProof/>
                          <w:lang w:val="en-US"/>
                        </w:rPr>
                      </w:pPr>
                      <w:r>
                        <w:t xml:space="preserve">Рисунок 10 – схема системи координат </w:t>
                      </w:r>
                      <w:r>
                        <w:rPr>
                          <w:lang w:val="en-US"/>
                        </w:rPr>
                        <w:t>ECEF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3F9E456D" w14:textId="006E02D2" w:rsidR="002945B7" w:rsidRPr="00222B72" w:rsidRDefault="00F11829" w:rsidP="00F11829">
      <w:pPr>
        <w:pStyle w:val="Heading2"/>
        <w:rPr>
          <w:noProof/>
          <w:lang w:val="ru-RU"/>
        </w:rPr>
      </w:pPr>
      <w:r>
        <w:rPr>
          <w:noProof/>
          <w:lang w:val="ru-RU"/>
        </w:rPr>
        <w:lastRenderedPageBreak/>
        <w:tab/>
        <w:t xml:space="preserve">3.1.3 Система </w:t>
      </w:r>
      <w:r>
        <w:rPr>
          <w:noProof/>
          <w:lang w:val="en-US"/>
        </w:rPr>
        <w:t>ENU</w:t>
      </w:r>
    </w:p>
    <w:p w14:paraId="5C620927" w14:textId="615F24CD" w:rsidR="00D432B6" w:rsidRPr="00F25AB3" w:rsidRDefault="006637A6" w:rsidP="0004603C">
      <w:pPr>
        <w:rPr>
          <w:i/>
        </w:rPr>
      </w:pPr>
      <w:r>
        <w:t xml:space="preserve">Позиція у системі </w:t>
      </w:r>
      <w:r w:rsidR="00E37CCF">
        <w:rPr>
          <w:lang w:val="en-US"/>
        </w:rPr>
        <w:t>ENU</w:t>
      </w:r>
      <w:r w:rsidR="0004603C" w:rsidRPr="00222B72">
        <w:rPr>
          <w:lang w:val="ru-RU"/>
        </w:rPr>
        <w:t xml:space="preserve"> (</w:t>
      </w:r>
      <w:r w:rsidR="0004603C">
        <w:rPr>
          <w:lang w:val="en-US"/>
        </w:rPr>
        <w:t>East</w:t>
      </w:r>
      <w:r w:rsidR="0004603C" w:rsidRPr="00222B72">
        <w:rPr>
          <w:lang w:val="ru-RU"/>
        </w:rPr>
        <w:t xml:space="preserve">, </w:t>
      </w:r>
      <w:r w:rsidR="0004603C">
        <w:rPr>
          <w:lang w:val="en-US"/>
        </w:rPr>
        <w:t>North</w:t>
      </w:r>
      <w:r w:rsidR="0004603C" w:rsidRPr="00222B72">
        <w:rPr>
          <w:lang w:val="ru-RU"/>
        </w:rPr>
        <w:t xml:space="preserve">, </w:t>
      </w:r>
      <w:r w:rsidR="0004603C">
        <w:rPr>
          <w:lang w:val="en-US"/>
        </w:rPr>
        <w:t>Up</w:t>
      </w:r>
      <w:r w:rsidR="0004603C" w:rsidRPr="00222B72">
        <w:rPr>
          <w:lang w:val="ru-RU"/>
        </w:rPr>
        <w:t>)</w:t>
      </w:r>
      <w:r w:rsidR="00E37CCF">
        <w:t xml:space="preserve"> </w:t>
      </w:r>
      <w:r>
        <w:t xml:space="preserve">є трійкою </w:t>
      </w:r>
      <m:oMath>
        <m:r>
          <w:rPr>
            <w:rFonts w:ascii="Cambria Math" w:hAnsi="Cambria Math"/>
          </w:rPr>
          <m:t>(X,Y,Z)</m:t>
        </m:r>
      </m:oMath>
      <w:r w:rsidR="00002182" w:rsidRPr="00222B72">
        <w:rPr>
          <w:lang w:val="ru-RU"/>
        </w:rPr>
        <w:t xml:space="preserve"> – </w:t>
      </w:r>
      <w:r w:rsidR="00ED76D4">
        <w:t>координатами об’єкту</w:t>
      </w:r>
      <w:r w:rsidR="00002182" w:rsidRPr="00222B72">
        <w:rPr>
          <w:lang w:val="ru-RU"/>
        </w:rPr>
        <w:t xml:space="preserve"> </w:t>
      </w:r>
      <w:r w:rsidR="00002182">
        <w:t>в</w:t>
      </w:r>
      <w:r w:rsidR="000B6D5E">
        <w:t xml:space="preserve"> </w:t>
      </w:r>
      <w:r w:rsidR="005A77F7">
        <w:t>Декартов</w:t>
      </w:r>
      <w:r w:rsidR="008D57E0">
        <w:t>ій системі</w:t>
      </w:r>
      <w:r w:rsidR="005A77F7">
        <w:t xml:space="preserve"> координат</w:t>
      </w:r>
      <w:r w:rsidR="008D57E0">
        <w:t xml:space="preserve"> </w:t>
      </w:r>
      <w:r w:rsidR="00C209CD">
        <w:t xml:space="preserve">з </w:t>
      </w:r>
      <w:r w:rsidR="00863810">
        <w:t>початком координат у довільній точці</w:t>
      </w:r>
      <w:r w:rsidR="00C46EDF">
        <w:t>,</w:t>
      </w:r>
      <w:r w:rsidR="00D832C4">
        <w:t xml:space="preserve"> де вісь</w:t>
      </w:r>
      <w:r w:rsidR="0004603C">
        <w:t xml:space="preserve"> </w:t>
      </w:r>
      <m:oMath>
        <m:r>
          <w:rPr>
            <w:rFonts w:ascii="Cambria Math" w:hAnsi="Cambria Math"/>
          </w:rPr>
          <m:t>X</m:t>
        </m:r>
      </m:oMath>
      <w:r w:rsidR="0004603C">
        <w:t xml:space="preserve"> </w:t>
      </w:r>
      <w:r w:rsidR="00D832C4">
        <w:t xml:space="preserve">спрямована з початку координат на </w:t>
      </w:r>
      <w:r w:rsidR="0004603C">
        <w:t xml:space="preserve">схід, </w:t>
      </w:r>
      <w:r w:rsidR="00262E5E">
        <w:t xml:space="preserve">вісь </w:t>
      </w:r>
      <m:oMath>
        <m:r>
          <w:rPr>
            <w:rFonts w:ascii="Cambria Math" w:hAnsi="Cambria Math"/>
          </w:rPr>
          <m:t>Y</m:t>
        </m:r>
      </m:oMath>
      <w:r w:rsidR="00F25AB3" w:rsidRPr="00222B72">
        <w:rPr>
          <w:lang w:val="ru-RU"/>
        </w:rPr>
        <w:t xml:space="preserve"> –</w:t>
      </w:r>
      <w:r w:rsidR="00262E5E">
        <w:t xml:space="preserve"> на</w:t>
      </w:r>
      <w:r w:rsidR="00F25AB3" w:rsidRPr="00222B72">
        <w:rPr>
          <w:lang w:val="ru-RU"/>
        </w:rPr>
        <w:t xml:space="preserve"> </w:t>
      </w:r>
      <w:r w:rsidR="00F25AB3">
        <w:t xml:space="preserve">північ, </w:t>
      </w:r>
      <w:r w:rsidR="00532978">
        <w:t xml:space="preserve">а вісь </w:t>
      </w:r>
      <m:oMath>
        <m:r>
          <w:rPr>
            <w:rFonts w:ascii="Cambria Math" w:hAnsi="Cambria Math"/>
          </w:rPr>
          <m:t>Z</m:t>
        </m:r>
      </m:oMath>
      <w:r w:rsidR="00F25AB3" w:rsidRPr="00222B72">
        <w:rPr>
          <w:lang w:val="ru-RU"/>
        </w:rPr>
        <w:t xml:space="preserve"> </w:t>
      </w:r>
      <w:r w:rsidR="00CF2CB3">
        <w:t xml:space="preserve">– </w:t>
      </w:r>
      <w:r w:rsidR="00532978">
        <w:t>вгору</w:t>
      </w:r>
      <w:r w:rsidR="00CD3079">
        <w:t>.</w:t>
      </w:r>
    </w:p>
    <w:p w14:paraId="176EE28C" w14:textId="48F5505C" w:rsidR="004A08E6" w:rsidRDefault="00CA69B4" w:rsidP="00784165">
      <w:r>
        <w:t xml:space="preserve">Ця система </w:t>
      </w:r>
      <w:r w:rsidR="00CD4797">
        <w:t xml:space="preserve">координат </w:t>
      </w:r>
      <w:r w:rsidR="003B75A0">
        <w:t xml:space="preserve">є </w:t>
      </w:r>
      <w:r w:rsidR="00DD1A40">
        <w:t>найкращи</w:t>
      </w:r>
      <w:r w:rsidR="003B75A0">
        <w:t>м</w:t>
      </w:r>
      <w:r w:rsidR="00DD1A40">
        <w:t xml:space="preserve"> варіант для </w:t>
      </w:r>
      <w:r w:rsidR="001922CE">
        <w:t>зберігання</w:t>
      </w:r>
      <w:r w:rsidR="00DD1A40">
        <w:t xml:space="preserve"> місцезнаходження</w:t>
      </w:r>
      <w:r w:rsidR="00782989">
        <w:t xml:space="preserve"> у векторі стану</w:t>
      </w:r>
      <w:r w:rsidR="00DD1A40">
        <w:t xml:space="preserve"> в </w:t>
      </w:r>
      <w:r w:rsidR="00E330BB">
        <w:t>контексті ц</w:t>
      </w:r>
      <w:r w:rsidR="00727316">
        <w:t>ієї роботи</w:t>
      </w:r>
      <w:r w:rsidR="00784165">
        <w:t xml:space="preserve">, адже </w:t>
      </w:r>
      <w:r w:rsidR="00C56787">
        <w:t xml:space="preserve">дані в форматі </w:t>
      </w:r>
      <w:r w:rsidR="00C56787">
        <w:rPr>
          <w:lang w:val="en-US"/>
        </w:rPr>
        <w:t>ENU</w:t>
      </w:r>
      <w:r w:rsidR="00C56787" w:rsidRPr="00C56787">
        <w:t xml:space="preserve"> </w:t>
      </w:r>
      <w:r w:rsidR="00C56787">
        <w:t>можна використовувати як вхідні дані для моделі руху без жодних перетворень.</w:t>
      </w:r>
    </w:p>
    <w:p w14:paraId="0618BC1B" w14:textId="77777777" w:rsidR="00EA2014" w:rsidRDefault="00EA2014" w:rsidP="00784165"/>
    <w:p w14:paraId="7D054A3D" w14:textId="156DAD26" w:rsidR="00842AFA" w:rsidRPr="003F19B9" w:rsidRDefault="00842AFA" w:rsidP="00BE4590">
      <w:pPr>
        <w:keepNext/>
        <w:ind w:firstLine="0"/>
        <w:jc w:val="center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7E01D18" wp14:editId="54BC22ED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5068007" cy="301032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7DEB">
        <w:t xml:space="preserve">Рисунок 11 – схема </w:t>
      </w:r>
      <w:r w:rsidR="00EF2240">
        <w:t xml:space="preserve">системи </w:t>
      </w:r>
      <w:r w:rsidR="00A67DEB">
        <w:t xml:space="preserve">координат </w:t>
      </w:r>
      <w:r w:rsidR="00A67DEB">
        <w:rPr>
          <w:lang w:val="en-US"/>
        </w:rPr>
        <w:t>ENU</w:t>
      </w:r>
    </w:p>
    <w:p w14:paraId="72B5F141" w14:textId="77777777" w:rsidR="00EA2014" w:rsidRPr="003F19B9" w:rsidRDefault="00EA2014" w:rsidP="00EA2014">
      <w:pPr>
        <w:keepNext/>
        <w:rPr>
          <w:lang w:val="ru-RU"/>
        </w:rPr>
      </w:pPr>
    </w:p>
    <w:p w14:paraId="013DD3D2" w14:textId="02EE3346" w:rsidR="00F2039E" w:rsidRPr="00634882" w:rsidRDefault="006E137C" w:rsidP="00C53894">
      <w:pPr>
        <w:pStyle w:val="Heading2"/>
        <w:ind w:firstLine="720"/>
        <w:rPr>
          <w:lang w:val="ru-RU"/>
        </w:rPr>
      </w:pPr>
      <w:r>
        <w:t>3.1.4</w:t>
      </w:r>
      <w:r w:rsidR="00FA41D2">
        <w:t xml:space="preserve"> </w:t>
      </w:r>
      <w:r w:rsidR="00C9551C">
        <w:t>Перев</w:t>
      </w:r>
      <w:r w:rsidR="00B32912">
        <w:t>е</w:t>
      </w:r>
      <w:r w:rsidR="00C9551C">
        <w:t>д</w:t>
      </w:r>
      <w:r w:rsidR="00B32912">
        <w:t>ення</w:t>
      </w:r>
      <w:r w:rsidR="00C9551C">
        <w:t xml:space="preserve"> даних </w:t>
      </w:r>
      <w:r w:rsidR="009A72EC">
        <w:t>між системами</w:t>
      </w:r>
    </w:p>
    <w:p w14:paraId="35E87E16" w14:textId="2E46EEB1" w:rsidR="00C9551C" w:rsidRDefault="00812102" w:rsidP="00C9551C">
      <w:pPr>
        <w:rPr>
          <w:lang w:val="ru-RU"/>
        </w:rPr>
      </w:pPr>
      <w:r>
        <w:t xml:space="preserve">Як вже було зазначено, </w:t>
      </w:r>
      <w:r w:rsidR="004E0352">
        <w:t>перевод складається з двох етапів</w:t>
      </w:r>
      <w:r w:rsidR="000F07CA">
        <w:t xml:space="preserve">: перевод з </w:t>
      </w:r>
      <w:r w:rsidR="000F07CA">
        <w:rPr>
          <w:lang w:val="en-US"/>
        </w:rPr>
        <w:t>WGS</w:t>
      </w:r>
      <w:r w:rsidR="000F07CA" w:rsidRPr="000F07CA">
        <w:rPr>
          <w:lang w:val="ru-RU"/>
        </w:rPr>
        <w:t xml:space="preserve">84 </w:t>
      </w:r>
      <w:r w:rsidR="000F07CA">
        <w:t xml:space="preserve">у </w:t>
      </w:r>
      <w:r w:rsidR="000F07CA">
        <w:rPr>
          <w:lang w:val="en-US"/>
        </w:rPr>
        <w:t>ECEF</w:t>
      </w:r>
      <w:r w:rsidR="000F07CA">
        <w:t xml:space="preserve"> та з </w:t>
      </w:r>
      <w:r w:rsidR="000F07CA">
        <w:rPr>
          <w:lang w:val="en-US"/>
        </w:rPr>
        <w:t>ECEF</w:t>
      </w:r>
      <w:r w:rsidR="000F07CA" w:rsidRPr="000F07CA">
        <w:rPr>
          <w:lang w:val="ru-RU"/>
        </w:rPr>
        <w:t xml:space="preserve"> </w:t>
      </w:r>
      <w:r w:rsidR="000F07CA">
        <w:t xml:space="preserve">у </w:t>
      </w:r>
      <w:r w:rsidR="000F07CA">
        <w:rPr>
          <w:lang w:val="en-US"/>
        </w:rPr>
        <w:t>ENU</w:t>
      </w:r>
      <w:r w:rsidR="00737378" w:rsidRPr="00737378">
        <w:rPr>
          <w:lang w:val="ru-RU"/>
        </w:rPr>
        <w:t>.</w:t>
      </w:r>
    </w:p>
    <w:p w14:paraId="723FC68D" w14:textId="40139719" w:rsidR="00737378" w:rsidRDefault="00715ABA" w:rsidP="00C9551C">
      <w:r>
        <w:t>Нехай задано точку</w:t>
      </w:r>
      <w:r w:rsidR="006A4DB3" w:rsidRPr="006A4DB3">
        <w:rPr>
          <w:lang w:val="ru-RU"/>
        </w:rPr>
        <w:t xml:space="preserve"> </w:t>
      </w:r>
      <w:r w:rsidR="006A4DB3">
        <w:rPr>
          <w:lang w:val="en-US"/>
        </w:rPr>
        <w:t>A</w:t>
      </w:r>
      <w:r>
        <w:t xml:space="preserve"> з координатами </w:t>
      </w:r>
      <m:oMath>
        <m:r>
          <w:rPr>
            <w:rFonts w:ascii="Cambria Math" w:hAnsi="Cambria Math"/>
          </w:rPr>
          <m:t>(ϕ, λ,h)</m:t>
        </m:r>
      </m:oMath>
      <w:r w:rsidR="00EC6F4C" w:rsidRPr="00EC6F4C">
        <w:rPr>
          <w:lang w:val="ru-RU"/>
        </w:rPr>
        <w:t xml:space="preserve"> </w:t>
      </w:r>
      <w:r w:rsidR="00EC6F4C">
        <w:t xml:space="preserve">у </w:t>
      </w:r>
      <w:r w:rsidR="00EC6F4C">
        <w:rPr>
          <w:lang w:val="en-US"/>
        </w:rPr>
        <w:t>WGS</w:t>
      </w:r>
      <w:r w:rsidR="00EC6F4C" w:rsidRPr="00EC6F4C">
        <w:rPr>
          <w:lang w:val="ru-RU"/>
        </w:rPr>
        <w:t>84</w:t>
      </w:r>
      <w:r w:rsidR="001A06F9">
        <w:t xml:space="preserve">. Її координати </w:t>
      </w:r>
      <m:oMath>
        <m:r>
          <w:rPr>
            <w:rFonts w:ascii="Cambria Math" w:hAnsi="Cambria Math"/>
          </w:rPr>
          <m:t>(x,y,z)</m:t>
        </m:r>
      </m:oMath>
      <w:r w:rsidR="001A06F9">
        <w:t xml:space="preserve"> у системі </w:t>
      </w:r>
      <w:r w:rsidR="001A06F9">
        <w:rPr>
          <w:lang w:val="en-US"/>
        </w:rPr>
        <w:t>ECEF</w:t>
      </w:r>
      <w:r w:rsidR="001A06F9" w:rsidRPr="001A06F9">
        <w:rPr>
          <w:lang w:val="ru-RU"/>
        </w:rPr>
        <w:t xml:space="preserve"> </w:t>
      </w:r>
      <w:r w:rsidR="001A06F9">
        <w:t>визначаються за формулами:</w:t>
      </w:r>
    </w:p>
    <w:p w14:paraId="4B5BC4D7" w14:textId="38CE3A57" w:rsidR="00B85034" w:rsidRPr="00B85034" w:rsidRDefault="00B85034" w:rsidP="00B85034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χ</m:t>
                  </m:r>
                </m:den>
              </m:f>
              <m:r>
                <w:rPr>
                  <w:rFonts w:ascii="Cambria Math" w:hAnsi="Cambria Math"/>
                </w:rPr>
                <m:t>+h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</m:oMath>
      </m:oMathPara>
    </w:p>
    <w:p w14:paraId="0C98B63D" w14:textId="1FCBB639" w:rsidR="00EC6F4C" w:rsidRPr="00264FD0" w:rsidRDefault="00B85034" w:rsidP="000B62AD">
      <w:pPr>
        <w:jc w:val="center"/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χ</m:t>
                  </m:r>
                </m:den>
              </m:f>
              <m:r>
                <w:rPr>
                  <w:rFonts w:ascii="Cambria Math" w:hAnsi="Cambria Math"/>
                </w:rPr>
                <m:t>+h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(λ)</m:t>
          </m:r>
        </m:oMath>
      </m:oMathPara>
    </w:p>
    <w:p w14:paraId="651A6193" w14:textId="3B32CEE1" w:rsidR="00264FD0" w:rsidRPr="00CB7AAA" w:rsidRDefault="00264FD0" w:rsidP="000B62AD">
      <w:pPr>
        <w:jc w:val="center"/>
      </w:pPr>
      <m:oMathPara>
        <m:oMath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a*(1-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χ</m:t>
                  </m:r>
                </m:den>
              </m:f>
              <m:r>
                <w:rPr>
                  <w:rFonts w:ascii="Cambria Math" w:hAnsi="Cambria Math"/>
                </w:rPr>
                <m:t>+h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(ϕ)</m:t>
          </m:r>
        </m:oMath>
      </m:oMathPara>
    </w:p>
    <w:p w14:paraId="55FB19F5" w14:textId="72F1D661" w:rsidR="00CB7AAA" w:rsidRDefault="00CB7AAA" w:rsidP="00CB7AAA">
      <w:pPr>
        <w:ind w:firstLine="0"/>
        <w:jc w:val="left"/>
      </w:pPr>
      <w:r>
        <w:t xml:space="preserve">де </w:t>
      </w:r>
      <m:oMath>
        <m:r>
          <w:rPr>
            <w:rFonts w:ascii="Cambria Math" w:hAnsi="Cambria Math"/>
          </w:rPr>
          <m:t>a</m:t>
        </m:r>
      </m:oMath>
      <w:r w:rsidR="007C3260">
        <w:t xml:space="preserve"> </w:t>
      </w:r>
      <w:r w:rsidR="008259DB">
        <w:t>–</w:t>
      </w:r>
      <w:r w:rsidR="007C3260">
        <w:t xml:space="preserve"> </w:t>
      </w:r>
      <w:r w:rsidR="008259DB">
        <w:t xml:space="preserve">мала вісь </w:t>
      </w:r>
      <w:r w:rsidR="00634F21">
        <w:t>Землі</w:t>
      </w:r>
      <w:r w:rsidR="0025665A" w:rsidRPr="0025665A">
        <w:rPr>
          <w:lang w:val="ru-RU"/>
        </w:rPr>
        <w:t>;</w:t>
      </w:r>
    </w:p>
    <w:p w14:paraId="42BA41F9" w14:textId="47C86B71" w:rsidR="0025665A" w:rsidRPr="00222B72" w:rsidRDefault="0025665A" w:rsidP="00CB7AAA">
      <w:pPr>
        <w:ind w:firstLine="0"/>
        <w:jc w:val="left"/>
        <w:rPr>
          <w:lang w:val="ru-RU"/>
        </w:rPr>
      </w:pPr>
      <w:r>
        <w:t xml:space="preserve">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22B72">
        <w:rPr>
          <w:lang w:val="ru-RU"/>
        </w:rPr>
        <w:t xml:space="preserve"> – </w:t>
      </w:r>
      <w:r w:rsidR="00243BE3">
        <w:t>ексцентриситет Землі</w:t>
      </w:r>
      <w:r w:rsidR="00243BE3" w:rsidRPr="00222B72">
        <w:rPr>
          <w:lang w:val="ru-RU"/>
        </w:rPr>
        <w:t>;</w:t>
      </w:r>
    </w:p>
    <w:p w14:paraId="1D86A144" w14:textId="0A767C77" w:rsidR="00CB52F0" w:rsidRPr="00222B72" w:rsidRDefault="001C5D4E" w:rsidP="00CB7AAA">
      <w:pPr>
        <w:ind w:firstLine="0"/>
        <w:jc w:val="left"/>
        <w:rPr>
          <w:lang w:val="ru-RU"/>
        </w:rPr>
      </w:pPr>
      <w:r w:rsidRPr="00222B72">
        <w:rPr>
          <w:lang w:val="ru-RU"/>
        </w:rPr>
        <w:t xml:space="preserve">     </w:t>
      </w:r>
      <m:oMath>
        <m:r>
          <w:rPr>
            <w:rFonts w:ascii="Cambria Math" w:hAnsi="Cambria Math"/>
            <w:lang w:val="en-US"/>
          </w:rPr>
          <m:t>χ</m:t>
        </m:r>
        <m:r>
          <w:rPr>
            <w:rFonts w:ascii="Cambria Math" w:hAnsi="Cambria Math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lang w:val="en-US"/>
                  </w:rPr>
                  <m:t>χ</m:t>
                </m:r>
              </m:e>
            </m:func>
          </m:e>
        </m:rad>
      </m:oMath>
      <w:r w:rsidR="00CB52F0" w:rsidRPr="00222B72">
        <w:rPr>
          <w:lang w:val="ru-RU"/>
        </w:rPr>
        <w:t>.</w:t>
      </w:r>
    </w:p>
    <w:p w14:paraId="2CD7D2F5" w14:textId="16E88FC0" w:rsidR="001F6B07" w:rsidRDefault="001F6B07" w:rsidP="00CB7AAA">
      <w:pPr>
        <w:ind w:firstLine="0"/>
        <w:jc w:val="left"/>
        <w:rPr>
          <w:lang w:val="ru-RU"/>
        </w:rPr>
      </w:pPr>
      <w:r>
        <w:t xml:space="preserve">Цю точку, у свою чергу, можна перевести у систему </w:t>
      </w:r>
      <w:r>
        <w:rPr>
          <w:lang w:val="en-US"/>
        </w:rPr>
        <w:t>ENU</w:t>
      </w:r>
      <w:r w:rsidR="00CA40B9">
        <w:rPr>
          <w:lang w:val="ru-RU"/>
        </w:rPr>
        <w:t xml:space="preserve"> з </w:t>
      </w:r>
      <w:r w:rsidR="003D7181">
        <w:rPr>
          <w:lang w:val="ru-RU"/>
        </w:rPr>
        <w:t xml:space="preserve">початком координат </w:t>
      </w:r>
      <w:r w:rsidR="00721E90">
        <w:rPr>
          <w:lang w:val="ru-RU"/>
        </w:rPr>
        <w:t xml:space="preserve">у точці з </w:t>
      </w:r>
      <w:r w:rsidR="00721E90">
        <w:t xml:space="preserve">координатами </w:t>
      </w:r>
      <w:r w:rsidR="00721E90">
        <w:rPr>
          <w:lang w:val="en-US"/>
        </w:rPr>
        <w:t>WGS</w:t>
      </w:r>
      <w:r w:rsidR="00721E90" w:rsidRPr="00721E90">
        <w:rPr>
          <w:lang w:val="ru-RU"/>
        </w:rPr>
        <w:t xml:space="preserve">84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2A127E" w:rsidRPr="002A127E">
        <w:rPr>
          <w:lang w:val="ru-RU"/>
        </w:rPr>
        <w:t xml:space="preserve"> </w:t>
      </w:r>
      <w:r w:rsidR="002A127E">
        <w:t xml:space="preserve">та </w:t>
      </w:r>
      <w:r w:rsidR="002A127E">
        <w:rPr>
          <w:lang w:val="en-US"/>
        </w:rPr>
        <w:t>ECEF</w:t>
      </w:r>
      <w:r w:rsidR="002A127E" w:rsidRPr="002A127E">
        <w:rPr>
          <w:lang w:val="ru-RU"/>
        </w:rP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8D1232" w:rsidRPr="008D1232">
        <w:rPr>
          <w:lang w:val="ru-RU"/>
        </w:rPr>
        <w:t xml:space="preserve"> </w:t>
      </w:r>
      <w:r w:rsidR="003B1210">
        <w:rPr>
          <w:lang w:val="ru-RU"/>
        </w:rPr>
        <w:t>переведенням у інший базис</w:t>
      </w:r>
      <w:r w:rsidR="00464548">
        <w:rPr>
          <w:lang w:val="ru-RU"/>
        </w:rPr>
        <w:t>:</w:t>
      </w:r>
    </w:p>
    <w:p w14:paraId="72DF889F" w14:textId="77777777" w:rsidR="00155628" w:rsidRDefault="00155628" w:rsidP="00CB7AAA">
      <w:pPr>
        <w:ind w:firstLine="0"/>
        <w:jc w:val="left"/>
        <w:rPr>
          <w:lang w:val="ru-RU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"/>
        <w:gridCol w:w="8262"/>
        <w:gridCol w:w="753"/>
      </w:tblGrid>
      <w:tr w:rsidR="00A675C8" w14:paraId="5CC056D5" w14:textId="77777777" w:rsidTr="00F34723">
        <w:trPr>
          <w:jc w:val="center"/>
        </w:trPr>
        <w:tc>
          <w:tcPr>
            <w:tcW w:w="704" w:type="dxa"/>
            <w:vAlign w:val="center"/>
          </w:tcPr>
          <w:p w14:paraId="3BB2EE15" w14:textId="77777777" w:rsidR="00A675C8" w:rsidRDefault="00A675C8" w:rsidP="00F3472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363" w:type="dxa"/>
            <w:vAlign w:val="center"/>
          </w:tcPr>
          <w:p w14:paraId="5A6465E2" w14:textId="237AF189" w:rsidR="00A675C8" w:rsidRPr="00F34723" w:rsidRDefault="00A4514F" w:rsidP="00F34723">
            <w:pPr>
              <w:ind w:firstLine="0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2" w:type="dxa"/>
            <w:vAlign w:val="center"/>
          </w:tcPr>
          <w:p w14:paraId="58A5692A" w14:textId="0F4D58A1" w:rsidR="00A675C8" w:rsidRDefault="00A675C8" w:rsidP="00F3472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(3.1)</w:t>
            </w:r>
          </w:p>
        </w:tc>
      </w:tr>
    </w:tbl>
    <w:p w14:paraId="3E12F152" w14:textId="77777777" w:rsidR="00F853D4" w:rsidRPr="00CC25B7" w:rsidRDefault="00F853D4" w:rsidP="00CB7AAA">
      <w:pPr>
        <w:ind w:firstLine="0"/>
        <w:jc w:val="left"/>
      </w:pPr>
    </w:p>
    <w:p w14:paraId="09F9E805" w14:textId="17DD1501" w:rsidR="00CC25B7" w:rsidRDefault="00CC25B7" w:rsidP="00CB7AAA">
      <w:pPr>
        <w:ind w:firstLine="0"/>
        <w:jc w:val="left"/>
      </w:pPr>
      <w:r>
        <w:t xml:space="preserve">Отриманий вектор є шуканими координатами </w:t>
      </w:r>
      <w:r w:rsidR="004E0135">
        <w:t xml:space="preserve">точки А в </w:t>
      </w:r>
      <w:r w:rsidR="007D5A2C">
        <w:t xml:space="preserve">системі </w:t>
      </w:r>
      <w:r>
        <w:rPr>
          <w:lang w:val="en-US"/>
        </w:rPr>
        <w:t>ENU</w:t>
      </w:r>
      <w:r w:rsidR="007D5A2C">
        <w:t>.</w:t>
      </w:r>
    </w:p>
    <w:p w14:paraId="1BBB725A" w14:textId="7A2B9467" w:rsidR="00634882" w:rsidRDefault="007D5B73" w:rsidP="00DC344E">
      <w:pPr>
        <w:jc w:val="left"/>
      </w:pPr>
      <w:r>
        <w:t>Незважаючи на те, що</w:t>
      </w:r>
      <w:r w:rsidR="00022350" w:rsidRPr="00022350">
        <w:rPr>
          <w:lang w:val="ru-RU"/>
        </w:rPr>
        <w:t xml:space="preserve"> </w:t>
      </w:r>
      <w:r w:rsidR="006C26CE">
        <w:rPr>
          <w:lang w:val="ru-RU"/>
        </w:rPr>
        <w:t>всередині алгоритму</w:t>
      </w:r>
      <w:r w:rsidR="00A018D7">
        <w:rPr>
          <w:lang w:val="ru-RU"/>
        </w:rPr>
        <w:t xml:space="preserve"> </w:t>
      </w:r>
      <w:r w:rsidR="0094675B">
        <w:rPr>
          <w:lang w:val="ru-RU"/>
        </w:rPr>
        <w:t xml:space="preserve">всі значення обробляються </w:t>
      </w:r>
      <w:r w:rsidR="00172061">
        <w:rPr>
          <w:lang w:val="ru-RU"/>
        </w:rPr>
        <w:t xml:space="preserve">і зберігаються в системі </w:t>
      </w:r>
      <w:r w:rsidR="00172061">
        <w:rPr>
          <w:lang w:val="en-US"/>
        </w:rPr>
        <w:t>ENU</w:t>
      </w:r>
      <w:r w:rsidR="00172061" w:rsidRPr="00172061">
        <w:rPr>
          <w:lang w:val="ru-RU"/>
        </w:rPr>
        <w:t xml:space="preserve">, </w:t>
      </w:r>
      <w:r w:rsidR="004715FB">
        <w:t xml:space="preserve">результат все одно необхідно переводити в </w:t>
      </w:r>
      <w:r w:rsidR="004715FB">
        <w:rPr>
          <w:lang w:val="en-US"/>
        </w:rPr>
        <w:t>WGS</w:t>
      </w:r>
      <w:r w:rsidR="004715FB" w:rsidRPr="004715FB">
        <w:rPr>
          <w:lang w:val="ru-RU"/>
        </w:rPr>
        <w:t xml:space="preserve">84 </w:t>
      </w:r>
      <w:r w:rsidR="004715FB">
        <w:t>для використання</w:t>
      </w:r>
      <w:r w:rsidR="00526761">
        <w:t>, наприклад, в засобах для візуалізації положення або траєкторії.</w:t>
      </w:r>
      <w:r w:rsidR="00235333">
        <w:t xml:space="preserve"> </w:t>
      </w:r>
      <w:r w:rsidR="004F6EA8">
        <w:t>Таке «о</w:t>
      </w:r>
      <w:r w:rsidR="00993A75">
        <w:t>берне</w:t>
      </w:r>
      <w:r w:rsidR="004F6EA8">
        <w:t xml:space="preserve">не» переведення </w:t>
      </w:r>
      <w:r w:rsidR="00634882">
        <w:t xml:space="preserve">також складається з </w:t>
      </w:r>
      <w:r w:rsidR="00B424A6">
        <w:t xml:space="preserve">двох етапів: переведення з </w:t>
      </w:r>
      <w:r w:rsidR="00B424A6">
        <w:rPr>
          <w:lang w:val="en-US"/>
        </w:rPr>
        <w:t>ENU</w:t>
      </w:r>
      <w:r w:rsidR="00B424A6" w:rsidRPr="00B424A6">
        <w:rPr>
          <w:lang w:val="ru-RU"/>
        </w:rPr>
        <w:t xml:space="preserve"> </w:t>
      </w:r>
      <w:r w:rsidR="00B424A6">
        <w:t xml:space="preserve">у </w:t>
      </w:r>
      <w:r w:rsidR="00B424A6">
        <w:rPr>
          <w:lang w:val="en-US"/>
        </w:rPr>
        <w:t>ECEF</w:t>
      </w:r>
      <w:r w:rsidR="00B424A6" w:rsidRPr="00B424A6">
        <w:rPr>
          <w:lang w:val="ru-RU"/>
        </w:rPr>
        <w:t xml:space="preserve"> </w:t>
      </w:r>
      <w:r w:rsidR="00B424A6">
        <w:t xml:space="preserve">і з </w:t>
      </w:r>
      <w:r w:rsidR="00B424A6">
        <w:rPr>
          <w:lang w:val="en-US"/>
        </w:rPr>
        <w:t>ECEF</w:t>
      </w:r>
      <w:r w:rsidR="00B424A6" w:rsidRPr="00B424A6">
        <w:rPr>
          <w:lang w:val="ru-RU"/>
        </w:rPr>
        <w:t xml:space="preserve"> </w:t>
      </w:r>
      <w:r w:rsidR="00B424A6">
        <w:t xml:space="preserve">у </w:t>
      </w:r>
      <w:r w:rsidR="00B424A6">
        <w:rPr>
          <w:lang w:val="en-US"/>
        </w:rPr>
        <w:t>WGS</w:t>
      </w:r>
      <w:r w:rsidR="00B424A6" w:rsidRPr="00B424A6">
        <w:rPr>
          <w:lang w:val="ru-RU"/>
        </w:rPr>
        <w:t>84</w:t>
      </w:r>
      <w:r w:rsidR="00615AAC" w:rsidRPr="00615AAC">
        <w:rPr>
          <w:lang w:val="ru-RU"/>
        </w:rPr>
        <w:t>.</w:t>
      </w:r>
    </w:p>
    <w:p w14:paraId="74E92395" w14:textId="44A9F6D8" w:rsidR="008E7C89" w:rsidRDefault="008E7C89" w:rsidP="00DC344E">
      <w:pPr>
        <w:jc w:val="left"/>
      </w:pPr>
      <w:r>
        <w:t xml:space="preserve">Так як </w:t>
      </w:r>
      <w:r w:rsidR="0074785D">
        <w:t xml:space="preserve">перехід між </w:t>
      </w:r>
      <w:r w:rsidR="0074785D">
        <w:rPr>
          <w:lang w:val="en-US"/>
        </w:rPr>
        <w:t>ECEF</w:t>
      </w:r>
      <w:r w:rsidR="0074785D" w:rsidRPr="0074785D">
        <w:t xml:space="preserve"> </w:t>
      </w:r>
      <w:r w:rsidR="0074785D">
        <w:t xml:space="preserve">та </w:t>
      </w:r>
      <w:r w:rsidR="0074785D">
        <w:rPr>
          <w:lang w:val="en-US"/>
        </w:rPr>
        <w:t>ENU</w:t>
      </w:r>
      <w:r w:rsidR="0074785D">
        <w:t xml:space="preserve"> є всього лише зміною базиса, </w:t>
      </w:r>
      <w:r w:rsidR="00853A8E">
        <w:t xml:space="preserve">обернений перехід </w:t>
      </w:r>
      <w:r w:rsidR="00FE09CF">
        <w:t xml:space="preserve">досягається за допомогою </w:t>
      </w:r>
      <w:r w:rsidR="000E7626">
        <w:t>трансформаці рівняння (3.1):</w:t>
      </w:r>
    </w:p>
    <w:p w14:paraId="476F83CD" w14:textId="77777777" w:rsidR="00F851AB" w:rsidRDefault="00F851AB" w:rsidP="00DC344E">
      <w:pPr>
        <w:jc w:val="left"/>
      </w:pPr>
    </w:p>
    <w:p w14:paraId="24B7AEDB" w14:textId="312B1E51" w:rsidR="00C42B8E" w:rsidRPr="00C42B8E" w:rsidRDefault="00A4514F" w:rsidP="00DC344E">
      <w:pPr>
        <w:jc w:val="left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71EDA044" w14:textId="586A2FAB" w:rsidR="0058314F" w:rsidRDefault="00F851AB" w:rsidP="00DC344E">
      <w:pPr>
        <w:jc w:val="left"/>
        <w:rPr>
          <w:lang w:val="ru-RU"/>
        </w:rPr>
      </w:pPr>
      <w:r>
        <w:lastRenderedPageBreak/>
        <w:t xml:space="preserve">Переведення </w:t>
      </w:r>
      <w:r w:rsidR="00956B3E">
        <w:t xml:space="preserve">з </w:t>
      </w:r>
      <w:r w:rsidR="00956B3E">
        <w:rPr>
          <w:lang w:val="en-US"/>
        </w:rPr>
        <w:t>ECEF</w:t>
      </w:r>
      <w:r w:rsidR="00956B3E" w:rsidRPr="00956B3E">
        <w:t xml:space="preserve"> </w:t>
      </w:r>
      <w:r w:rsidR="00956B3E">
        <w:t xml:space="preserve">у </w:t>
      </w:r>
      <w:r w:rsidR="00956B3E">
        <w:rPr>
          <w:lang w:val="en-US"/>
        </w:rPr>
        <w:t>WGS</w:t>
      </w:r>
      <w:r w:rsidR="00956B3E" w:rsidRPr="00956B3E">
        <w:t xml:space="preserve">84 </w:t>
      </w:r>
      <w:r w:rsidR="004F6EA8">
        <w:t>складніше</w:t>
      </w:r>
      <w:r w:rsidR="00D86CA7">
        <w:t>, ніж</w:t>
      </w:r>
      <w:r w:rsidR="00956B3E" w:rsidRPr="00956B3E">
        <w:t xml:space="preserve"> </w:t>
      </w:r>
      <w:r w:rsidR="009840FC">
        <w:t xml:space="preserve">з </w:t>
      </w:r>
      <w:r w:rsidR="009840FC">
        <w:rPr>
          <w:lang w:val="en-US"/>
        </w:rPr>
        <w:t>WGS</w:t>
      </w:r>
      <w:r w:rsidR="009840FC" w:rsidRPr="009840FC">
        <w:t xml:space="preserve">84 </w:t>
      </w:r>
      <w:r w:rsidR="009840FC">
        <w:t xml:space="preserve">у </w:t>
      </w:r>
      <w:r w:rsidR="009840FC">
        <w:rPr>
          <w:lang w:val="en-US"/>
        </w:rPr>
        <w:t>ECEF</w:t>
      </w:r>
      <w:r w:rsidR="00D86CA7">
        <w:t xml:space="preserve">, і для нього існує декілька алгоритмів. </w:t>
      </w:r>
      <w:r w:rsidR="00100764">
        <w:t xml:space="preserve">У цій роботі буде використано </w:t>
      </w:r>
      <w:r w:rsidR="00C2634C">
        <w:t xml:space="preserve">покращений варіант найбільш розповсюдженого </w:t>
      </w:r>
      <w:r w:rsidR="00C91BFB">
        <w:t>алгоритму</w:t>
      </w:r>
      <w:r w:rsidR="00DC344E">
        <w:rPr>
          <w:lang w:val="ru-RU"/>
        </w:rPr>
        <w:t xml:space="preserve"> Жу:</w:t>
      </w:r>
    </w:p>
    <w:p w14:paraId="7CB385FD" w14:textId="5C7AAB02" w:rsidR="00745FB9" w:rsidRDefault="00745FB9" w:rsidP="00DC344E">
      <w:pPr>
        <w:jc w:val="left"/>
        <w:rPr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938"/>
        <w:gridCol w:w="895"/>
      </w:tblGrid>
      <w:tr w:rsidR="00F24913" w14:paraId="6886843B" w14:textId="77777777" w:rsidTr="00242AE5">
        <w:tc>
          <w:tcPr>
            <w:tcW w:w="846" w:type="dxa"/>
            <w:vAlign w:val="center"/>
          </w:tcPr>
          <w:p w14:paraId="3BA21268" w14:textId="77777777" w:rsidR="00F24913" w:rsidRDefault="00F24913" w:rsidP="00F46D3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938" w:type="dxa"/>
            <w:vAlign w:val="center"/>
          </w:tcPr>
          <w:p w14:paraId="53A90310" w14:textId="78441C03" w:rsidR="00F24913" w:rsidRDefault="00A4514F" w:rsidP="00F46D3B">
            <w:pPr>
              <w:jc w:val="center"/>
              <w:rPr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95" w:type="dxa"/>
            <w:vAlign w:val="center"/>
          </w:tcPr>
          <w:p w14:paraId="15E76125" w14:textId="25E7EA5A" w:rsidR="00F24913" w:rsidRDefault="00F46D3B" w:rsidP="00F46D3B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(3.2)</w:t>
            </w:r>
          </w:p>
        </w:tc>
      </w:tr>
      <w:tr w:rsidR="00F24913" w14:paraId="2F9EACF0" w14:textId="77777777" w:rsidTr="00242AE5">
        <w:tc>
          <w:tcPr>
            <w:tcW w:w="846" w:type="dxa"/>
            <w:vAlign w:val="center"/>
          </w:tcPr>
          <w:p w14:paraId="56FCC669" w14:textId="77777777" w:rsidR="00F24913" w:rsidRDefault="00F24913" w:rsidP="00F46D3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938" w:type="dxa"/>
            <w:vAlign w:val="center"/>
          </w:tcPr>
          <w:p w14:paraId="3A548329" w14:textId="235264F7" w:rsidR="00F24913" w:rsidRDefault="00F24913" w:rsidP="00F46D3B">
            <w:pPr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l=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/2</m:t>
                </m:r>
              </m:oMath>
            </m:oMathPara>
          </w:p>
        </w:tc>
        <w:tc>
          <w:tcPr>
            <w:tcW w:w="895" w:type="dxa"/>
            <w:vAlign w:val="center"/>
          </w:tcPr>
          <w:p w14:paraId="57388DA4" w14:textId="7B12B468" w:rsidR="00F24913" w:rsidRDefault="00F46D3B" w:rsidP="00F46D3B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(3.</w:t>
            </w:r>
            <w:r w:rsidR="001F09D8">
              <w:rPr>
                <w:lang w:val="ru-RU"/>
              </w:rPr>
              <w:t>3</w:t>
            </w:r>
            <w:r>
              <w:rPr>
                <w:lang w:val="ru-RU"/>
              </w:rPr>
              <w:t>)</w:t>
            </w:r>
          </w:p>
        </w:tc>
      </w:tr>
      <w:tr w:rsidR="00F24913" w14:paraId="4B648A4C" w14:textId="77777777" w:rsidTr="00242AE5">
        <w:tc>
          <w:tcPr>
            <w:tcW w:w="846" w:type="dxa"/>
            <w:vAlign w:val="center"/>
          </w:tcPr>
          <w:p w14:paraId="4C05C59B" w14:textId="77777777" w:rsidR="00F24913" w:rsidRDefault="00F24913" w:rsidP="00F46D3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938" w:type="dxa"/>
            <w:vAlign w:val="center"/>
          </w:tcPr>
          <w:p w14:paraId="147AB94E" w14:textId="3CB92622" w:rsidR="00F24913" w:rsidRDefault="00F24913" w:rsidP="00F46D3B">
            <w:pPr>
              <w:ind w:firstLine="0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95" w:type="dxa"/>
            <w:vAlign w:val="center"/>
          </w:tcPr>
          <w:p w14:paraId="4323B1B0" w14:textId="6FD8A3C5" w:rsidR="00F24913" w:rsidRDefault="00F46D3B" w:rsidP="00F46D3B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(3.</w:t>
            </w:r>
            <w:r w:rsidR="001F09D8">
              <w:rPr>
                <w:lang w:val="ru-RU"/>
              </w:rPr>
              <w:t>4</w:t>
            </w:r>
            <w:r>
              <w:rPr>
                <w:lang w:val="ru-RU"/>
              </w:rPr>
              <w:t>)</w:t>
            </w:r>
          </w:p>
        </w:tc>
      </w:tr>
      <w:tr w:rsidR="00F24913" w14:paraId="29E98188" w14:textId="77777777" w:rsidTr="00242AE5">
        <w:tc>
          <w:tcPr>
            <w:tcW w:w="846" w:type="dxa"/>
            <w:vAlign w:val="center"/>
          </w:tcPr>
          <w:p w14:paraId="65C276E6" w14:textId="77777777" w:rsidR="00F24913" w:rsidRDefault="00F24913" w:rsidP="00F46D3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938" w:type="dxa"/>
            <w:vAlign w:val="center"/>
          </w:tcPr>
          <w:p w14:paraId="70584E09" w14:textId="10B8BFB1" w:rsidR="00F24913" w:rsidRPr="00267410" w:rsidRDefault="00267410" w:rsidP="00F46D3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95" w:type="dxa"/>
            <w:vAlign w:val="center"/>
          </w:tcPr>
          <w:p w14:paraId="06B6B279" w14:textId="270ECBCC" w:rsidR="00F24913" w:rsidRDefault="00F46D3B" w:rsidP="00F46D3B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(3.</w:t>
            </w:r>
            <w:r w:rsidR="001F09D8">
              <w:rPr>
                <w:lang w:val="ru-RU"/>
              </w:rPr>
              <w:t>5</w:t>
            </w:r>
            <w:r>
              <w:rPr>
                <w:lang w:val="ru-RU"/>
              </w:rPr>
              <w:t>)</w:t>
            </w:r>
          </w:p>
        </w:tc>
      </w:tr>
      <w:tr w:rsidR="00F24913" w14:paraId="061080C3" w14:textId="77777777" w:rsidTr="00242AE5">
        <w:tc>
          <w:tcPr>
            <w:tcW w:w="846" w:type="dxa"/>
            <w:vAlign w:val="center"/>
          </w:tcPr>
          <w:p w14:paraId="57AFC2F1" w14:textId="77777777" w:rsidR="00F24913" w:rsidRDefault="00F24913" w:rsidP="00F46D3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938" w:type="dxa"/>
            <w:vAlign w:val="center"/>
          </w:tcPr>
          <w:p w14:paraId="0CD685B3" w14:textId="5DA7AE7C" w:rsidR="00F24913" w:rsidRPr="001320C9" w:rsidRDefault="001320C9" w:rsidP="00F46D3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m+n-4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/6</m:t>
                </m:r>
              </m:oMath>
            </m:oMathPara>
          </w:p>
        </w:tc>
        <w:tc>
          <w:tcPr>
            <w:tcW w:w="895" w:type="dxa"/>
            <w:vAlign w:val="center"/>
          </w:tcPr>
          <w:p w14:paraId="1CD3D7F5" w14:textId="73814A0C" w:rsidR="00F24913" w:rsidRDefault="00F46D3B" w:rsidP="00F46D3B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(3.</w:t>
            </w:r>
            <w:r w:rsidR="001F09D8">
              <w:rPr>
                <w:lang w:val="ru-RU"/>
              </w:rPr>
              <w:t>6</w:t>
            </w:r>
            <w:r>
              <w:rPr>
                <w:lang w:val="ru-RU"/>
              </w:rPr>
              <w:t>)</w:t>
            </w:r>
          </w:p>
        </w:tc>
      </w:tr>
      <w:tr w:rsidR="00F24913" w14:paraId="69312183" w14:textId="77777777" w:rsidTr="00242AE5">
        <w:tc>
          <w:tcPr>
            <w:tcW w:w="846" w:type="dxa"/>
            <w:vAlign w:val="center"/>
          </w:tcPr>
          <w:p w14:paraId="0DC65BB4" w14:textId="77777777" w:rsidR="00F24913" w:rsidRDefault="00F24913" w:rsidP="00F46D3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938" w:type="dxa"/>
            <w:vAlign w:val="center"/>
          </w:tcPr>
          <w:p w14:paraId="0DB8CA08" w14:textId="687243B2" w:rsidR="00F24913" w:rsidRPr="008C5BF8" w:rsidRDefault="008C5BF8" w:rsidP="00F46D3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G=m*n*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95" w:type="dxa"/>
            <w:vAlign w:val="center"/>
          </w:tcPr>
          <w:p w14:paraId="052B4CE2" w14:textId="79C1F525" w:rsidR="00F24913" w:rsidRDefault="00F46D3B" w:rsidP="00F46D3B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(3.</w:t>
            </w:r>
            <w:r w:rsidR="001F09D8">
              <w:rPr>
                <w:lang w:val="ru-RU"/>
              </w:rPr>
              <w:t>7</w:t>
            </w:r>
            <w:r>
              <w:rPr>
                <w:lang w:val="ru-RU"/>
              </w:rPr>
              <w:t>)</w:t>
            </w:r>
          </w:p>
        </w:tc>
      </w:tr>
      <w:tr w:rsidR="00F24913" w14:paraId="7A28C98C" w14:textId="77777777" w:rsidTr="00242AE5">
        <w:tc>
          <w:tcPr>
            <w:tcW w:w="846" w:type="dxa"/>
            <w:vAlign w:val="center"/>
          </w:tcPr>
          <w:p w14:paraId="16927E17" w14:textId="77777777" w:rsidR="00F24913" w:rsidRDefault="00F24913" w:rsidP="00F46D3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938" w:type="dxa"/>
            <w:vAlign w:val="center"/>
          </w:tcPr>
          <w:p w14:paraId="0CFBF055" w14:textId="14AA685C" w:rsidR="00F24913" w:rsidRPr="008C5BF8" w:rsidRDefault="008C5BF8" w:rsidP="00F46D3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H=2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+G</m:t>
                </m:r>
              </m:oMath>
            </m:oMathPara>
          </w:p>
        </w:tc>
        <w:tc>
          <w:tcPr>
            <w:tcW w:w="895" w:type="dxa"/>
            <w:vAlign w:val="center"/>
          </w:tcPr>
          <w:p w14:paraId="383F944B" w14:textId="47BCC6F7" w:rsidR="00F24913" w:rsidRDefault="00F46D3B" w:rsidP="00F46D3B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(3.</w:t>
            </w:r>
            <w:r w:rsidR="001F09D8">
              <w:rPr>
                <w:lang w:val="ru-RU"/>
              </w:rPr>
              <w:t>8</w:t>
            </w:r>
            <w:r>
              <w:rPr>
                <w:lang w:val="ru-RU"/>
              </w:rPr>
              <w:t>)</w:t>
            </w:r>
          </w:p>
        </w:tc>
      </w:tr>
      <w:tr w:rsidR="00F24913" w14:paraId="57BB6BD7" w14:textId="77777777" w:rsidTr="00242AE5">
        <w:tc>
          <w:tcPr>
            <w:tcW w:w="846" w:type="dxa"/>
            <w:vAlign w:val="center"/>
          </w:tcPr>
          <w:p w14:paraId="66C218DA" w14:textId="77777777" w:rsidR="00F24913" w:rsidRDefault="00F24913" w:rsidP="00F46D3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938" w:type="dxa"/>
            <w:vAlign w:val="center"/>
          </w:tcPr>
          <w:p w14:paraId="3F40504B" w14:textId="3841F423" w:rsidR="00F24913" w:rsidRPr="008C5BF8" w:rsidRDefault="00F46D3B" w:rsidP="00F46D3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H+G+2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HG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895" w:type="dxa"/>
            <w:vAlign w:val="center"/>
          </w:tcPr>
          <w:p w14:paraId="215512B5" w14:textId="510B73D6" w:rsidR="00F24913" w:rsidRPr="00F46D3B" w:rsidRDefault="00F46D3B" w:rsidP="00F46D3B">
            <w:pPr>
              <w:ind w:firstLine="0"/>
              <w:jc w:val="right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(3.</w:t>
            </w:r>
            <w:r w:rsidR="001F09D8">
              <w:rPr>
                <w:lang w:val="ru-RU"/>
              </w:rPr>
              <w:t>9</w:t>
            </w:r>
            <w:r>
              <w:rPr>
                <w:lang w:val="ru-RU"/>
              </w:rPr>
              <w:t>)</w:t>
            </w:r>
          </w:p>
        </w:tc>
      </w:tr>
      <w:tr w:rsidR="00F24913" w14:paraId="2720BFB5" w14:textId="77777777" w:rsidTr="00242AE5">
        <w:tc>
          <w:tcPr>
            <w:tcW w:w="846" w:type="dxa"/>
            <w:vAlign w:val="center"/>
          </w:tcPr>
          <w:p w14:paraId="54D46D64" w14:textId="77777777" w:rsidR="00F24913" w:rsidRDefault="00F24913" w:rsidP="00F46D3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938" w:type="dxa"/>
            <w:vAlign w:val="center"/>
          </w:tcPr>
          <w:p w14:paraId="747581AC" w14:textId="073F0D20" w:rsidR="00F24913" w:rsidRPr="008C5BF8" w:rsidRDefault="008C5BF8" w:rsidP="00F46D3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+m+n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/2</m:t>
                </m:r>
              </m:oMath>
            </m:oMathPara>
          </w:p>
        </w:tc>
        <w:tc>
          <w:tcPr>
            <w:tcW w:w="895" w:type="dxa"/>
            <w:vAlign w:val="center"/>
          </w:tcPr>
          <w:p w14:paraId="5AFC9659" w14:textId="29BD9522" w:rsidR="00F24913" w:rsidRDefault="00F46D3B" w:rsidP="00F46D3B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(3.</w:t>
            </w:r>
            <w:r w:rsidR="001F09D8">
              <w:rPr>
                <w:lang w:val="ru-RU"/>
              </w:rPr>
              <w:t>10</w:t>
            </w:r>
            <w:r>
              <w:rPr>
                <w:lang w:val="ru-RU"/>
              </w:rPr>
              <w:t>)</w:t>
            </w:r>
          </w:p>
        </w:tc>
      </w:tr>
      <w:tr w:rsidR="00F24913" w14:paraId="6593E6E0" w14:textId="77777777" w:rsidTr="00242AE5">
        <w:tc>
          <w:tcPr>
            <w:tcW w:w="846" w:type="dxa"/>
            <w:vAlign w:val="center"/>
          </w:tcPr>
          <w:p w14:paraId="7B03E50D" w14:textId="77777777" w:rsidR="00F24913" w:rsidRDefault="00F24913" w:rsidP="00F46D3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938" w:type="dxa"/>
            <w:vAlign w:val="center"/>
          </w:tcPr>
          <w:p w14:paraId="5F773023" w14:textId="290F0049" w:rsidR="00F24913" w:rsidRPr="008C5BF8" w:rsidRDefault="008C5BF8" w:rsidP="00F46D3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95" w:type="dxa"/>
            <w:vAlign w:val="center"/>
          </w:tcPr>
          <w:p w14:paraId="7A7E97D6" w14:textId="1954F79F" w:rsidR="00F24913" w:rsidRDefault="00F46D3B" w:rsidP="00F46D3B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(3.</w:t>
            </w:r>
            <w:r w:rsidR="001F09D8">
              <w:rPr>
                <w:lang w:val="ru-RU"/>
              </w:rPr>
              <w:t>11</w:t>
            </w:r>
            <w:r>
              <w:rPr>
                <w:lang w:val="ru-RU"/>
              </w:rPr>
              <w:t>)</w:t>
            </w:r>
          </w:p>
        </w:tc>
      </w:tr>
      <w:tr w:rsidR="00F24913" w14:paraId="67DA603A" w14:textId="77777777" w:rsidTr="00242AE5">
        <w:tc>
          <w:tcPr>
            <w:tcW w:w="846" w:type="dxa"/>
            <w:vAlign w:val="center"/>
          </w:tcPr>
          <w:p w14:paraId="5A08F268" w14:textId="77777777" w:rsidR="00F24913" w:rsidRDefault="00F24913" w:rsidP="00F46D3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938" w:type="dxa"/>
            <w:vAlign w:val="center"/>
          </w:tcPr>
          <w:p w14:paraId="244878CB" w14:textId="06FCFEFA" w:rsidR="00F24913" w:rsidRPr="00B942B7" w:rsidRDefault="00B942B7" w:rsidP="00F46D3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-C-P/C</m:t>
                </m:r>
              </m:oMath>
            </m:oMathPara>
          </w:p>
        </w:tc>
        <w:tc>
          <w:tcPr>
            <w:tcW w:w="895" w:type="dxa"/>
            <w:vAlign w:val="center"/>
          </w:tcPr>
          <w:p w14:paraId="0B4EC4A3" w14:textId="544F1A2D" w:rsidR="00F24913" w:rsidRDefault="00F46D3B" w:rsidP="00F46D3B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(3.</w:t>
            </w:r>
            <w:r w:rsidR="001F09D8">
              <w:rPr>
                <w:lang w:val="ru-RU"/>
              </w:rPr>
              <w:t>12</w:t>
            </w:r>
            <w:r>
              <w:rPr>
                <w:lang w:val="ru-RU"/>
              </w:rPr>
              <w:t>)</w:t>
            </w:r>
          </w:p>
        </w:tc>
      </w:tr>
      <w:tr w:rsidR="00F24913" w14:paraId="792FB3DB" w14:textId="77777777" w:rsidTr="00242AE5">
        <w:tc>
          <w:tcPr>
            <w:tcW w:w="846" w:type="dxa"/>
            <w:vAlign w:val="center"/>
          </w:tcPr>
          <w:p w14:paraId="6C8F0CA8" w14:textId="77777777" w:rsidR="00F24913" w:rsidRDefault="00F24913" w:rsidP="00F46D3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938" w:type="dxa"/>
            <w:vAlign w:val="center"/>
          </w:tcPr>
          <w:p w14:paraId="46E567BE" w14:textId="283FF6F1" w:rsidR="00F24913" w:rsidRPr="00B942B7" w:rsidRDefault="00B942B7" w:rsidP="00F46D3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-m-n)</m:t>
                </m:r>
              </m:oMath>
            </m:oMathPara>
          </w:p>
        </w:tc>
        <w:tc>
          <w:tcPr>
            <w:tcW w:w="895" w:type="dxa"/>
            <w:vAlign w:val="center"/>
          </w:tcPr>
          <w:p w14:paraId="69C9AE46" w14:textId="022FCA84" w:rsidR="00F24913" w:rsidRDefault="00F46D3B" w:rsidP="00F46D3B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(3.</w:t>
            </w:r>
            <w:r w:rsidR="001F09D8">
              <w:rPr>
                <w:lang w:val="ru-RU"/>
              </w:rPr>
              <w:t>13</w:t>
            </w:r>
            <w:r>
              <w:rPr>
                <w:lang w:val="ru-RU"/>
              </w:rPr>
              <w:t>)</w:t>
            </w:r>
          </w:p>
        </w:tc>
      </w:tr>
      <w:tr w:rsidR="00F24913" w14:paraId="157E974B" w14:textId="77777777" w:rsidTr="00242AE5">
        <w:tc>
          <w:tcPr>
            <w:tcW w:w="846" w:type="dxa"/>
            <w:vAlign w:val="center"/>
          </w:tcPr>
          <w:p w14:paraId="45A4C64A" w14:textId="77777777" w:rsidR="00F24913" w:rsidRDefault="00F24913" w:rsidP="00F46D3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938" w:type="dxa"/>
            <w:vAlign w:val="center"/>
          </w:tcPr>
          <w:p w14:paraId="5D57CE29" w14:textId="16AFBF24" w:rsidR="00F24913" w:rsidRPr="00B942B7" w:rsidRDefault="00B942B7" w:rsidP="00F46D3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-k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-(β+i)/2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sign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m-n</m:t>
                        </m:r>
                      </m:e>
                    </m:d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β-i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/2</m:t>
                    </m:r>
                  </m:e>
                </m:rad>
              </m:oMath>
            </m:oMathPara>
          </w:p>
        </w:tc>
        <w:tc>
          <w:tcPr>
            <w:tcW w:w="895" w:type="dxa"/>
            <w:vAlign w:val="center"/>
          </w:tcPr>
          <w:p w14:paraId="0C8CED77" w14:textId="43A2F550" w:rsidR="00F24913" w:rsidRDefault="00F46D3B" w:rsidP="00F46D3B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(3.</w:t>
            </w:r>
            <w:r w:rsidR="001F09D8">
              <w:rPr>
                <w:lang w:val="ru-RU"/>
              </w:rPr>
              <w:t>14</w:t>
            </w:r>
            <w:r>
              <w:rPr>
                <w:lang w:val="ru-RU"/>
              </w:rPr>
              <w:t>)</w:t>
            </w:r>
          </w:p>
        </w:tc>
      </w:tr>
      <w:tr w:rsidR="00F24913" w14:paraId="0BBD973F" w14:textId="77777777" w:rsidTr="00242AE5">
        <w:tc>
          <w:tcPr>
            <w:tcW w:w="846" w:type="dxa"/>
            <w:vAlign w:val="center"/>
          </w:tcPr>
          <w:p w14:paraId="75CD02FB" w14:textId="77777777" w:rsidR="00F24913" w:rsidRDefault="00F24913" w:rsidP="00F46D3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938" w:type="dxa"/>
            <w:vAlign w:val="center"/>
          </w:tcPr>
          <w:p w14:paraId="54F83F8F" w14:textId="6F4486DE" w:rsidR="00F24913" w:rsidRPr="00B942B7" w:rsidRDefault="00B942B7" w:rsidP="00F46D3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+2i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+2l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m-n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t+k</m:t>
                </m:r>
              </m:oMath>
            </m:oMathPara>
          </w:p>
        </w:tc>
        <w:tc>
          <w:tcPr>
            <w:tcW w:w="895" w:type="dxa"/>
            <w:vAlign w:val="center"/>
          </w:tcPr>
          <w:p w14:paraId="52AB2BD6" w14:textId="129B9B3A" w:rsidR="00F24913" w:rsidRDefault="00F46D3B" w:rsidP="00F46D3B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(3.</w:t>
            </w:r>
            <w:r w:rsidR="001F09D8">
              <w:rPr>
                <w:lang w:val="ru-RU"/>
              </w:rPr>
              <w:t>15</w:t>
            </w:r>
            <w:r>
              <w:rPr>
                <w:lang w:val="ru-RU"/>
              </w:rPr>
              <w:t>)</w:t>
            </w:r>
          </w:p>
        </w:tc>
      </w:tr>
      <w:tr w:rsidR="00F24913" w14:paraId="452F75FE" w14:textId="77777777" w:rsidTr="00242AE5">
        <w:tc>
          <w:tcPr>
            <w:tcW w:w="846" w:type="dxa"/>
            <w:vAlign w:val="center"/>
          </w:tcPr>
          <w:p w14:paraId="0D3E182E" w14:textId="77777777" w:rsidR="00F24913" w:rsidRDefault="00F24913" w:rsidP="00F46D3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938" w:type="dxa"/>
            <w:vAlign w:val="center"/>
          </w:tcPr>
          <w:p w14:paraId="22326265" w14:textId="5A228DB9" w:rsidR="00F24913" w:rsidRPr="00D31148" w:rsidRDefault="00A4514F" w:rsidP="00F46D3B">
            <w:pPr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+4it+2l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m-n</m:t>
                    </m:r>
                  </m:e>
                </m:d>
              </m:oMath>
            </m:oMathPara>
          </w:p>
        </w:tc>
        <w:tc>
          <w:tcPr>
            <w:tcW w:w="895" w:type="dxa"/>
            <w:vAlign w:val="center"/>
          </w:tcPr>
          <w:p w14:paraId="01F593B0" w14:textId="5BD04450" w:rsidR="00F24913" w:rsidRDefault="00F46D3B" w:rsidP="00F46D3B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(3.</w:t>
            </w:r>
            <w:r w:rsidR="001F09D8">
              <w:rPr>
                <w:lang w:val="ru-RU"/>
              </w:rPr>
              <w:t>16</w:t>
            </w:r>
            <w:r>
              <w:rPr>
                <w:lang w:val="ru-RU"/>
              </w:rPr>
              <w:t>)</w:t>
            </w:r>
          </w:p>
        </w:tc>
      </w:tr>
      <w:tr w:rsidR="00F24913" w14:paraId="506869A8" w14:textId="77777777" w:rsidTr="00242AE5">
        <w:tc>
          <w:tcPr>
            <w:tcW w:w="846" w:type="dxa"/>
            <w:vAlign w:val="center"/>
          </w:tcPr>
          <w:p w14:paraId="77136535" w14:textId="77777777" w:rsidR="00F24913" w:rsidRDefault="00F24913" w:rsidP="00F46D3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938" w:type="dxa"/>
            <w:vAlign w:val="center"/>
          </w:tcPr>
          <w:p w14:paraId="3E1E8862" w14:textId="2B3BEBFA" w:rsidR="00F24913" w:rsidRPr="005217B8" w:rsidRDefault="005217B8" w:rsidP="00F46D3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-F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dF/dt</m:t>
                    </m:r>
                  </m:den>
                </m:f>
              </m:oMath>
            </m:oMathPara>
          </w:p>
        </w:tc>
        <w:tc>
          <w:tcPr>
            <w:tcW w:w="895" w:type="dxa"/>
            <w:vAlign w:val="center"/>
          </w:tcPr>
          <w:p w14:paraId="3462E142" w14:textId="6A41BD5A" w:rsidR="00F24913" w:rsidRDefault="00F46D3B" w:rsidP="00F46D3B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(3.</w:t>
            </w:r>
            <w:r w:rsidR="001F09D8">
              <w:rPr>
                <w:lang w:val="ru-RU"/>
              </w:rPr>
              <w:t>17</w:t>
            </w:r>
            <w:r>
              <w:rPr>
                <w:lang w:val="ru-RU"/>
              </w:rPr>
              <w:t>)</w:t>
            </w:r>
          </w:p>
        </w:tc>
      </w:tr>
      <w:tr w:rsidR="00F24913" w14:paraId="7F806A2D" w14:textId="77777777" w:rsidTr="00242AE5">
        <w:tc>
          <w:tcPr>
            <w:tcW w:w="846" w:type="dxa"/>
            <w:vAlign w:val="center"/>
          </w:tcPr>
          <w:p w14:paraId="32032721" w14:textId="77777777" w:rsidR="00F24913" w:rsidRDefault="00F24913" w:rsidP="00F46D3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938" w:type="dxa"/>
            <w:vAlign w:val="center"/>
          </w:tcPr>
          <w:p w14:paraId="3E00E72B" w14:textId="5578A19B" w:rsidR="00F24913" w:rsidRPr="005217B8" w:rsidRDefault="005217B8" w:rsidP="00F46D3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u=t+∆t+l</m:t>
                </m:r>
              </m:oMath>
            </m:oMathPara>
          </w:p>
        </w:tc>
        <w:tc>
          <w:tcPr>
            <w:tcW w:w="895" w:type="dxa"/>
            <w:vAlign w:val="center"/>
          </w:tcPr>
          <w:p w14:paraId="43B12FB7" w14:textId="5CA30236" w:rsidR="00F24913" w:rsidRDefault="00F46D3B" w:rsidP="00F46D3B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(3.</w:t>
            </w:r>
            <w:r w:rsidR="001F09D8">
              <w:rPr>
                <w:lang w:val="ru-RU"/>
              </w:rPr>
              <w:t>18</w:t>
            </w:r>
            <w:r>
              <w:rPr>
                <w:lang w:val="ru-RU"/>
              </w:rPr>
              <w:t>)</w:t>
            </w:r>
          </w:p>
        </w:tc>
      </w:tr>
      <w:tr w:rsidR="00F24913" w14:paraId="5A876C5D" w14:textId="77777777" w:rsidTr="00242AE5">
        <w:trPr>
          <w:trHeight w:val="131"/>
        </w:trPr>
        <w:tc>
          <w:tcPr>
            <w:tcW w:w="846" w:type="dxa"/>
            <w:vAlign w:val="center"/>
          </w:tcPr>
          <w:p w14:paraId="4D2A0C50" w14:textId="77777777" w:rsidR="00F24913" w:rsidRDefault="00F24913" w:rsidP="00F46D3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938" w:type="dxa"/>
            <w:vAlign w:val="center"/>
          </w:tcPr>
          <w:p w14:paraId="612729E9" w14:textId="3AC6655A" w:rsidR="00F24913" w:rsidRPr="005217B8" w:rsidRDefault="005217B8" w:rsidP="00912939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v=t+∆t-l</m:t>
                </m:r>
              </m:oMath>
            </m:oMathPara>
          </w:p>
        </w:tc>
        <w:tc>
          <w:tcPr>
            <w:tcW w:w="895" w:type="dxa"/>
            <w:vAlign w:val="center"/>
          </w:tcPr>
          <w:p w14:paraId="367FA91C" w14:textId="32FB5DA7" w:rsidR="00F24913" w:rsidRDefault="00F46D3B" w:rsidP="00F46D3B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(3.</w:t>
            </w:r>
            <w:r w:rsidR="001F09D8">
              <w:rPr>
                <w:lang w:val="ru-RU"/>
              </w:rPr>
              <w:t>19</w:t>
            </w:r>
            <w:r>
              <w:rPr>
                <w:lang w:val="ru-RU"/>
              </w:rPr>
              <w:t>)</w:t>
            </w:r>
          </w:p>
        </w:tc>
      </w:tr>
      <w:tr w:rsidR="00144D1D" w14:paraId="6932953C" w14:textId="77777777" w:rsidTr="00242AE5">
        <w:tc>
          <w:tcPr>
            <w:tcW w:w="846" w:type="dxa"/>
            <w:vAlign w:val="center"/>
          </w:tcPr>
          <w:p w14:paraId="50F81063" w14:textId="77777777" w:rsidR="00144D1D" w:rsidRDefault="00144D1D" w:rsidP="00F46D3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938" w:type="dxa"/>
            <w:vAlign w:val="center"/>
          </w:tcPr>
          <w:p w14:paraId="57997936" w14:textId="643B0278" w:rsidR="00144D1D" w:rsidRDefault="00144D1D" w:rsidP="00F46D3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895" w:type="dxa"/>
            <w:vAlign w:val="center"/>
          </w:tcPr>
          <w:p w14:paraId="35CBDEE4" w14:textId="34F2A188" w:rsidR="00144D1D" w:rsidRDefault="005F43BC" w:rsidP="00F46D3B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(3.</w:t>
            </w:r>
            <w:r w:rsidR="001F09D8">
              <w:rPr>
                <w:lang w:val="ru-RU"/>
              </w:rPr>
              <w:t>20</w:t>
            </w:r>
            <w:r>
              <w:rPr>
                <w:lang w:val="ru-RU"/>
              </w:rPr>
              <w:t>)</w:t>
            </w:r>
          </w:p>
        </w:tc>
      </w:tr>
      <w:tr w:rsidR="00F24913" w14:paraId="7094C795" w14:textId="77777777" w:rsidTr="00242AE5">
        <w:tc>
          <w:tcPr>
            <w:tcW w:w="846" w:type="dxa"/>
            <w:vAlign w:val="center"/>
          </w:tcPr>
          <w:p w14:paraId="0829CC69" w14:textId="77777777" w:rsidR="00F24913" w:rsidRDefault="00F24913" w:rsidP="00F46D3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938" w:type="dxa"/>
            <w:vAlign w:val="center"/>
          </w:tcPr>
          <w:p w14:paraId="4693863A" w14:textId="087C6E3C" w:rsidR="00F24913" w:rsidRPr="005217B8" w:rsidRDefault="005217B8" w:rsidP="00F46D3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ϕ=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zu,wv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895" w:type="dxa"/>
            <w:vAlign w:val="center"/>
          </w:tcPr>
          <w:p w14:paraId="24912DBF" w14:textId="5B2BB95E" w:rsidR="00F24913" w:rsidRDefault="00F46D3B" w:rsidP="00F46D3B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(3.2</w:t>
            </w:r>
            <w:r w:rsidR="001F09D8">
              <w:rPr>
                <w:lang w:val="ru-RU"/>
              </w:rPr>
              <w:t>1</w:t>
            </w:r>
            <w:r>
              <w:rPr>
                <w:lang w:val="ru-RU"/>
              </w:rPr>
              <w:t>)</w:t>
            </w:r>
          </w:p>
        </w:tc>
      </w:tr>
      <w:tr w:rsidR="00F24913" w14:paraId="0A8B4083" w14:textId="77777777" w:rsidTr="00242AE5">
        <w:tc>
          <w:tcPr>
            <w:tcW w:w="846" w:type="dxa"/>
            <w:vAlign w:val="center"/>
          </w:tcPr>
          <w:p w14:paraId="21603664" w14:textId="77777777" w:rsidR="00F24913" w:rsidRDefault="00F24913" w:rsidP="00F46D3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938" w:type="dxa"/>
            <w:vAlign w:val="center"/>
          </w:tcPr>
          <w:p w14:paraId="031369FB" w14:textId="38758F29" w:rsidR="00F24913" w:rsidRPr="005217B8" w:rsidRDefault="005217B8" w:rsidP="00F46D3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∆w=w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895" w:type="dxa"/>
            <w:vAlign w:val="center"/>
          </w:tcPr>
          <w:p w14:paraId="1AD578E2" w14:textId="475EBFDF" w:rsidR="00F24913" w:rsidRDefault="005F43BC" w:rsidP="005F43BC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(3.2</w:t>
            </w:r>
            <w:r w:rsidR="001F09D8">
              <w:rPr>
                <w:lang w:val="ru-RU"/>
              </w:rPr>
              <w:t>2</w:t>
            </w:r>
            <w:r>
              <w:rPr>
                <w:lang w:val="ru-RU"/>
              </w:rPr>
              <w:t>)</w:t>
            </w:r>
          </w:p>
        </w:tc>
      </w:tr>
      <w:tr w:rsidR="00F24913" w14:paraId="31886870" w14:textId="77777777" w:rsidTr="00242AE5">
        <w:tc>
          <w:tcPr>
            <w:tcW w:w="846" w:type="dxa"/>
            <w:vAlign w:val="center"/>
          </w:tcPr>
          <w:p w14:paraId="67CB2426" w14:textId="77777777" w:rsidR="00F24913" w:rsidRDefault="00F24913" w:rsidP="00F46D3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938" w:type="dxa"/>
            <w:vAlign w:val="center"/>
          </w:tcPr>
          <w:p w14:paraId="7736BDD6" w14:textId="2500FAD0" w:rsidR="00F24913" w:rsidRPr="005217B8" w:rsidRDefault="005217B8" w:rsidP="00F46D3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∆z=z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895" w:type="dxa"/>
            <w:vAlign w:val="center"/>
          </w:tcPr>
          <w:p w14:paraId="0A1DBA80" w14:textId="3BBD78B7" w:rsidR="00F24913" w:rsidRDefault="005F43BC" w:rsidP="005F43BC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(3.2</w:t>
            </w:r>
            <w:r w:rsidR="001F09D8">
              <w:rPr>
                <w:lang w:val="ru-RU"/>
              </w:rPr>
              <w:t>3</w:t>
            </w:r>
            <w:r>
              <w:rPr>
                <w:lang w:val="ru-RU"/>
              </w:rPr>
              <w:t>)</w:t>
            </w:r>
          </w:p>
        </w:tc>
      </w:tr>
      <w:tr w:rsidR="00F24913" w14:paraId="3A551E61" w14:textId="77777777" w:rsidTr="00242AE5">
        <w:tc>
          <w:tcPr>
            <w:tcW w:w="846" w:type="dxa"/>
            <w:vAlign w:val="center"/>
          </w:tcPr>
          <w:p w14:paraId="17ABC6B8" w14:textId="77777777" w:rsidR="00F24913" w:rsidRDefault="00F24913" w:rsidP="00F46D3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938" w:type="dxa"/>
            <w:vAlign w:val="center"/>
          </w:tcPr>
          <w:p w14:paraId="33F34C39" w14:textId="17BA4BB2" w:rsidR="00F24913" w:rsidRPr="005217B8" w:rsidRDefault="005217B8" w:rsidP="00F46D3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h=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sign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u-1</m:t>
                        </m:r>
                      </m:e>
                    </m:d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∆w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895" w:type="dxa"/>
            <w:vAlign w:val="center"/>
          </w:tcPr>
          <w:p w14:paraId="17BFF635" w14:textId="6ECCDD6B" w:rsidR="00F24913" w:rsidRDefault="005F43BC" w:rsidP="005F43BC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(3.2</w:t>
            </w:r>
            <w:r w:rsidR="001F09D8">
              <w:rPr>
                <w:lang w:val="ru-RU"/>
              </w:rPr>
              <w:t>4</w:t>
            </w:r>
            <w:r>
              <w:rPr>
                <w:lang w:val="ru-RU"/>
              </w:rPr>
              <w:t>)</w:t>
            </w:r>
          </w:p>
        </w:tc>
      </w:tr>
      <w:tr w:rsidR="00F24913" w14:paraId="3F16ACDF" w14:textId="77777777" w:rsidTr="00242AE5">
        <w:tc>
          <w:tcPr>
            <w:tcW w:w="846" w:type="dxa"/>
            <w:vAlign w:val="center"/>
          </w:tcPr>
          <w:p w14:paraId="614DF0AE" w14:textId="77777777" w:rsidR="00F24913" w:rsidRDefault="00F24913" w:rsidP="00F46D3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938" w:type="dxa"/>
            <w:vAlign w:val="center"/>
          </w:tcPr>
          <w:p w14:paraId="06173063" w14:textId="3722136E" w:rsidR="00F24913" w:rsidRPr="008517D8" w:rsidRDefault="005217B8" w:rsidP="00F46D3B">
            <w:pPr>
              <w:ind w:firstLine="0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λ=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y,z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895" w:type="dxa"/>
            <w:vAlign w:val="center"/>
          </w:tcPr>
          <w:p w14:paraId="42A7EC07" w14:textId="44574303" w:rsidR="00F24913" w:rsidRDefault="005F43BC" w:rsidP="005F43BC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(3.2</w:t>
            </w:r>
            <w:r w:rsidR="001F09D8">
              <w:rPr>
                <w:lang w:val="ru-RU"/>
              </w:rPr>
              <w:t>5</w:t>
            </w:r>
            <w:r>
              <w:rPr>
                <w:lang w:val="ru-RU"/>
              </w:rPr>
              <w:t>)</w:t>
            </w:r>
          </w:p>
        </w:tc>
      </w:tr>
    </w:tbl>
    <w:p w14:paraId="1A7E5A55" w14:textId="189AB7B7" w:rsidR="006E1DDA" w:rsidRPr="005217B8" w:rsidRDefault="006E1DDA" w:rsidP="006E1DDA">
      <w:pPr>
        <w:ind w:firstLine="0"/>
        <w:rPr>
          <w:lang w:val="ru-RU"/>
        </w:rPr>
      </w:pPr>
      <w:r>
        <w:t xml:space="preserve">де </w:t>
      </w:r>
      <m:oMath>
        <m:r>
          <w:rPr>
            <w:rFonts w:ascii="Cambria Math" w:hAnsi="Cambria Math"/>
          </w:rPr>
          <m:t>e</m:t>
        </m:r>
      </m:oMath>
      <w:r w:rsidR="005A2E7C">
        <w:t xml:space="preserve"> – </w:t>
      </w:r>
      <w:r w:rsidR="005A2E7C">
        <w:rPr>
          <w:lang w:val="ru-RU"/>
        </w:rPr>
        <w:t>ексцен</w:t>
      </w:r>
      <w:r w:rsidR="005A2E7C">
        <w:t xml:space="preserve">триситет </w:t>
      </w:r>
      <w:r w:rsidR="00F35677">
        <w:t>Землі</w:t>
      </w:r>
      <w:r w:rsidR="00E563D7" w:rsidRPr="005217B8">
        <w:rPr>
          <w:lang w:val="ru-RU"/>
        </w:rPr>
        <w:t>;</w:t>
      </w:r>
    </w:p>
    <w:p w14:paraId="0286B70F" w14:textId="4A36DF0F" w:rsidR="00E563D7" w:rsidRDefault="00E563D7" w:rsidP="006E1DDA">
      <w:pPr>
        <w:ind w:firstLine="0"/>
      </w:pPr>
      <w:r w:rsidRPr="005217B8">
        <w:rPr>
          <w:lang w:val="ru-RU"/>
        </w:rPr>
        <w:t xml:space="preserve">    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 w:rsidRPr="005217B8">
        <w:rPr>
          <w:lang w:val="ru-RU"/>
        </w:rPr>
        <w:t xml:space="preserve"> – </w:t>
      </w:r>
      <w:r>
        <w:t>мала вісь Землі</w:t>
      </w:r>
      <w:r w:rsidRPr="005217B8">
        <w:rPr>
          <w:lang w:val="ru-RU"/>
        </w:rPr>
        <w:t>;</w:t>
      </w:r>
    </w:p>
    <w:p w14:paraId="24D0A429" w14:textId="50555BDC" w:rsidR="00160E87" w:rsidRDefault="00BA12C9" w:rsidP="006E1DDA">
      <w:pPr>
        <w:ind w:firstLine="0"/>
      </w:pPr>
      <w:r>
        <w:t xml:space="preserve">     </w:t>
      </w:r>
      <m:oMath>
        <m:r>
          <w:rPr>
            <w:rFonts w:ascii="Cambria Math" w:hAnsi="Cambria Math"/>
          </w:rPr>
          <m:t>b</m:t>
        </m:r>
      </m:oMath>
      <w:r>
        <w:rPr>
          <w:lang w:val="en-US"/>
        </w:rPr>
        <w:t xml:space="preserve"> – </w:t>
      </w:r>
      <w:r>
        <w:t>велика вісь Землі</w:t>
      </w:r>
      <w:r w:rsidR="00D10C0F">
        <w:t>.</w:t>
      </w:r>
    </w:p>
    <w:p w14:paraId="75B1DAC4" w14:textId="77777777" w:rsidR="00E6568C" w:rsidRDefault="00E6568C" w:rsidP="006E1DDA">
      <w:pPr>
        <w:ind w:firstLine="0"/>
      </w:pPr>
    </w:p>
    <w:p w14:paraId="5BEBF293" w14:textId="5977857E" w:rsidR="00160E87" w:rsidRDefault="00160E87" w:rsidP="006E1DDA">
      <w:pPr>
        <w:ind w:firstLine="0"/>
        <w:rPr>
          <w:lang w:val="ru-RU"/>
        </w:rPr>
      </w:pPr>
      <w:r>
        <w:t xml:space="preserve">Ця формула дозволяє </w:t>
      </w:r>
      <w:r w:rsidR="00B34847">
        <w:t>обчислити значення широти, довготи та висоти</w:t>
      </w:r>
      <w:r w:rsidR="00572790">
        <w:t xml:space="preserve"> точки, заданої </w:t>
      </w:r>
      <w:r w:rsidR="00871E41">
        <w:t xml:space="preserve">координатами в системі </w:t>
      </w:r>
      <w:r w:rsidR="00871E41">
        <w:rPr>
          <w:lang w:val="en-US"/>
        </w:rPr>
        <w:t>ECEF</w:t>
      </w:r>
      <w:r w:rsidR="00871E41" w:rsidRPr="00871E41">
        <w:rPr>
          <w:lang w:val="ru-RU"/>
        </w:rPr>
        <w:t>.</w:t>
      </w:r>
      <w:r w:rsidR="00226962">
        <w:rPr>
          <w:lang w:val="ru-RU"/>
        </w:rPr>
        <w:t xml:space="preserve"> Оскільки висота у задачі для автівки не має значення, кроки (3.22), (3.23) та (3.24) можна оминути.</w:t>
      </w:r>
    </w:p>
    <w:p w14:paraId="594907BE" w14:textId="50AB9C9A" w:rsidR="001A6041" w:rsidRDefault="001A6041" w:rsidP="006E1DDA">
      <w:pPr>
        <w:ind w:firstLine="0"/>
      </w:pPr>
    </w:p>
    <w:p w14:paraId="62A3A4A6" w14:textId="3195EF9F" w:rsidR="00B32912" w:rsidRDefault="006B15EB" w:rsidP="004A1A64">
      <w:pPr>
        <w:pStyle w:val="Heading2"/>
        <w:ind w:firstLine="720"/>
      </w:pPr>
      <w:r>
        <w:t>3.2 Дані інерційного вимірювального прист</w:t>
      </w:r>
      <w:r w:rsidR="00B04E66">
        <w:t>рою</w:t>
      </w:r>
    </w:p>
    <w:p w14:paraId="382DB033" w14:textId="713BEFF1" w:rsidR="003A46A3" w:rsidRDefault="00BC7698" w:rsidP="00C65C3E">
      <w:r>
        <w:t>Друге джерело даних у автівці – інерційний вимірювальний пристрій</w:t>
      </w:r>
      <w:r w:rsidR="005C6000">
        <w:t xml:space="preserve"> (</w:t>
      </w:r>
      <w:r w:rsidR="005C6000">
        <w:rPr>
          <w:lang w:val="en-US"/>
        </w:rPr>
        <w:t>Inertial</w:t>
      </w:r>
      <w:r w:rsidR="005C6000" w:rsidRPr="005C6000">
        <w:t xml:space="preserve"> </w:t>
      </w:r>
      <w:r w:rsidR="005C6000">
        <w:rPr>
          <w:lang w:val="en-US"/>
        </w:rPr>
        <w:t>Measurement</w:t>
      </w:r>
      <w:r w:rsidR="005C6000" w:rsidRPr="005C6000">
        <w:t xml:space="preserve"> </w:t>
      </w:r>
      <w:r w:rsidR="005C6000">
        <w:rPr>
          <w:lang w:val="en-US"/>
        </w:rPr>
        <w:t>Unit</w:t>
      </w:r>
      <w:r w:rsidR="005C6000" w:rsidRPr="005C6000">
        <w:t xml:space="preserve">, </w:t>
      </w:r>
      <w:r w:rsidR="005C6000">
        <w:rPr>
          <w:lang w:val="en-US"/>
        </w:rPr>
        <w:t>IMU</w:t>
      </w:r>
      <w:r w:rsidR="005C6000" w:rsidRPr="005C6000">
        <w:t xml:space="preserve">; </w:t>
      </w:r>
      <w:r w:rsidR="005C6000">
        <w:t>далі – ІВП)</w:t>
      </w:r>
      <w:r>
        <w:t xml:space="preserve">. Це </w:t>
      </w:r>
      <w:r w:rsidR="00185213">
        <w:t>–</w:t>
      </w:r>
      <w:r w:rsidR="00B50BB4">
        <w:t xml:space="preserve"> </w:t>
      </w:r>
      <w:r>
        <w:t xml:space="preserve">пристрій, що включає в себе </w:t>
      </w:r>
      <w:r w:rsidR="00027FE3">
        <w:t xml:space="preserve">акселерометри та гіроскопи, і вимірює </w:t>
      </w:r>
      <w:r w:rsidR="00940498">
        <w:t>сили, що діють на тіло</w:t>
      </w:r>
      <w:r w:rsidR="008A0302">
        <w:t xml:space="preserve"> </w:t>
      </w:r>
      <w:r w:rsidR="00940498">
        <w:t>та його прискорення</w:t>
      </w:r>
      <w:r w:rsidR="008A0302">
        <w:t>.</w:t>
      </w:r>
      <w:r w:rsidR="00712C53">
        <w:t xml:space="preserve"> Дані надходять у наступному вигляді:</w:t>
      </w:r>
    </w:p>
    <w:p w14:paraId="28554D08" w14:textId="77777777" w:rsidR="009A771E" w:rsidRDefault="009A771E" w:rsidP="00C65C3E"/>
    <w:p w14:paraId="5B651DBE" w14:textId="3A414036" w:rsidR="00712C53" w:rsidRDefault="00712C53" w:rsidP="00103DF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741FA3E" wp14:editId="7F5C759F">
            <wp:extent cx="6152515" cy="106680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4C8">
        <w:t>Рисунок 1</w:t>
      </w:r>
      <w:r w:rsidR="00015C5C">
        <w:t>2 – дані ІВП</w:t>
      </w:r>
    </w:p>
    <w:p w14:paraId="4DAB2645" w14:textId="308AF922" w:rsidR="00103DFB" w:rsidRDefault="00103DFB" w:rsidP="00103DFB">
      <w:pPr>
        <w:ind w:firstLine="0"/>
      </w:pPr>
    </w:p>
    <w:p w14:paraId="5E84526F" w14:textId="2E69A736" w:rsidR="00BA17C2" w:rsidRDefault="00BA17C2" w:rsidP="00103DFB">
      <w:pPr>
        <w:ind w:firstLine="0"/>
      </w:pPr>
      <w:r>
        <w:lastRenderedPageBreak/>
        <w:t>Тлумачення стовпчиків</w:t>
      </w:r>
    </w:p>
    <w:p w14:paraId="26409052" w14:textId="4191ABBA" w:rsidR="00BA17C2" w:rsidRDefault="00BA17C2" w:rsidP="00BA17C2">
      <w:pPr>
        <w:pStyle w:val="ListParagraph"/>
        <w:numPr>
          <w:ilvl w:val="0"/>
          <w:numId w:val="26"/>
        </w:numPr>
      </w:pPr>
      <w:r>
        <w:rPr>
          <w:lang w:val="en-US"/>
        </w:rPr>
        <w:t>systemTimestamp</w:t>
      </w:r>
      <w:r w:rsidRPr="00BA17C2">
        <w:rPr>
          <w:lang w:val="ru-RU"/>
        </w:rPr>
        <w:t xml:space="preserve"> – </w:t>
      </w:r>
      <w:r>
        <w:t xml:space="preserve">системний час у момент надходження запису, </w:t>
      </w:r>
      <m:oMath>
        <m:r>
          <w:rPr>
            <w:rFonts w:ascii="Cambria Math" w:hAnsi="Cambria Math"/>
          </w:rPr>
          <m:t>μ</m:t>
        </m:r>
      </m:oMath>
      <w:r w:rsidR="00C00B1C">
        <w:t>с</w:t>
      </w:r>
      <w:r w:rsidR="001B7EF0" w:rsidRPr="001B7EF0">
        <w:rPr>
          <w:lang w:val="ru-RU"/>
        </w:rPr>
        <w:t>;</w:t>
      </w:r>
    </w:p>
    <w:p w14:paraId="27642794" w14:textId="385ADCDE" w:rsidR="00C00B1C" w:rsidRPr="001B7EF0" w:rsidRDefault="00F94B74" w:rsidP="00BA17C2">
      <w:pPr>
        <w:pStyle w:val="ListParagraph"/>
        <w:numPr>
          <w:ilvl w:val="0"/>
          <w:numId w:val="26"/>
        </w:numPr>
      </w:pPr>
      <w:r>
        <w:rPr>
          <w:lang w:val="en-US"/>
        </w:rPr>
        <w:t>accelTimestamp</w:t>
      </w:r>
      <w:r w:rsidRPr="00F94B74">
        <w:rPr>
          <w:lang w:val="ru-RU"/>
        </w:rPr>
        <w:t xml:space="preserve"> – </w:t>
      </w:r>
      <w:r>
        <w:t xml:space="preserve">системний час у момент </w:t>
      </w:r>
      <w:r w:rsidR="00923F4D">
        <w:t xml:space="preserve">зняття показників акселерометрів, </w:t>
      </w:r>
      <m:oMath>
        <m:r>
          <w:rPr>
            <w:rFonts w:ascii="Cambria Math" w:hAnsi="Cambria Math"/>
          </w:rPr>
          <m:t>μ</m:t>
        </m:r>
      </m:oMath>
      <w:r w:rsidR="001B7EF0">
        <w:t>с</w:t>
      </w:r>
      <w:r w:rsidR="001B7EF0" w:rsidRPr="001B7EF0">
        <w:rPr>
          <w:lang w:val="ru-RU"/>
        </w:rPr>
        <w:t>;</w:t>
      </w:r>
    </w:p>
    <w:p w14:paraId="72FCEE8E" w14:textId="335181F8" w:rsidR="001B7EF0" w:rsidRDefault="005C3100" w:rsidP="00BA17C2">
      <w:pPr>
        <w:pStyle w:val="ListParagraph"/>
        <w:numPr>
          <w:ilvl w:val="0"/>
          <w:numId w:val="26"/>
        </w:numPr>
      </w:pPr>
      <w:r>
        <w:rPr>
          <w:lang w:val="en-US"/>
        </w:rPr>
        <w:t>accelX</w:t>
      </w:r>
      <w:r w:rsidRPr="00D852E5">
        <w:t xml:space="preserve">, </w:t>
      </w:r>
      <w:r>
        <w:rPr>
          <w:lang w:val="en-US"/>
        </w:rPr>
        <w:t>accelY</w:t>
      </w:r>
      <w:r w:rsidRPr="00D852E5">
        <w:t xml:space="preserve">, </w:t>
      </w:r>
      <w:r>
        <w:rPr>
          <w:lang w:val="en-US"/>
        </w:rPr>
        <w:t>accelZ</w:t>
      </w:r>
      <w:r w:rsidRPr="00D852E5">
        <w:t xml:space="preserve"> – </w:t>
      </w:r>
      <w:r w:rsidR="00D852E5">
        <w:t xml:space="preserve">прискорення за </w:t>
      </w:r>
      <w:r w:rsidR="007E560B">
        <w:t>о</w:t>
      </w:r>
      <w:r w:rsidR="00D852E5">
        <w:t>с</w:t>
      </w:r>
      <w:r w:rsidR="00195F7A">
        <w:t xml:space="preserve">ями </w:t>
      </w:r>
      <w:r w:rsidR="00195F7A">
        <w:rPr>
          <w:lang w:val="en-US"/>
        </w:rPr>
        <w:t>X</w:t>
      </w:r>
      <w:r w:rsidR="00195F7A" w:rsidRPr="00195F7A">
        <w:t xml:space="preserve">, </w:t>
      </w:r>
      <w:r w:rsidR="00195F7A">
        <w:rPr>
          <w:lang w:val="en-US"/>
        </w:rPr>
        <w:t>Y</w:t>
      </w:r>
      <w:r w:rsidR="00195F7A" w:rsidRPr="00195F7A">
        <w:t xml:space="preserve"> </w:t>
      </w:r>
      <w:r w:rsidR="00195F7A">
        <w:t xml:space="preserve">та </w:t>
      </w:r>
      <w:r w:rsidR="00195F7A">
        <w:rPr>
          <w:lang w:val="en-US"/>
        </w:rPr>
        <w:t>Z</w:t>
      </w:r>
      <w:r w:rsidR="008F0DD5">
        <w:t xml:space="preserve"> відповідн</w:t>
      </w:r>
      <w:r w:rsidR="00E55DB0">
        <w:t>о</w:t>
      </w:r>
      <w:r w:rsidR="00195F7A">
        <w:t>, що розташовані, як показано на рис. 13</w:t>
      </w:r>
      <w:r w:rsidR="00F36E32" w:rsidRPr="00225EA8">
        <w:t>,</w:t>
      </w:r>
      <w:r w:rsidR="00B55CB8" w:rsidRPr="00B55CB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/с</m:t>
        </m:r>
      </m:oMath>
      <w:r w:rsidR="00C54113" w:rsidRPr="00C54113">
        <w:t>;</w:t>
      </w:r>
    </w:p>
    <w:p w14:paraId="41436157" w14:textId="4DF93EA8" w:rsidR="00195F7A" w:rsidRPr="007E560B" w:rsidRDefault="00195F7A" w:rsidP="00BA17C2">
      <w:pPr>
        <w:pStyle w:val="ListParagraph"/>
        <w:numPr>
          <w:ilvl w:val="0"/>
          <w:numId w:val="26"/>
        </w:numPr>
      </w:pPr>
      <w:r>
        <w:rPr>
          <w:lang w:val="en-US"/>
        </w:rPr>
        <w:t>gyroTimestamp</w:t>
      </w:r>
      <w:r w:rsidRPr="00195F7A">
        <w:rPr>
          <w:lang w:val="ru-RU"/>
        </w:rPr>
        <w:t xml:space="preserve"> – </w:t>
      </w:r>
      <w:r>
        <w:t xml:space="preserve">системний час у момент зняття показників гіроскопу, </w:t>
      </w:r>
      <m:oMath>
        <m:r>
          <w:rPr>
            <w:rFonts w:ascii="Cambria Math" w:hAnsi="Cambria Math"/>
          </w:rPr>
          <m:t>μ</m:t>
        </m:r>
      </m:oMath>
      <w:r>
        <w:t>с</w:t>
      </w:r>
      <w:r w:rsidRPr="00195F7A">
        <w:rPr>
          <w:lang w:val="ru-RU"/>
        </w:rPr>
        <w:t>;</w:t>
      </w:r>
    </w:p>
    <w:p w14:paraId="2DF5A1FD" w14:textId="677C7987" w:rsidR="007E560B" w:rsidRDefault="007E560B" w:rsidP="00BA17C2">
      <w:pPr>
        <w:pStyle w:val="ListParagraph"/>
        <w:numPr>
          <w:ilvl w:val="0"/>
          <w:numId w:val="26"/>
        </w:numPr>
      </w:pPr>
      <w:r>
        <w:rPr>
          <w:lang w:val="en-US"/>
        </w:rPr>
        <w:t>gyroX</w:t>
      </w:r>
      <w:r w:rsidRPr="007E560B">
        <w:t xml:space="preserve">, </w:t>
      </w:r>
      <w:r>
        <w:rPr>
          <w:lang w:val="en-US"/>
        </w:rPr>
        <w:t>gyroY</w:t>
      </w:r>
      <w:r w:rsidRPr="007E560B">
        <w:t xml:space="preserve">, </w:t>
      </w:r>
      <w:r>
        <w:rPr>
          <w:lang w:val="en-US"/>
        </w:rPr>
        <w:t>gyroZ</w:t>
      </w:r>
      <w:r w:rsidRPr="007E560B">
        <w:t xml:space="preserve"> – </w:t>
      </w:r>
      <w:r>
        <w:t>швидкість повороту навколо осей</w:t>
      </w:r>
      <w:r w:rsidR="00601D8D">
        <w:t xml:space="preserve"> </w:t>
      </w:r>
      <w:r w:rsidR="001E19FA">
        <w:rPr>
          <w:lang w:val="en-US"/>
        </w:rPr>
        <w:t>X</w:t>
      </w:r>
      <w:r w:rsidR="001E19FA" w:rsidRPr="001E19FA">
        <w:t xml:space="preserve">, </w:t>
      </w:r>
      <w:r w:rsidR="001E19FA">
        <w:rPr>
          <w:lang w:val="en-US"/>
        </w:rPr>
        <w:t>Y</w:t>
      </w:r>
      <w:r w:rsidR="001E19FA" w:rsidRPr="001E19FA">
        <w:t xml:space="preserve"> </w:t>
      </w:r>
      <w:r w:rsidR="001E19FA">
        <w:t xml:space="preserve">та </w:t>
      </w:r>
      <w:r w:rsidR="001E19FA">
        <w:rPr>
          <w:lang w:val="en-US"/>
        </w:rPr>
        <w:t>Z</w:t>
      </w:r>
      <w:r w:rsidR="009360C5" w:rsidRPr="009360C5">
        <w:t>, рад/</w:t>
      </w:r>
      <w:r w:rsidR="009360C5">
        <w:t>с</w:t>
      </w:r>
      <w:r w:rsidR="00C2057A" w:rsidRPr="00C2057A">
        <w:t>;</w:t>
      </w:r>
    </w:p>
    <w:p w14:paraId="3E3284B8" w14:textId="2D4F2CBA" w:rsidR="002A5FF8" w:rsidRDefault="00F41204" w:rsidP="00C2057A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7A286F" wp14:editId="54932F19">
                <wp:simplePos x="0" y="0"/>
                <wp:positionH relativeFrom="column">
                  <wp:posOffset>-242570</wp:posOffset>
                </wp:positionH>
                <wp:positionV relativeFrom="paragraph">
                  <wp:posOffset>4515504</wp:posOffset>
                </wp:positionV>
                <wp:extent cx="6094730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338D4A" w14:textId="7E7BBBBE" w:rsidR="00562790" w:rsidRPr="00F32AFA" w:rsidRDefault="00562790" w:rsidP="00397CB4">
                            <w:pPr>
                              <w:pStyle w:val="Caption"/>
                              <w:ind w:firstLine="0"/>
                              <w:rPr>
                                <w:noProof/>
                              </w:rPr>
                            </w:pPr>
                            <w:r>
                              <w:t>Рисунок 13 – розміщення осей ІВП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A286F" id="Text Box 12" o:spid="_x0000_s1030" type="#_x0000_t202" style="position:absolute;margin-left:-19.1pt;margin-top:355.55pt;width:479.9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" stroked="f">
                <v:textbox style="mso-fit-shape-to-text:t" inset="0,0,0,0">
                  <w:txbxContent>
                    <w:p w14:paraId="7A338D4A" w14:textId="7E7BBBBE" w:rsidR="00562790" w:rsidRPr="00F32AFA" w:rsidRDefault="00562790" w:rsidP="00397CB4">
                      <w:pPr>
                        <w:pStyle w:val="Caption"/>
                        <w:ind w:firstLine="0"/>
                        <w:rPr>
                          <w:noProof/>
                        </w:rPr>
                      </w:pPr>
                      <w:r>
                        <w:t>Рисунок 13 – розміщення осей ІВП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7692">
        <w:rPr>
          <w:noProof/>
        </w:rPr>
        <w:drawing>
          <wp:anchor distT="0" distB="0" distL="114300" distR="114300" simplePos="0" relativeHeight="251674624" behindDoc="0" locked="0" layoutInCell="1" allowOverlap="1" wp14:anchorId="3C2BB9AE" wp14:editId="4026D352">
            <wp:simplePos x="0" y="0"/>
            <wp:positionH relativeFrom="page">
              <wp:posOffset>832485</wp:posOffset>
            </wp:positionH>
            <wp:positionV relativeFrom="paragraph">
              <wp:posOffset>307340</wp:posOffset>
            </wp:positionV>
            <wp:extent cx="6094095" cy="4203065"/>
            <wp:effectExtent l="0" t="0" r="1905" b="698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34"/>
                    <a:stretch/>
                  </pic:blipFill>
                  <pic:spPr bwMode="auto">
                    <a:xfrm>
                      <a:off x="0" y="0"/>
                      <a:ext cx="6094095" cy="420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61ABC" w14:textId="77777777" w:rsidR="007C57DB" w:rsidRDefault="007C57DB" w:rsidP="00C2057A">
      <w:pPr>
        <w:ind w:firstLine="0"/>
        <w:jc w:val="left"/>
      </w:pPr>
    </w:p>
    <w:p w14:paraId="17D8A7ED" w14:textId="4704BD7C" w:rsidR="00C2057A" w:rsidRDefault="00825094" w:rsidP="00C2057A">
      <w:pPr>
        <w:ind w:firstLine="0"/>
        <w:jc w:val="left"/>
        <w:rPr>
          <w:lang w:val="ru-RU"/>
        </w:rPr>
      </w:pPr>
      <w:r>
        <w:t>Варто зазначити, що</w:t>
      </w:r>
      <w:r w:rsidR="009360C5">
        <w:t xml:space="preserve"> швидкість повороту</w:t>
      </w:r>
      <w:r w:rsidR="00383EE6">
        <w:rPr>
          <w:lang w:val="ru-RU"/>
        </w:rPr>
        <w:t xml:space="preserve">, як і орієнтація з датчику </w:t>
      </w:r>
      <w:r w:rsidR="00383EE6">
        <w:rPr>
          <w:lang w:val="en-US"/>
        </w:rPr>
        <w:t>GPS</w:t>
      </w:r>
      <w:r w:rsidR="00383EE6" w:rsidRPr="00383EE6">
        <w:rPr>
          <w:lang w:val="ru-RU"/>
        </w:rPr>
        <w:t xml:space="preserve">, </w:t>
      </w:r>
      <w:r w:rsidR="009D04B1">
        <w:rPr>
          <w:lang w:val="ru-RU"/>
        </w:rPr>
        <w:t xml:space="preserve">додатня </w:t>
      </w:r>
      <w:r w:rsidR="006C6465">
        <w:rPr>
          <w:lang w:val="ru-RU"/>
        </w:rPr>
        <w:t>за годинниковою стрілкою (з півночі на схід)</w:t>
      </w:r>
      <w:r w:rsidR="00802100">
        <w:rPr>
          <w:lang w:val="ru-RU"/>
        </w:rPr>
        <w:t>.</w:t>
      </w:r>
    </w:p>
    <w:p w14:paraId="130EF2A6" w14:textId="77777777" w:rsidR="005A1B6D" w:rsidRDefault="005A1B6D" w:rsidP="003B36C0">
      <w:pPr>
        <w:pStyle w:val="Heading2"/>
      </w:pPr>
    </w:p>
    <w:p w14:paraId="4E61A9B2" w14:textId="52BC0B6B" w:rsidR="00F025B3" w:rsidRDefault="0021565E" w:rsidP="00BA64FA">
      <w:pPr>
        <w:pStyle w:val="Heading2"/>
        <w:ind w:firstLine="720"/>
      </w:pPr>
      <w:r>
        <w:lastRenderedPageBreak/>
        <w:t xml:space="preserve">3.3 </w:t>
      </w:r>
      <w:r w:rsidR="00F025B3">
        <w:t xml:space="preserve">Дані </w:t>
      </w:r>
      <w:r w:rsidR="00BA64FA">
        <w:t xml:space="preserve">інших </w:t>
      </w:r>
      <w:r w:rsidR="00F7177D">
        <w:t>датчиків</w:t>
      </w:r>
    </w:p>
    <w:p w14:paraId="75A412F6" w14:textId="28F792C3" w:rsidR="00BA64FA" w:rsidRDefault="00B86D0F" w:rsidP="00B62164">
      <w:pPr>
        <w:rPr>
          <w:noProof/>
        </w:rPr>
      </w:pPr>
      <w:r>
        <w:t>Для виконання завдання також доступні дані великої кількості датчиків</w:t>
      </w:r>
      <w:r w:rsidR="00642BB9">
        <w:t xml:space="preserve"> щодо стану автівки, як-то стан фар, сигналів повороту, швидкість коліс, кут повороту руля і так далі.</w:t>
      </w:r>
      <w:r w:rsidR="00420EAB">
        <w:t xml:space="preserve"> Їх занадто багато,</w:t>
      </w:r>
      <w:r w:rsidR="00F72C24">
        <w:t xml:space="preserve"> щоб </w:t>
      </w:r>
      <w:r w:rsidR="004D26BD">
        <w:t>описати всі у цій роботі,</w:t>
      </w:r>
      <w:r w:rsidR="00811196">
        <w:t xml:space="preserve"> тож</w:t>
      </w:r>
      <w:r w:rsidR="008B5775">
        <w:t xml:space="preserve"> буде описано лише ті, що</w:t>
      </w:r>
      <w:r w:rsidR="0055427F">
        <w:t xml:space="preserve"> надають інформацію, потрбіну для роботи моделі</w:t>
      </w:r>
      <w:r w:rsidR="00853227">
        <w:t>.</w:t>
      </w:r>
    </w:p>
    <w:p w14:paraId="3CC6109E" w14:textId="14A5D5EC" w:rsidR="00B62164" w:rsidRDefault="00B62164" w:rsidP="00803F41">
      <w:pPr>
        <w:ind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90C7AC1" wp14:editId="2ECE048C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6152515" cy="955675"/>
            <wp:effectExtent l="0" t="0" r="63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913ECF" wp14:editId="4F235DC5">
                <wp:simplePos x="0" y="0"/>
                <wp:positionH relativeFrom="column">
                  <wp:posOffset>0</wp:posOffset>
                </wp:positionH>
                <wp:positionV relativeFrom="paragraph">
                  <wp:posOffset>1316990</wp:posOffset>
                </wp:positionV>
                <wp:extent cx="6152515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F97260" w14:textId="77777777" w:rsidR="00B62164" w:rsidRPr="007E212A" w:rsidRDefault="00B62164" w:rsidP="00B62164">
                            <w:pPr>
                              <w:pStyle w:val="Caption"/>
                            </w:pPr>
                            <w:r>
                              <w:t>Рисунок 14 – приклад даних інших датчиків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13ECF" id="Text Box 17" o:spid="_x0000_s1031" type="#_x0000_t202" style="position:absolute;left:0;text-align:left;margin-left:0;margin-top:103.7pt;width:484.4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" stroked="f">
                <v:textbox style="mso-fit-shape-to-text:t" inset="0,0,0,0">
                  <w:txbxContent>
                    <w:p w14:paraId="78F97260" w14:textId="77777777" w:rsidR="00B62164" w:rsidRPr="007E212A" w:rsidRDefault="00B62164" w:rsidP="00B62164">
                      <w:pPr>
                        <w:pStyle w:val="Caption"/>
                      </w:pPr>
                      <w:r>
                        <w:t>Рисунок 14 – приклад даних інших датчиків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2C1F70" w14:textId="23BEE634" w:rsidR="00212CE7" w:rsidRDefault="00212CE7" w:rsidP="00212CE7">
      <w:pPr>
        <w:ind w:firstLine="0"/>
        <w:rPr>
          <w:noProof/>
        </w:rPr>
      </w:pPr>
    </w:p>
    <w:p w14:paraId="6D921C8C" w14:textId="0B258A2A" w:rsidR="00212CE7" w:rsidRDefault="00212CE7" w:rsidP="00212CE7">
      <w:pPr>
        <w:ind w:firstLine="0"/>
        <w:rPr>
          <w:noProof/>
        </w:rPr>
      </w:pPr>
      <w:r>
        <w:rPr>
          <w:noProof/>
        </w:rPr>
        <w:tab/>
        <w:t xml:space="preserve">Інформація з цих датчиків представлена у стовпчиках </w:t>
      </w:r>
      <w:r>
        <w:rPr>
          <w:noProof/>
          <w:lang w:val="en-US"/>
        </w:rPr>
        <w:t>wheelSpeedRearRight</w:t>
      </w:r>
      <w:r w:rsidRPr="00212CE7">
        <w:rPr>
          <w:noProof/>
        </w:rPr>
        <w:t xml:space="preserve"> </w:t>
      </w:r>
      <w:r>
        <w:rPr>
          <w:noProof/>
        </w:rPr>
        <w:t>та</w:t>
      </w:r>
      <w:r w:rsidRPr="00212CE7">
        <w:rPr>
          <w:noProof/>
        </w:rPr>
        <w:t xml:space="preserve"> </w:t>
      </w:r>
      <w:r>
        <w:rPr>
          <w:noProof/>
          <w:lang w:val="en-US"/>
        </w:rPr>
        <w:t>wheelSpeedRearLeft</w:t>
      </w:r>
      <w:r w:rsidRPr="00212CE7">
        <w:rPr>
          <w:noProof/>
        </w:rPr>
        <w:t xml:space="preserve">. </w:t>
      </w:r>
      <w:r w:rsidR="00E714FF">
        <w:rPr>
          <w:noProof/>
        </w:rPr>
        <w:t xml:space="preserve">Вони відображають швидкість </w:t>
      </w:r>
      <w:r w:rsidR="00EB2ACE">
        <w:rPr>
          <w:noProof/>
        </w:rPr>
        <w:t>обертання</w:t>
      </w:r>
      <w:r w:rsidR="00AA4EE6">
        <w:rPr>
          <w:noProof/>
        </w:rPr>
        <w:t xml:space="preserve"> правого та лівого задніх коліс відповідно. </w:t>
      </w:r>
      <w:r w:rsidR="009E4670">
        <w:rPr>
          <w:noProof/>
        </w:rPr>
        <w:t>Ц</w:t>
      </w:r>
      <w:r w:rsidR="005514AC">
        <w:rPr>
          <w:noProof/>
        </w:rPr>
        <w:t xml:space="preserve">і дані є найбільш надійним джерелом інформації про швидкість автівки, </w:t>
      </w:r>
      <w:r w:rsidR="007B5744">
        <w:rPr>
          <w:noProof/>
        </w:rPr>
        <w:t xml:space="preserve">що її </w:t>
      </w:r>
      <w:r w:rsidR="00EF42A3">
        <w:rPr>
          <w:noProof/>
        </w:rPr>
        <w:t>можливо отримати «зсередини».</w:t>
      </w:r>
      <w:r w:rsidR="00C008DD">
        <w:rPr>
          <w:noProof/>
        </w:rPr>
        <w:t xml:space="preserve"> Для </w:t>
      </w:r>
      <w:r w:rsidR="00FA23BA">
        <w:rPr>
          <w:noProof/>
        </w:rPr>
        <w:t>обчислення швидкості автівки використовується формула:</w:t>
      </w:r>
    </w:p>
    <w:p w14:paraId="3A321319" w14:textId="77777777" w:rsidR="00C050DF" w:rsidRDefault="00C050DF" w:rsidP="00212CE7">
      <w:pPr>
        <w:ind w:firstLine="0"/>
        <w:rPr>
          <w:noProof/>
        </w:rPr>
      </w:pPr>
    </w:p>
    <w:p w14:paraId="21C8881B" w14:textId="346B5309" w:rsidR="00FA23BA" w:rsidRPr="009A519D" w:rsidRDefault="00AC7A02" w:rsidP="00212CE7">
      <w:pPr>
        <w:ind w:firstLine="0"/>
        <w:rPr>
          <w:noProof/>
          <w:lang w:val="ru-RU"/>
        </w:rPr>
      </w:pPr>
      <m:oMathPara>
        <m:oMath>
          <m:r>
            <w:rPr>
              <w:rFonts w:ascii="Cambria Math" w:hAnsi="Cambria Math"/>
              <w:noProof/>
            </w:rPr>
            <m:t>v=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*R</m:t>
          </m:r>
        </m:oMath>
      </m:oMathPara>
    </w:p>
    <w:p w14:paraId="145D5744" w14:textId="734CA926" w:rsidR="009A519D" w:rsidRDefault="009A519D" w:rsidP="00212CE7">
      <w:pPr>
        <w:ind w:firstLine="0"/>
        <w:rPr>
          <w:noProof/>
        </w:rPr>
      </w:pPr>
      <w:r>
        <w:rPr>
          <w:noProof/>
          <w:lang w:val="ru-RU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noProof/>
                <w:lang w:val="ru-RU"/>
              </w:rPr>
            </m:ctrlPr>
          </m:sSubPr>
          <m:e>
            <m:r>
              <w:rPr>
                <w:rFonts w:ascii="Cambria Math" w:hAnsi="Cambria Math"/>
                <w:noProof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ru-RU"/>
              </w:rPr>
              <m:t>l</m:t>
            </m:r>
          </m:sub>
        </m:sSub>
      </m:oMath>
      <w:r w:rsidRPr="00B32B3C">
        <w:rPr>
          <w:noProof/>
          <w:lang w:val="ru-RU"/>
        </w:rPr>
        <w:t xml:space="preserve"> – </w:t>
      </w:r>
      <w:r>
        <w:rPr>
          <w:noProof/>
        </w:rPr>
        <w:t xml:space="preserve">швидкість обертання </w:t>
      </w:r>
      <w:r w:rsidR="00B32B3C">
        <w:rPr>
          <w:noProof/>
        </w:rPr>
        <w:t>лівого заднього колеса</w:t>
      </w:r>
      <w:r w:rsidR="00B32B3C" w:rsidRPr="00B32B3C">
        <w:rPr>
          <w:noProof/>
          <w:lang w:val="ru-RU"/>
        </w:rPr>
        <w:t>;</w:t>
      </w:r>
    </w:p>
    <w:p w14:paraId="5F0206D2" w14:textId="5AAB3C73" w:rsidR="00B32B3C" w:rsidRDefault="002C4A66" w:rsidP="00212CE7">
      <w:pPr>
        <w:ind w:firstLine="0"/>
        <w:rPr>
          <w:noProof/>
        </w:rPr>
      </w:pPr>
      <w:r>
        <w:rPr>
          <w:noProof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</m:sSub>
      </m:oMath>
      <w:r w:rsidR="00B32B3C">
        <w:rPr>
          <w:noProof/>
        </w:rPr>
        <w:t xml:space="preserve"> – швидкість обертання правого заднього колеса</w:t>
      </w:r>
      <w:r w:rsidR="00B32B3C" w:rsidRPr="00B32B3C">
        <w:rPr>
          <w:noProof/>
          <w:lang w:val="ru-RU"/>
        </w:rPr>
        <w:t>;</w:t>
      </w:r>
    </w:p>
    <w:p w14:paraId="3FDD640D" w14:textId="233B8D4C" w:rsidR="00B32B3C" w:rsidRDefault="002C4A66" w:rsidP="00212CE7">
      <w:pPr>
        <w:ind w:firstLine="0"/>
        <w:rPr>
          <w:noProof/>
        </w:rPr>
      </w:pPr>
      <w:r>
        <w:rPr>
          <w:noProof/>
        </w:rPr>
        <w:t xml:space="preserve">     </w:t>
      </w:r>
      <m:oMath>
        <m:r>
          <w:rPr>
            <w:rFonts w:ascii="Cambria Math" w:hAnsi="Cambria Math"/>
            <w:noProof/>
          </w:rPr>
          <m:t>R</m:t>
        </m:r>
      </m:oMath>
      <w:r w:rsidR="00B32B3C" w:rsidRPr="0017483A">
        <w:rPr>
          <w:noProof/>
          <w:lang w:val="ru-RU"/>
        </w:rPr>
        <w:t xml:space="preserve"> – </w:t>
      </w:r>
      <w:r w:rsidR="00B32B3C">
        <w:rPr>
          <w:noProof/>
        </w:rPr>
        <w:t>радіус колеса автівки</w:t>
      </w:r>
      <w:r w:rsidR="00B32B3C" w:rsidRPr="0017483A">
        <w:rPr>
          <w:noProof/>
          <w:lang w:val="ru-RU"/>
        </w:rPr>
        <w:t xml:space="preserve">; </w:t>
      </w:r>
      <m:oMath>
        <m:r>
          <w:rPr>
            <w:rFonts w:ascii="Cambria Math" w:hAnsi="Cambria Math"/>
            <w:noProof/>
            <w:lang w:val="ru-RU"/>
          </w:rPr>
          <m:t>R=0.376</m:t>
        </m:r>
        <m:r>
          <w:rPr>
            <w:rFonts w:ascii="Cambria Math" w:hAnsi="Cambria Math"/>
            <w:noProof/>
          </w:rPr>
          <m:t xml:space="preserve"> м.</m:t>
        </m:r>
      </m:oMath>
    </w:p>
    <w:p w14:paraId="3EA8715B" w14:textId="77777777" w:rsidR="00DF7029" w:rsidRDefault="00DF7029" w:rsidP="00212CE7">
      <w:pPr>
        <w:ind w:firstLine="0"/>
        <w:rPr>
          <w:noProof/>
        </w:rPr>
      </w:pPr>
    </w:p>
    <w:p w14:paraId="7AEF13BF" w14:textId="77777777" w:rsidR="002C4A66" w:rsidRPr="0017483A" w:rsidRDefault="002C4A66" w:rsidP="00212CE7">
      <w:pPr>
        <w:ind w:firstLine="0"/>
        <w:rPr>
          <w:i/>
          <w:noProof/>
        </w:rPr>
      </w:pPr>
    </w:p>
    <w:sectPr w:rsidR="002C4A66" w:rsidRPr="001748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FF0BD" w14:textId="77777777" w:rsidR="00A4514F" w:rsidRDefault="00A4514F" w:rsidP="00C80B43">
      <w:pPr>
        <w:spacing w:line="240" w:lineRule="auto"/>
      </w:pPr>
      <w:r>
        <w:separator/>
      </w:r>
    </w:p>
  </w:endnote>
  <w:endnote w:type="continuationSeparator" w:id="0">
    <w:p w14:paraId="32582395" w14:textId="77777777" w:rsidR="00A4514F" w:rsidRDefault="00A4514F" w:rsidP="00C80B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113AB" w14:textId="77777777" w:rsidR="00A4514F" w:rsidRDefault="00A4514F" w:rsidP="00C80B43">
      <w:pPr>
        <w:spacing w:line="240" w:lineRule="auto"/>
      </w:pPr>
      <w:r>
        <w:separator/>
      </w:r>
    </w:p>
  </w:footnote>
  <w:footnote w:type="continuationSeparator" w:id="0">
    <w:p w14:paraId="795DA083" w14:textId="77777777" w:rsidR="00A4514F" w:rsidRDefault="00A4514F" w:rsidP="00C80B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CAD"/>
    <w:multiLevelType w:val="hybridMultilevel"/>
    <w:tmpl w:val="5EAEAD42"/>
    <w:lvl w:ilvl="0" w:tplc="5BE4A6A2">
      <w:start w:val="1"/>
      <w:numFmt w:val="russianLower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B1F9D"/>
    <w:multiLevelType w:val="hybridMultilevel"/>
    <w:tmpl w:val="152CA540"/>
    <w:lvl w:ilvl="0" w:tplc="FCCA8BE8">
      <w:start w:val="3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D145E"/>
    <w:multiLevelType w:val="hybridMultilevel"/>
    <w:tmpl w:val="B652D6E6"/>
    <w:lvl w:ilvl="0" w:tplc="39306804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A1E3F"/>
    <w:multiLevelType w:val="hybridMultilevel"/>
    <w:tmpl w:val="34A2AA5C"/>
    <w:lvl w:ilvl="0" w:tplc="2B44250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iCs/>
        <w:noProof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F664E"/>
    <w:multiLevelType w:val="hybridMultilevel"/>
    <w:tmpl w:val="3C342128"/>
    <w:lvl w:ilvl="0" w:tplc="FCCA8BE8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E73A4"/>
    <w:multiLevelType w:val="hybridMultilevel"/>
    <w:tmpl w:val="4248223E"/>
    <w:lvl w:ilvl="0" w:tplc="C26416C8">
      <w:start w:val="3"/>
      <w:numFmt w:val="decimal"/>
      <w:lvlText w:val="%1."/>
      <w:lvlJc w:val="left"/>
      <w:pPr>
        <w:ind w:left="1494" w:hanging="360"/>
      </w:pPr>
      <w:rPr>
        <w:rFonts w:hint="default"/>
        <w:i w:val="0"/>
        <w:i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21F09"/>
    <w:multiLevelType w:val="hybridMultilevel"/>
    <w:tmpl w:val="9E9E860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BC2BD9"/>
    <w:multiLevelType w:val="hybridMultilevel"/>
    <w:tmpl w:val="A904955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B4353A"/>
    <w:multiLevelType w:val="hybridMultilevel"/>
    <w:tmpl w:val="64FCA0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42C1D"/>
    <w:multiLevelType w:val="hybridMultilevel"/>
    <w:tmpl w:val="F0DE174E"/>
    <w:lvl w:ilvl="0" w:tplc="2000000F">
      <w:start w:val="1"/>
      <w:numFmt w:val="decimal"/>
      <w:lvlText w:val="%1."/>
      <w:lvlJc w:val="left"/>
      <w:pPr>
        <w:ind w:left="1494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384374"/>
    <w:multiLevelType w:val="hybridMultilevel"/>
    <w:tmpl w:val="EB8AA49A"/>
    <w:lvl w:ilvl="0" w:tplc="D77E924C">
      <w:start w:val="1"/>
      <w:numFmt w:val="decimal"/>
      <w:lvlText w:val="%1."/>
      <w:lvlJc w:val="left"/>
      <w:pPr>
        <w:ind w:left="1494" w:hanging="360"/>
      </w:pPr>
      <w:rPr>
        <w:i w:val="0"/>
        <w:iCs/>
      </w:rPr>
    </w:lvl>
    <w:lvl w:ilvl="1" w:tplc="D1AA18CC">
      <w:start w:val="1"/>
      <w:numFmt w:val="russianLower"/>
      <w:lvlText w:val="%2."/>
      <w:lvlJc w:val="left"/>
      <w:pPr>
        <w:ind w:left="2214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934" w:hanging="180"/>
      </w:pPr>
    </w:lvl>
    <w:lvl w:ilvl="3" w:tplc="2000000F" w:tentative="1">
      <w:start w:val="1"/>
      <w:numFmt w:val="decimal"/>
      <w:lvlText w:val="%4."/>
      <w:lvlJc w:val="left"/>
      <w:pPr>
        <w:ind w:left="3654" w:hanging="360"/>
      </w:pPr>
    </w:lvl>
    <w:lvl w:ilvl="4" w:tplc="20000019" w:tentative="1">
      <w:start w:val="1"/>
      <w:numFmt w:val="lowerLetter"/>
      <w:lvlText w:val="%5."/>
      <w:lvlJc w:val="left"/>
      <w:pPr>
        <w:ind w:left="4374" w:hanging="360"/>
      </w:pPr>
    </w:lvl>
    <w:lvl w:ilvl="5" w:tplc="2000001B" w:tentative="1">
      <w:start w:val="1"/>
      <w:numFmt w:val="lowerRoman"/>
      <w:lvlText w:val="%6."/>
      <w:lvlJc w:val="right"/>
      <w:pPr>
        <w:ind w:left="5094" w:hanging="180"/>
      </w:pPr>
    </w:lvl>
    <w:lvl w:ilvl="6" w:tplc="2000000F" w:tentative="1">
      <w:start w:val="1"/>
      <w:numFmt w:val="decimal"/>
      <w:lvlText w:val="%7."/>
      <w:lvlJc w:val="left"/>
      <w:pPr>
        <w:ind w:left="5814" w:hanging="360"/>
      </w:pPr>
    </w:lvl>
    <w:lvl w:ilvl="7" w:tplc="20000019" w:tentative="1">
      <w:start w:val="1"/>
      <w:numFmt w:val="lowerLetter"/>
      <w:lvlText w:val="%8."/>
      <w:lvlJc w:val="left"/>
      <w:pPr>
        <w:ind w:left="6534" w:hanging="360"/>
      </w:pPr>
    </w:lvl>
    <w:lvl w:ilvl="8" w:tplc="2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2B022226"/>
    <w:multiLevelType w:val="hybridMultilevel"/>
    <w:tmpl w:val="6652B504"/>
    <w:lvl w:ilvl="0" w:tplc="4A840B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422AB5"/>
    <w:multiLevelType w:val="hybridMultilevel"/>
    <w:tmpl w:val="1B226A8E"/>
    <w:lvl w:ilvl="0" w:tplc="4A840B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06060"/>
    <w:multiLevelType w:val="hybridMultilevel"/>
    <w:tmpl w:val="7F3E01E2"/>
    <w:lvl w:ilvl="0" w:tplc="FCCA8BE8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66993"/>
    <w:multiLevelType w:val="hybridMultilevel"/>
    <w:tmpl w:val="1212C2A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7E4E7B"/>
    <w:multiLevelType w:val="hybridMultilevel"/>
    <w:tmpl w:val="0748D8D2"/>
    <w:lvl w:ilvl="0" w:tplc="0F545D60">
      <w:start w:val="3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30CD5"/>
    <w:multiLevelType w:val="hybridMultilevel"/>
    <w:tmpl w:val="DCEC09B6"/>
    <w:lvl w:ilvl="0" w:tplc="D1AA18C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1703B"/>
    <w:multiLevelType w:val="hybridMultilevel"/>
    <w:tmpl w:val="C6B6AE7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7B3952"/>
    <w:multiLevelType w:val="hybridMultilevel"/>
    <w:tmpl w:val="497A30DC"/>
    <w:lvl w:ilvl="0" w:tplc="D79E58E8">
      <w:start w:val="1"/>
      <w:numFmt w:val="decimal"/>
      <w:lvlText w:val="%1."/>
      <w:lvlJc w:val="left"/>
      <w:pPr>
        <w:ind w:left="1494" w:hanging="360"/>
      </w:pPr>
      <w:rPr>
        <w:b/>
        <w:bCs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14176A"/>
    <w:multiLevelType w:val="hybridMultilevel"/>
    <w:tmpl w:val="F20E9D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D122F"/>
    <w:multiLevelType w:val="hybridMultilevel"/>
    <w:tmpl w:val="7BBEB2B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B4E5D4F"/>
    <w:multiLevelType w:val="hybridMultilevel"/>
    <w:tmpl w:val="D6ECA5F6"/>
    <w:lvl w:ilvl="0" w:tplc="0F545D60">
      <w:start w:val="3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C3B5E"/>
    <w:multiLevelType w:val="multilevel"/>
    <w:tmpl w:val="A9464D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9DB1B53"/>
    <w:multiLevelType w:val="hybridMultilevel"/>
    <w:tmpl w:val="0B30930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A2C2AA4"/>
    <w:multiLevelType w:val="hybridMultilevel"/>
    <w:tmpl w:val="2CFAFF6A"/>
    <w:lvl w:ilvl="0" w:tplc="D1AA18CC">
      <w:start w:val="1"/>
      <w:numFmt w:val="russianLower"/>
      <w:lvlText w:val="%1."/>
      <w:lvlJc w:val="left"/>
      <w:pPr>
        <w:ind w:left="2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B400948"/>
    <w:multiLevelType w:val="hybridMultilevel"/>
    <w:tmpl w:val="A03834D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20"/>
  </w:num>
  <w:num w:numId="3">
    <w:abstractNumId w:val="17"/>
  </w:num>
  <w:num w:numId="4">
    <w:abstractNumId w:val="12"/>
  </w:num>
  <w:num w:numId="5">
    <w:abstractNumId w:val="11"/>
  </w:num>
  <w:num w:numId="6">
    <w:abstractNumId w:val="7"/>
  </w:num>
  <w:num w:numId="7">
    <w:abstractNumId w:val="14"/>
  </w:num>
  <w:num w:numId="8">
    <w:abstractNumId w:val="9"/>
  </w:num>
  <w:num w:numId="9">
    <w:abstractNumId w:val="23"/>
  </w:num>
  <w:num w:numId="10">
    <w:abstractNumId w:val="25"/>
  </w:num>
  <w:num w:numId="11">
    <w:abstractNumId w:val="10"/>
  </w:num>
  <w:num w:numId="12">
    <w:abstractNumId w:val="15"/>
  </w:num>
  <w:num w:numId="13">
    <w:abstractNumId w:val="21"/>
  </w:num>
  <w:num w:numId="14">
    <w:abstractNumId w:val="8"/>
  </w:num>
  <w:num w:numId="15">
    <w:abstractNumId w:val="5"/>
  </w:num>
  <w:num w:numId="16">
    <w:abstractNumId w:val="19"/>
  </w:num>
  <w:num w:numId="17">
    <w:abstractNumId w:val="2"/>
  </w:num>
  <w:num w:numId="18">
    <w:abstractNumId w:val="18"/>
  </w:num>
  <w:num w:numId="19">
    <w:abstractNumId w:val="3"/>
  </w:num>
  <w:num w:numId="20">
    <w:abstractNumId w:val="0"/>
  </w:num>
  <w:num w:numId="21">
    <w:abstractNumId w:val="6"/>
  </w:num>
  <w:num w:numId="22">
    <w:abstractNumId w:val="24"/>
  </w:num>
  <w:num w:numId="23">
    <w:abstractNumId w:val="16"/>
  </w:num>
  <w:num w:numId="24">
    <w:abstractNumId w:val="13"/>
  </w:num>
  <w:num w:numId="25">
    <w:abstractNumId w:val="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9B"/>
    <w:rsid w:val="00002182"/>
    <w:rsid w:val="00002A95"/>
    <w:rsid w:val="0000402F"/>
    <w:rsid w:val="00006B1B"/>
    <w:rsid w:val="00007722"/>
    <w:rsid w:val="00010781"/>
    <w:rsid w:val="000122FD"/>
    <w:rsid w:val="00013919"/>
    <w:rsid w:val="00014835"/>
    <w:rsid w:val="00015C5C"/>
    <w:rsid w:val="0001792D"/>
    <w:rsid w:val="00017E51"/>
    <w:rsid w:val="00020536"/>
    <w:rsid w:val="00020C04"/>
    <w:rsid w:val="000213D7"/>
    <w:rsid w:val="00021BB4"/>
    <w:rsid w:val="00022350"/>
    <w:rsid w:val="000245B0"/>
    <w:rsid w:val="0002726E"/>
    <w:rsid w:val="00027F86"/>
    <w:rsid w:val="00027FE3"/>
    <w:rsid w:val="00030CEE"/>
    <w:rsid w:val="000315B5"/>
    <w:rsid w:val="000322C2"/>
    <w:rsid w:val="00032668"/>
    <w:rsid w:val="000331D8"/>
    <w:rsid w:val="000337DF"/>
    <w:rsid w:val="0003442E"/>
    <w:rsid w:val="000355E1"/>
    <w:rsid w:val="00035A8D"/>
    <w:rsid w:val="000401B0"/>
    <w:rsid w:val="00040A58"/>
    <w:rsid w:val="00041AB1"/>
    <w:rsid w:val="00041F22"/>
    <w:rsid w:val="000428F9"/>
    <w:rsid w:val="0004603C"/>
    <w:rsid w:val="000471F8"/>
    <w:rsid w:val="00047725"/>
    <w:rsid w:val="000500B7"/>
    <w:rsid w:val="000512D9"/>
    <w:rsid w:val="00051CBE"/>
    <w:rsid w:val="00052830"/>
    <w:rsid w:val="00053B44"/>
    <w:rsid w:val="00054F85"/>
    <w:rsid w:val="000556E9"/>
    <w:rsid w:val="00056C8C"/>
    <w:rsid w:val="000612DB"/>
    <w:rsid w:val="000632E1"/>
    <w:rsid w:val="000651A0"/>
    <w:rsid w:val="00065FC7"/>
    <w:rsid w:val="0006625B"/>
    <w:rsid w:val="00071599"/>
    <w:rsid w:val="00071A4B"/>
    <w:rsid w:val="00071BB9"/>
    <w:rsid w:val="00071D11"/>
    <w:rsid w:val="0007492A"/>
    <w:rsid w:val="00080687"/>
    <w:rsid w:val="00081251"/>
    <w:rsid w:val="0008223B"/>
    <w:rsid w:val="00083170"/>
    <w:rsid w:val="00083B8D"/>
    <w:rsid w:val="00083CFF"/>
    <w:rsid w:val="00083DE2"/>
    <w:rsid w:val="00085359"/>
    <w:rsid w:val="000857A8"/>
    <w:rsid w:val="00085EE1"/>
    <w:rsid w:val="00087CF4"/>
    <w:rsid w:val="00090723"/>
    <w:rsid w:val="00090C38"/>
    <w:rsid w:val="00091CA2"/>
    <w:rsid w:val="00092277"/>
    <w:rsid w:val="0009388D"/>
    <w:rsid w:val="00094BBD"/>
    <w:rsid w:val="000971B5"/>
    <w:rsid w:val="00097EE8"/>
    <w:rsid w:val="000A0FB8"/>
    <w:rsid w:val="000A1065"/>
    <w:rsid w:val="000A2F32"/>
    <w:rsid w:val="000A499B"/>
    <w:rsid w:val="000A5582"/>
    <w:rsid w:val="000A6718"/>
    <w:rsid w:val="000A6BFB"/>
    <w:rsid w:val="000A79BA"/>
    <w:rsid w:val="000B1E03"/>
    <w:rsid w:val="000B3911"/>
    <w:rsid w:val="000B62AD"/>
    <w:rsid w:val="000B663C"/>
    <w:rsid w:val="000B6850"/>
    <w:rsid w:val="000B6961"/>
    <w:rsid w:val="000B6D5E"/>
    <w:rsid w:val="000C1BEB"/>
    <w:rsid w:val="000C2EF4"/>
    <w:rsid w:val="000C3BAB"/>
    <w:rsid w:val="000C5A4A"/>
    <w:rsid w:val="000D0882"/>
    <w:rsid w:val="000D0E28"/>
    <w:rsid w:val="000D135E"/>
    <w:rsid w:val="000D152F"/>
    <w:rsid w:val="000D2503"/>
    <w:rsid w:val="000D2BC9"/>
    <w:rsid w:val="000D2D86"/>
    <w:rsid w:val="000D314B"/>
    <w:rsid w:val="000D3F86"/>
    <w:rsid w:val="000D3FB8"/>
    <w:rsid w:val="000D4610"/>
    <w:rsid w:val="000D4F5E"/>
    <w:rsid w:val="000D5467"/>
    <w:rsid w:val="000D6027"/>
    <w:rsid w:val="000D628D"/>
    <w:rsid w:val="000D68D4"/>
    <w:rsid w:val="000D690C"/>
    <w:rsid w:val="000D6E4E"/>
    <w:rsid w:val="000D70ED"/>
    <w:rsid w:val="000D74D3"/>
    <w:rsid w:val="000E0EA4"/>
    <w:rsid w:val="000E1109"/>
    <w:rsid w:val="000E39B9"/>
    <w:rsid w:val="000E57CF"/>
    <w:rsid w:val="000E6479"/>
    <w:rsid w:val="000E7409"/>
    <w:rsid w:val="000E7626"/>
    <w:rsid w:val="000F0798"/>
    <w:rsid w:val="000F07CA"/>
    <w:rsid w:val="000F099D"/>
    <w:rsid w:val="000F18FF"/>
    <w:rsid w:val="000F1938"/>
    <w:rsid w:val="000F3197"/>
    <w:rsid w:val="000F34F0"/>
    <w:rsid w:val="000F3CD4"/>
    <w:rsid w:val="000F43EF"/>
    <w:rsid w:val="000F54B2"/>
    <w:rsid w:val="000F68C7"/>
    <w:rsid w:val="000F6E6C"/>
    <w:rsid w:val="000F7399"/>
    <w:rsid w:val="00100764"/>
    <w:rsid w:val="00100F64"/>
    <w:rsid w:val="0010198E"/>
    <w:rsid w:val="00101EE6"/>
    <w:rsid w:val="00102238"/>
    <w:rsid w:val="0010243D"/>
    <w:rsid w:val="00102D49"/>
    <w:rsid w:val="00103DFB"/>
    <w:rsid w:val="00104D40"/>
    <w:rsid w:val="00105610"/>
    <w:rsid w:val="0011051B"/>
    <w:rsid w:val="00111796"/>
    <w:rsid w:val="00111E0B"/>
    <w:rsid w:val="0011276F"/>
    <w:rsid w:val="00113279"/>
    <w:rsid w:val="00113354"/>
    <w:rsid w:val="0011358E"/>
    <w:rsid w:val="00113C43"/>
    <w:rsid w:val="00114493"/>
    <w:rsid w:val="00116320"/>
    <w:rsid w:val="00121615"/>
    <w:rsid w:val="001232B0"/>
    <w:rsid w:val="00123616"/>
    <w:rsid w:val="00123BD8"/>
    <w:rsid w:val="00124B6A"/>
    <w:rsid w:val="00125B7A"/>
    <w:rsid w:val="001264E5"/>
    <w:rsid w:val="00126594"/>
    <w:rsid w:val="00126ED3"/>
    <w:rsid w:val="00127859"/>
    <w:rsid w:val="0012793E"/>
    <w:rsid w:val="00130178"/>
    <w:rsid w:val="001306FD"/>
    <w:rsid w:val="00131F1D"/>
    <w:rsid w:val="001320C9"/>
    <w:rsid w:val="00132772"/>
    <w:rsid w:val="0013333D"/>
    <w:rsid w:val="001338BF"/>
    <w:rsid w:val="00133960"/>
    <w:rsid w:val="00135A63"/>
    <w:rsid w:val="00135DAF"/>
    <w:rsid w:val="0013709F"/>
    <w:rsid w:val="001370F5"/>
    <w:rsid w:val="00137BC1"/>
    <w:rsid w:val="0014037F"/>
    <w:rsid w:val="00140559"/>
    <w:rsid w:val="00142326"/>
    <w:rsid w:val="001447C7"/>
    <w:rsid w:val="00144D1D"/>
    <w:rsid w:val="00147745"/>
    <w:rsid w:val="0014797C"/>
    <w:rsid w:val="00147FFB"/>
    <w:rsid w:val="00152526"/>
    <w:rsid w:val="00152EF2"/>
    <w:rsid w:val="001536A5"/>
    <w:rsid w:val="00155628"/>
    <w:rsid w:val="00156636"/>
    <w:rsid w:val="00157635"/>
    <w:rsid w:val="00160E87"/>
    <w:rsid w:val="00161B84"/>
    <w:rsid w:val="001638D3"/>
    <w:rsid w:val="001651B0"/>
    <w:rsid w:val="00165DE4"/>
    <w:rsid w:val="0016619E"/>
    <w:rsid w:val="001670AB"/>
    <w:rsid w:val="0017177C"/>
    <w:rsid w:val="00172061"/>
    <w:rsid w:val="001743CC"/>
    <w:rsid w:val="0017483A"/>
    <w:rsid w:val="00175EA0"/>
    <w:rsid w:val="001764DE"/>
    <w:rsid w:val="00176712"/>
    <w:rsid w:val="00180283"/>
    <w:rsid w:val="00181747"/>
    <w:rsid w:val="00182F53"/>
    <w:rsid w:val="00184549"/>
    <w:rsid w:val="00184B07"/>
    <w:rsid w:val="00185213"/>
    <w:rsid w:val="0018570E"/>
    <w:rsid w:val="001859B4"/>
    <w:rsid w:val="00185C98"/>
    <w:rsid w:val="00186977"/>
    <w:rsid w:val="00186F4D"/>
    <w:rsid w:val="00190987"/>
    <w:rsid w:val="0019227B"/>
    <w:rsid w:val="001922CE"/>
    <w:rsid w:val="00192E96"/>
    <w:rsid w:val="00195391"/>
    <w:rsid w:val="00195F7A"/>
    <w:rsid w:val="001966EE"/>
    <w:rsid w:val="0019671A"/>
    <w:rsid w:val="00196874"/>
    <w:rsid w:val="00196F32"/>
    <w:rsid w:val="001A02D4"/>
    <w:rsid w:val="001A06F9"/>
    <w:rsid w:val="001A0DC1"/>
    <w:rsid w:val="001A3C3D"/>
    <w:rsid w:val="001A3D09"/>
    <w:rsid w:val="001A4F10"/>
    <w:rsid w:val="001A56B2"/>
    <w:rsid w:val="001A5CC9"/>
    <w:rsid w:val="001A6041"/>
    <w:rsid w:val="001A7FF4"/>
    <w:rsid w:val="001B0A37"/>
    <w:rsid w:val="001B48D2"/>
    <w:rsid w:val="001B4CCB"/>
    <w:rsid w:val="001B504E"/>
    <w:rsid w:val="001B7EB6"/>
    <w:rsid w:val="001B7EF0"/>
    <w:rsid w:val="001C0215"/>
    <w:rsid w:val="001C17AD"/>
    <w:rsid w:val="001C290A"/>
    <w:rsid w:val="001C39D1"/>
    <w:rsid w:val="001C4143"/>
    <w:rsid w:val="001C5D4E"/>
    <w:rsid w:val="001C6720"/>
    <w:rsid w:val="001D0BF8"/>
    <w:rsid w:val="001D326B"/>
    <w:rsid w:val="001D4F84"/>
    <w:rsid w:val="001D6AB5"/>
    <w:rsid w:val="001E0777"/>
    <w:rsid w:val="001E19FA"/>
    <w:rsid w:val="001E2B34"/>
    <w:rsid w:val="001E2F15"/>
    <w:rsid w:val="001E2F80"/>
    <w:rsid w:val="001E2FE8"/>
    <w:rsid w:val="001E4C94"/>
    <w:rsid w:val="001E73C4"/>
    <w:rsid w:val="001F07FB"/>
    <w:rsid w:val="001F09D8"/>
    <w:rsid w:val="001F1412"/>
    <w:rsid w:val="001F36FA"/>
    <w:rsid w:val="001F46D9"/>
    <w:rsid w:val="001F5690"/>
    <w:rsid w:val="001F6B07"/>
    <w:rsid w:val="001F76CF"/>
    <w:rsid w:val="00200674"/>
    <w:rsid w:val="00201100"/>
    <w:rsid w:val="00202907"/>
    <w:rsid w:val="002040DE"/>
    <w:rsid w:val="002059FB"/>
    <w:rsid w:val="0020646B"/>
    <w:rsid w:val="00206CC4"/>
    <w:rsid w:val="00212CE7"/>
    <w:rsid w:val="00213A8F"/>
    <w:rsid w:val="0021565E"/>
    <w:rsid w:val="00215818"/>
    <w:rsid w:val="00215CD5"/>
    <w:rsid w:val="0021746D"/>
    <w:rsid w:val="0021768B"/>
    <w:rsid w:val="00221580"/>
    <w:rsid w:val="0022201D"/>
    <w:rsid w:val="00222B72"/>
    <w:rsid w:val="00222D0C"/>
    <w:rsid w:val="0022380A"/>
    <w:rsid w:val="00225041"/>
    <w:rsid w:val="00225B92"/>
    <w:rsid w:val="00225EA8"/>
    <w:rsid w:val="00226962"/>
    <w:rsid w:val="002307AE"/>
    <w:rsid w:val="0023197C"/>
    <w:rsid w:val="00232DDE"/>
    <w:rsid w:val="00232EC6"/>
    <w:rsid w:val="00233380"/>
    <w:rsid w:val="00235333"/>
    <w:rsid w:val="002373D7"/>
    <w:rsid w:val="00240BDB"/>
    <w:rsid w:val="002425AD"/>
    <w:rsid w:val="00242927"/>
    <w:rsid w:val="00242AE5"/>
    <w:rsid w:val="0024314F"/>
    <w:rsid w:val="002432E8"/>
    <w:rsid w:val="00243BE3"/>
    <w:rsid w:val="00244D25"/>
    <w:rsid w:val="00245C09"/>
    <w:rsid w:val="002467C8"/>
    <w:rsid w:val="0025039A"/>
    <w:rsid w:val="0025169B"/>
    <w:rsid w:val="002525E2"/>
    <w:rsid w:val="00252DB7"/>
    <w:rsid w:val="002545FC"/>
    <w:rsid w:val="00255375"/>
    <w:rsid w:val="0025665A"/>
    <w:rsid w:val="00256A92"/>
    <w:rsid w:val="00257B9C"/>
    <w:rsid w:val="00260195"/>
    <w:rsid w:val="0026144B"/>
    <w:rsid w:val="00262888"/>
    <w:rsid w:val="00262C7D"/>
    <w:rsid w:val="00262E5E"/>
    <w:rsid w:val="002638A3"/>
    <w:rsid w:val="00264FD0"/>
    <w:rsid w:val="00266088"/>
    <w:rsid w:val="00267410"/>
    <w:rsid w:val="002718E1"/>
    <w:rsid w:val="00271A27"/>
    <w:rsid w:val="002722BC"/>
    <w:rsid w:val="002742B4"/>
    <w:rsid w:val="00275614"/>
    <w:rsid w:val="00277984"/>
    <w:rsid w:val="002779A7"/>
    <w:rsid w:val="00280B5C"/>
    <w:rsid w:val="00283773"/>
    <w:rsid w:val="002847C2"/>
    <w:rsid w:val="002867DB"/>
    <w:rsid w:val="0028726C"/>
    <w:rsid w:val="00287672"/>
    <w:rsid w:val="00293FD6"/>
    <w:rsid w:val="002945B7"/>
    <w:rsid w:val="002945B8"/>
    <w:rsid w:val="002A024F"/>
    <w:rsid w:val="002A127E"/>
    <w:rsid w:val="002A14D8"/>
    <w:rsid w:val="002A33C3"/>
    <w:rsid w:val="002A3666"/>
    <w:rsid w:val="002A568A"/>
    <w:rsid w:val="002A56E6"/>
    <w:rsid w:val="002A5FF8"/>
    <w:rsid w:val="002B0CA2"/>
    <w:rsid w:val="002B17C2"/>
    <w:rsid w:val="002B1A0B"/>
    <w:rsid w:val="002B1FFD"/>
    <w:rsid w:val="002B3253"/>
    <w:rsid w:val="002B44E2"/>
    <w:rsid w:val="002B5B30"/>
    <w:rsid w:val="002B603E"/>
    <w:rsid w:val="002B64D4"/>
    <w:rsid w:val="002B6BA7"/>
    <w:rsid w:val="002B70C3"/>
    <w:rsid w:val="002B78BB"/>
    <w:rsid w:val="002C07DB"/>
    <w:rsid w:val="002C0F03"/>
    <w:rsid w:val="002C1115"/>
    <w:rsid w:val="002C25C9"/>
    <w:rsid w:val="002C4A66"/>
    <w:rsid w:val="002C5541"/>
    <w:rsid w:val="002C6EC3"/>
    <w:rsid w:val="002C6F36"/>
    <w:rsid w:val="002C712A"/>
    <w:rsid w:val="002C72FC"/>
    <w:rsid w:val="002D1BF0"/>
    <w:rsid w:val="002D2135"/>
    <w:rsid w:val="002D214B"/>
    <w:rsid w:val="002D2A1F"/>
    <w:rsid w:val="002D52F7"/>
    <w:rsid w:val="002D6975"/>
    <w:rsid w:val="002D7006"/>
    <w:rsid w:val="002E0907"/>
    <w:rsid w:val="002E1462"/>
    <w:rsid w:val="002E19BD"/>
    <w:rsid w:val="002E1CFB"/>
    <w:rsid w:val="002E4ED1"/>
    <w:rsid w:val="002E52C4"/>
    <w:rsid w:val="002E53E8"/>
    <w:rsid w:val="002E669F"/>
    <w:rsid w:val="002F0EEB"/>
    <w:rsid w:val="002F2389"/>
    <w:rsid w:val="003006CE"/>
    <w:rsid w:val="00300C80"/>
    <w:rsid w:val="00301496"/>
    <w:rsid w:val="00304FAE"/>
    <w:rsid w:val="003062D9"/>
    <w:rsid w:val="0030689E"/>
    <w:rsid w:val="00306FBE"/>
    <w:rsid w:val="003135DC"/>
    <w:rsid w:val="00314645"/>
    <w:rsid w:val="00315A51"/>
    <w:rsid w:val="0031674F"/>
    <w:rsid w:val="003171A7"/>
    <w:rsid w:val="00321485"/>
    <w:rsid w:val="00321BF5"/>
    <w:rsid w:val="00324C0E"/>
    <w:rsid w:val="003256AD"/>
    <w:rsid w:val="00325FEE"/>
    <w:rsid w:val="003273B0"/>
    <w:rsid w:val="0033283B"/>
    <w:rsid w:val="00332E77"/>
    <w:rsid w:val="00333199"/>
    <w:rsid w:val="00333210"/>
    <w:rsid w:val="0033462D"/>
    <w:rsid w:val="00335099"/>
    <w:rsid w:val="00335617"/>
    <w:rsid w:val="00335638"/>
    <w:rsid w:val="0033613B"/>
    <w:rsid w:val="00337CB0"/>
    <w:rsid w:val="003411B6"/>
    <w:rsid w:val="0034152E"/>
    <w:rsid w:val="0034280A"/>
    <w:rsid w:val="00342867"/>
    <w:rsid w:val="00343CC8"/>
    <w:rsid w:val="00343E51"/>
    <w:rsid w:val="00343F81"/>
    <w:rsid w:val="003443C7"/>
    <w:rsid w:val="0034447F"/>
    <w:rsid w:val="00344545"/>
    <w:rsid w:val="00344E75"/>
    <w:rsid w:val="00347789"/>
    <w:rsid w:val="00353BB8"/>
    <w:rsid w:val="003558C3"/>
    <w:rsid w:val="00360DF9"/>
    <w:rsid w:val="003611D0"/>
    <w:rsid w:val="0036251D"/>
    <w:rsid w:val="00362CCE"/>
    <w:rsid w:val="00365731"/>
    <w:rsid w:val="00366491"/>
    <w:rsid w:val="00366A47"/>
    <w:rsid w:val="00366E63"/>
    <w:rsid w:val="00367A53"/>
    <w:rsid w:val="00371831"/>
    <w:rsid w:val="003719AB"/>
    <w:rsid w:val="003723A7"/>
    <w:rsid w:val="003730DC"/>
    <w:rsid w:val="00374494"/>
    <w:rsid w:val="00375213"/>
    <w:rsid w:val="0037574B"/>
    <w:rsid w:val="0037592F"/>
    <w:rsid w:val="00375C60"/>
    <w:rsid w:val="00380374"/>
    <w:rsid w:val="0038107A"/>
    <w:rsid w:val="00382CC8"/>
    <w:rsid w:val="00383EE6"/>
    <w:rsid w:val="00384E5C"/>
    <w:rsid w:val="0038572A"/>
    <w:rsid w:val="003874A8"/>
    <w:rsid w:val="00392C34"/>
    <w:rsid w:val="00392DBE"/>
    <w:rsid w:val="003930FA"/>
    <w:rsid w:val="00395CC1"/>
    <w:rsid w:val="003968CE"/>
    <w:rsid w:val="003968EE"/>
    <w:rsid w:val="00396D8A"/>
    <w:rsid w:val="00397CB4"/>
    <w:rsid w:val="00397EE7"/>
    <w:rsid w:val="003A047F"/>
    <w:rsid w:val="003A1150"/>
    <w:rsid w:val="003A15F3"/>
    <w:rsid w:val="003A211B"/>
    <w:rsid w:val="003A25EB"/>
    <w:rsid w:val="003A2B98"/>
    <w:rsid w:val="003A369B"/>
    <w:rsid w:val="003A46A3"/>
    <w:rsid w:val="003A4AA5"/>
    <w:rsid w:val="003A7267"/>
    <w:rsid w:val="003A76CA"/>
    <w:rsid w:val="003B0AAA"/>
    <w:rsid w:val="003B0D1A"/>
    <w:rsid w:val="003B1210"/>
    <w:rsid w:val="003B13B6"/>
    <w:rsid w:val="003B1754"/>
    <w:rsid w:val="003B2DB8"/>
    <w:rsid w:val="003B2FAC"/>
    <w:rsid w:val="003B36C0"/>
    <w:rsid w:val="003B376E"/>
    <w:rsid w:val="003B4D48"/>
    <w:rsid w:val="003B59C4"/>
    <w:rsid w:val="003B5D62"/>
    <w:rsid w:val="003B6393"/>
    <w:rsid w:val="003B75A0"/>
    <w:rsid w:val="003C0AE3"/>
    <w:rsid w:val="003C2646"/>
    <w:rsid w:val="003C40C4"/>
    <w:rsid w:val="003D04CA"/>
    <w:rsid w:val="003D34CF"/>
    <w:rsid w:val="003D3EF1"/>
    <w:rsid w:val="003D51E1"/>
    <w:rsid w:val="003D5937"/>
    <w:rsid w:val="003D6D28"/>
    <w:rsid w:val="003D7181"/>
    <w:rsid w:val="003D7C7E"/>
    <w:rsid w:val="003E0FD3"/>
    <w:rsid w:val="003E1D85"/>
    <w:rsid w:val="003E21DC"/>
    <w:rsid w:val="003E2BCD"/>
    <w:rsid w:val="003E30CC"/>
    <w:rsid w:val="003E4BE7"/>
    <w:rsid w:val="003E4F7B"/>
    <w:rsid w:val="003F19B9"/>
    <w:rsid w:val="003F1E13"/>
    <w:rsid w:val="003F42EC"/>
    <w:rsid w:val="003F44C8"/>
    <w:rsid w:val="003F481A"/>
    <w:rsid w:val="003F60A7"/>
    <w:rsid w:val="003F6152"/>
    <w:rsid w:val="00400F66"/>
    <w:rsid w:val="0040143A"/>
    <w:rsid w:val="00402DD0"/>
    <w:rsid w:val="0040441F"/>
    <w:rsid w:val="004045A7"/>
    <w:rsid w:val="00404671"/>
    <w:rsid w:val="00404A9D"/>
    <w:rsid w:val="00404B2D"/>
    <w:rsid w:val="004051DE"/>
    <w:rsid w:val="00405C28"/>
    <w:rsid w:val="00406C45"/>
    <w:rsid w:val="004073A2"/>
    <w:rsid w:val="004105E4"/>
    <w:rsid w:val="00410EA4"/>
    <w:rsid w:val="00410FEA"/>
    <w:rsid w:val="004119FD"/>
    <w:rsid w:val="004121E8"/>
    <w:rsid w:val="0041328F"/>
    <w:rsid w:val="004144C0"/>
    <w:rsid w:val="00417520"/>
    <w:rsid w:val="004204A2"/>
    <w:rsid w:val="00420DF0"/>
    <w:rsid w:val="00420EAB"/>
    <w:rsid w:val="00421346"/>
    <w:rsid w:val="00421CE3"/>
    <w:rsid w:val="00422D37"/>
    <w:rsid w:val="0042382B"/>
    <w:rsid w:val="0042498E"/>
    <w:rsid w:val="00424BC6"/>
    <w:rsid w:val="00425802"/>
    <w:rsid w:val="00425A37"/>
    <w:rsid w:val="0042601A"/>
    <w:rsid w:val="00427A32"/>
    <w:rsid w:val="00430191"/>
    <w:rsid w:val="00430F0C"/>
    <w:rsid w:val="00430FE7"/>
    <w:rsid w:val="00433D09"/>
    <w:rsid w:val="004344A6"/>
    <w:rsid w:val="004345A9"/>
    <w:rsid w:val="0043518C"/>
    <w:rsid w:val="004355FB"/>
    <w:rsid w:val="00435DA1"/>
    <w:rsid w:val="00436214"/>
    <w:rsid w:val="004402C7"/>
    <w:rsid w:val="00442EA4"/>
    <w:rsid w:val="0044436D"/>
    <w:rsid w:val="004450B0"/>
    <w:rsid w:val="004451CC"/>
    <w:rsid w:val="00445AB1"/>
    <w:rsid w:val="004477FE"/>
    <w:rsid w:val="00453187"/>
    <w:rsid w:val="004547AA"/>
    <w:rsid w:val="00455F71"/>
    <w:rsid w:val="00456257"/>
    <w:rsid w:val="0046081E"/>
    <w:rsid w:val="00461715"/>
    <w:rsid w:val="00461B19"/>
    <w:rsid w:val="0046348E"/>
    <w:rsid w:val="00464548"/>
    <w:rsid w:val="00465CAD"/>
    <w:rsid w:val="00467096"/>
    <w:rsid w:val="00467F7A"/>
    <w:rsid w:val="004715FB"/>
    <w:rsid w:val="00471774"/>
    <w:rsid w:val="00471A89"/>
    <w:rsid w:val="00472096"/>
    <w:rsid w:val="00473970"/>
    <w:rsid w:val="0047581A"/>
    <w:rsid w:val="00475A5F"/>
    <w:rsid w:val="004802FD"/>
    <w:rsid w:val="00480571"/>
    <w:rsid w:val="00481624"/>
    <w:rsid w:val="004836AB"/>
    <w:rsid w:val="00483887"/>
    <w:rsid w:val="00483E4A"/>
    <w:rsid w:val="004853EC"/>
    <w:rsid w:val="00485D60"/>
    <w:rsid w:val="00487CEE"/>
    <w:rsid w:val="0049042D"/>
    <w:rsid w:val="004912C5"/>
    <w:rsid w:val="00495364"/>
    <w:rsid w:val="0049704A"/>
    <w:rsid w:val="004A060F"/>
    <w:rsid w:val="004A06B0"/>
    <w:rsid w:val="004A08E6"/>
    <w:rsid w:val="004A12EF"/>
    <w:rsid w:val="004A19A2"/>
    <w:rsid w:val="004A1A64"/>
    <w:rsid w:val="004A2A1B"/>
    <w:rsid w:val="004A2AA9"/>
    <w:rsid w:val="004A3A54"/>
    <w:rsid w:val="004A3CCE"/>
    <w:rsid w:val="004A65E3"/>
    <w:rsid w:val="004A6898"/>
    <w:rsid w:val="004A79EF"/>
    <w:rsid w:val="004A7ACB"/>
    <w:rsid w:val="004B002C"/>
    <w:rsid w:val="004B19B7"/>
    <w:rsid w:val="004B1DAD"/>
    <w:rsid w:val="004B3918"/>
    <w:rsid w:val="004B3D97"/>
    <w:rsid w:val="004B3F85"/>
    <w:rsid w:val="004B4178"/>
    <w:rsid w:val="004C0A50"/>
    <w:rsid w:val="004C182B"/>
    <w:rsid w:val="004C30BF"/>
    <w:rsid w:val="004C312B"/>
    <w:rsid w:val="004C38D5"/>
    <w:rsid w:val="004C47D0"/>
    <w:rsid w:val="004C6F3E"/>
    <w:rsid w:val="004C7CDB"/>
    <w:rsid w:val="004D0B70"/>
    <w:rsid w:val="004D177E"/>
    <w:rsid w:val="004D26BD"/>
    <w:rsid w:val="004D4377"/>
    <w:rsid w:val="004D4B14"/>
    <w:rsid w:val="004D4EF7"/>
    <w:rsid w:val="004D5351"/>
    <w:rsid w:val="004D5998"/>
    <w:rsid w:val="004D5DA8"/>
    <w:rsid w:val="004D5F45"/>
    <w:rsid w:val="004E0135"/>
    <w:rsid w:val="004E0352"/>
    <w:rsid w:val="004E05DB"/>
    <w:rsid w:val="004E1000"/>
    <w:rsid w:val="004E169C"/>
    <w:rsid w:val="004E1AF4"/>
    <w:rsid w:val="004E334C"/>
    <w:rsid w:val="004E3EC5"/>
    <w:rsid w:val="004E40E5"/>
    <w:rsid w:val="004E7036"/>
    <w:rsid w:val="004E73A0"/>
    <w:rsid w:val="004E754C"/>
    <w:rsid w:val="004E77E2"/>
    <w:rsid w:val="004E7AD4"/>
    <w:rsid w:val="004F0C0F"/>
    <w:rsid w:val="004F2452"/>
    <w:rsid w:val="004F4FA1"/>
    <w:rsid w:val="004F6EA8"/>
    <w:rsid w:val="00500E84"/>
    <w:rsid w:val="005010A7"/>
    <w:rsid w:val="00501445"/>
    <w:rsid w:val="0050335D"/>
    <w:rsid w:val="00504533"/>
    <w:rsid w:val="00504D8B"/>
    <w:rsid w:val="0050690A"/>
    <w:rsid w:val="0050694A"/>
    <w:rsid w:val="00506BF5"/>
    <w:rsid w:val="00507C14"/>
    <w:rsid w:val="0051083C"/>
    <w:rsid w:val="005113C2"/>
    <w:rsid w:val="00513FF0"/>
    <w:rsid w:val="005141A1"/>
    <w:rsid w:val="00514F1A"/>
    <w:rsid w:val="00515265"/>
    <w:rsid w:val="00516777"/>
    <w:rsid w:val="005217B8"/>
    <w:rsid w:val="00522068"/>
    <w:rsid w:val="005228DE"/>
    <w:rsid w:val="00524163"/>
    <w:rsid w:val="00524565"/>
    <w:rsid w:val="0052474E"/>
    <w:rsid w:val="00525346"/>
    <w:rsid w:val="00526761"/>
    <w:rsid w:val="00526790"/>
    <w:rsid w:val="0052761B"/>
    <w:rsid w:val="00531657"/>
    <w:rsid w:val="00532978"/>
    <w:rsid w:val="0053337D"/>
    <w:rsid w:val="005353AF"/>
    <w:rsid w:val="0053760F"/>
    <w:rsid w:val="00537878"/>
    <w:rsid w:val="00540696"/>
    <w:rsid w:val="00540F4D"/>
    <w:rsid w:val="005418EF"/>
    <w:rsid w:val="00544AFA"/>
    <w:rsid w:val="00550E53"/>
    <w:rsid w:val="005514AC"/>
    <w:rsid w:val="00551F63"/>
    <w:rsid w:val="0055427F"/>
    <w:rsid w:val="00555B81"/>
    <w:rsid w:val="005570BA"/>
    <w:rsid w:val="0056090A"/>
    <w:rsid w:val="00562790"/>
    <w:rsid w:val="00563915"/>
    <w:rsid w:val="00564312"/>
    <w:rsid w:val="00565207"/>
    <w:rsid w:val="0056620E"/>
    <w:rsid w:val="005668F8"/>
    <w:rsid w:val="00566DFB"/>
    <w:rsid w:val="00567CFD"/>
    <w:rsid w:val="00570453"/>
    <w:rsid w:val="00570975"/>
    <w:rsid w:val="005715A3"/>
    <w:rsid w:val="00571C47"/>
    <w:rsid w:val="00572790"/>
    <w:rsid w:val="00573AA8"/>
    <w:rsid w:val="00573C0F"/>
    <w:rsid w:val="0057463E"/>
    <w:rsid w:val="00576EEB"/>
    <w:rsid w:val="005809A6"/>
    <w:rsid w:val="00580CA1"/>
    <w:rsid w:val="00581FE9"/>
    <w:rsid w:val="0058285D"/>
    <w:rsid w:val="0058314F"/>
    <w:rsid w:val="005834A5"/>
    <w:rsid w:val="0058385C"/>
    <w:rsid w:val="00585941"/>
    <w:rsid w:val="005934CB"/>
    <w:rsid w:val="00593FF9"/>
    <w:rsid w:val="005944EE"/>
    <w:rsid w:val="00596F9C"/>
    <w:rsid w:val="005A0ED6"/>
    <w:rsid w:val="005A1B6D"/>
    <w:rsid w:val="005A1E97"/>
    <w:rsid w:val="005A2B2B"/>
    <w:rsid w:val="005A2E7C"/>
    <w:rsid w:val="005A2EBD"/>
    <w:rsid w:val="005A3DBB"/>
    <w:rsid w:val="005A675C"/>
    <w:rsid w:val="005A6ED1"/>
    <w:rsid w:val="005A77F7"/>
    <w:rsid w:val="005B127D"/>
    <w:rsid w:val="005B332C"/>
    <w:rsid w:val="005B7019"/>
    <w:rsid w:val="005B7513"/>
    <w:rsid w:val="005B7735"/>
    <w:rsid w:val="005C094B"/>
    <w:rsid w:val="005C1AA3"/>
    <w:rsid w:val="005C3100"/>
    <w:rsid w:val="005C44FF"/>
    <w:rsid w:val="005C46AA"/>
    <w:rsid w:val="005C6000"/>
    <w:rsid w:val="005D0AE6"/>
    <w:rsid w:val="005D0D8C"/>
    <w:rsid w:val="005D1F81"/>
    <w:rsid w:val="005D2658"/>
    <w:rsid w:val="005D29A7"/>
    <w:rsid w:val="005D2BBC"/>
    <w:rsid w:val="005D4525"/>
    <w:rsid w:val="005D5085"/>
    <w:rsid w:val="005E058A"/>
    <w:rsid w:val="005E0AD3"/>
    <w:rsid w:val="005E1AAF"/>
    <w:rsid w:val="005E1B50"/>
    <w:rsid w:val="005E52A9"/>
    <w:rsid w:val="005E676F"/>
    <w:rsid w:val="005E75C0"/>
    <w:rsid w:val="005F43BC"/>
    <w:rsid w:val="005F4502"/>
    <w:rsid w:val="005F4835"/>
    <w:rsid w:val="005F492E"/>
    <w:rsid w:val="005F75F0"/>
    <w:rsid w:val="00600A86"/>
    <w:rsid w:val="00601D8D"/>
    <w:rsid w:val="00604BF4"/>
    <w:rsid w:val="00606106"/>
    <w:rsid w:val="006065C6"/>
    <w:rsid w:val="006076C7"/>
    <w:rsid w:val="006112B8"/>
    <w:rsid w:val="006119FB"/>
    <w:rsid w:val="00613F63"/>
    <w:rsid w:val="0061452F"/>
    <w:rsid w:val="00614CB3"/>
    <w:rsid w:val="00614CBB"/>
    <w:rsid w:val="00614DFD"/>
    <w:rsid w:val="00615AAC"/>
    <w:rsid w:val="0062031D"/>
    <w:rsid w:val="00620789"/>
    <w:rsid w:val="00620E5E"/>
    <w:rsid w:val="00621805"/>
    <w:rsid w:val="0062338D"/>
    <w:rsid w:val="006235A9"/>
    <w:rsid w:val="00623D87"/>
    <w:rsid w:val="00626071"/>
    <w:rsid w:val="00627020"/>
    <w:rsid w:val="006302DE"/>
    <w:rsid w:val="00631278"/>
    <w:rsid w:val="00631E08"/>
    <w:rsid w:val="00631F39"/>
    <w:rsid w:val="006338A0"/>
    <w:rsid w:val="0063444C"/>
    <w:rsid w:val="00634882"/>
    <w:rsid w:val="00634F21"/>
    <w:rsid w:val="00635843"/>
    <w:rsid w:val="00635E6B"/>
    <w:rsid w:val="00635FE5"/>
    <w:rsid w:val="00637101"/>
    <w:rsid w:val="006372EC"/>
    <w:rsid w:val="00640C58"/>
    <w:rsid w:val="00641181"/>
    <w:rsid w:val="00641FE5"/>
    <w:rsid w:val="0064250E"/>
    <w:rsid w:val="00642BB9"/>
    <w:rsid w:val="00643FB9"/>
    <w:rsid w:val="0065289C"/>
    <w:rsid w:val="0065491D"/>
    <w:rsid w:val="00656161"/>
    <w:rsid w:val="0065795B"/>
    <w:rsid w:val="00661637"/>
    <w:rsid w:val="00661805"/>
    <w:rsid w:val="0066182D"/>
    <w:rsid w:val="00661840"/>
    <w:rsid w:val="006637A6"/>
    <w:rsid w:val="00663CF8"/>
    <w:rsid w:val="00665709"/>
    <w:rsid w:val="00665925"/>
    <w:rsid w:val="00666499"/>
    <w:rsid w:val="006667B3"/>
    <w:rsid w:val="00667034"/>
    <w:rsid w:val="0066784C"/>
    <w:rsid w:val="00670929"/>
    <w:rsid w:val="00673A8D"/>
    <w:rsid w:val="00680FC6"/>
    <w:rsid w:val="0068121B"/>
    <w:rsid w:val="00681EF7"/>
    <w:rsid w:val="0068215C"/>
    <w:rsid w:val="0068329E"/>
    <w:rsid w:val="00685541"/>
    <w:rsid w:val="00685588"/>
    <w:rsid w:val="00687352"/>
    <w:rsid w:val="00687F29"/>
    <w:rsid w:val="00691B36"/>
    <w:rsid w:val="00692E22"/>
    <w:rsid w:val="00694A6B"/>
    <w:rsid w:val="00694B0C"/>
    <w:rsid w:val="00697465"/>
    <w:rsid w:val="006A1943"/>
    <w:rsid w:val="006A2D92"/>
    <w:rsid w:val="006A40E9"/>
    <w:rsid w:val="006A4DB3"/>
    <w:rsid w:val="006A52D5"/>
    <w:rsid w:val="006A5853"/>
    <w:rsid w:val="006A6E47"/>
    <w:rsid w:val="006A7A77"/>
    <w:rsid w:val="006B15EB"/>
    <w:rsid w:val="006B2057"/>
    <w:rsid w:val="006B34EC"/>
    <w:rsid w:val="006B38E2"/>
    <w:rsid w:val="006B3EF3"/>
    <w:rsid w:val="006B3EFE"/>
    <w:rsid w:val="006B567A"/>
    <w:rsid w:val="006B57FC"/>
    <w:rsid w:val="006C0027"/>
    <w:rsid w:val="006C095F"/>
    <w:rsid w:val="006C15FE"/>
    <w:rsid w:val="006C26CE"/>
    <w:rsid w:val="006C3739"/>
    <w:rsid w:val="006C4521"/>
    <w:rsid w:val="006C4BE9"/>
    <w:rsid w:val="006C4C50"/>
    <w:rsid w:val="006C5A66"/>
    <w:rsid w:val="006C6465"/>
    <w:rsid w:val="006C7860"/>
    <w:rsid w:val="006D0E47"/>
    <w:rsid w:val="006D17D9"/>
    <w:rsid w:val="006D1824"/>
    <w:rsid w:val="006D2F48"/>
    <w:rsid w:val="006D623F"/>
    <w:rsid w:val="006D7913"/>
    <w:rsid w:val="006E0464"/>
    <w:rsid w:val="006E0AF2"/>
    <w:rsid w:val="006E0F26"/>
    <w:rsid w:val="006E137C"/>
    <w:rsid w:val="006E1DDA"/>
    <w:rsid w:val="006E2C23"/>
    <w:rsid w:val="006E58C2"/>
    <w:rsid w:val="006E60D9"/>
    <w:rsid w:val="006E6CA6"/>
    <w:rsid w:val="006F009B"/>
    <w:rsid w:val="006F37AC"/>
    <w:rsid w:val="006F3EF5"/>
    <w:rsid w:val="006F58FE"/>
    <w:rsid w:val="006F5CCF"/>
    <w:rsid w:val="006F5D83"/>
    <w:rsid w:val="006F6197"/>
    <w:rsid w:val="006F7983"/>
    <w:rsid w:val="006F7BEE"/>
    <w:rsid w:val="00701E4C"/>
    <w:rsid w:val="00702F4B"/>
    <w:rsid w:val="007031A9"/>
    <w:rsid w:val="007040F9"/>
    <w:rsid w:val="007043C7"/>
    <w:rsid w:val="00705909"/>
    <w:rsid w:val="00705ABF"/>
    <w:rsid w:val="00706A7F"/>
    <w:rsid w:val="007108A6"/>
    <w:rsid w:val="007108D5"/>
    <w:rsid w:val="00711157"/>
    <w:rsid w:val="0071257B"/>
    <w:rsid w:val="00712C53"/>
    <w:rsid w:val="00713393"/>
    <w:rsid w:val="00713D33"/>
    <w:rsid w:val="00713D70"/>
    <w:rsid w:val="00714F5D"/>
    <w:rsid w:val="00715ABA"/>
    <w:rsid w:val="00715E8E"/>
    <w:rsid w:val="007201D9"/>
    <w:rsid w:val="00721E90"/>
    <w:rsid w:val="007227D7"/>
    <w:rsid w:val="00722C65"/>
    <w:rsid w:val="00722E89"/>
    <w:rsid w:val="00725194"/>
    <w:rsid w:val="00725ECA"/>
    <w:rsid w:val="007264E0"/>
    <w:rsid w:val="00726BB9"/>
    <w:rsid w:val="00726D78"/>
    <w:rsid w:val="00727316"/>
    <w:rsid w:val="00727A5F"/>
    <w:rsid w:val="00731E64"/>
    <w:rsid w:val="00732503"/>
    <w:rsid w:val="007335F7"/>
    <w:rsid w:val="00734023"/>
    <w:rsid w:val="00735E14"/>
    <w:rsid w:val="00736071"/>
    <w:rsid w:val="007362E1"/>
    <w:rsid w:val="00737378"/>
    <w:rsid w:val="0074090B"/>
    <w:rsid w:val="007409BC"/>
    <w:rsid w:val="007411AC"/>
    <w:rsid w:val="00741702"/>
    <w:rsid w:val="00742BB9"/>
    <w:rsid w:val="007444B5"/>
    <w:rsid w:val="0074452F"/>
    <w:rsid w:val="007449A1"/>
    <w:rsid w:val="0074565B"/>
    <w:rsid w:val="00745855"/>
    <w:rsid w:val="00745FB9"/>
    <w:rsid w:val="0074702A"/>
    <w:rsid w:val="007474DF"/>
    <w:rsid w:val="007477E1"/>
    <w:rsid w:val="0074785D"/>
    <w:rsid w:val="00747888"/>
    <w:rsid w:val="00752727"/>
    <w:rsid w:val="00752F39"/>
    <w:rsid w:val="00752FA8"/>
    <w:rsid w:val="00753A45"/>
    <w:rsid w:val="00753CFC"/>
    <w:rsid w:val="007544C8"/>
    <w:rsid w:val="00754F9A"/>
    <w:rsid w:val="00755A69"/>
    <w:rsid w:val="007567F1"/>
    <w:rsid w:val="0076011D"/>
    <w:rsid w:val="00765E45"/>
    <w:rsid w:val="0076734A"/>
    <w:rsid w:val="0076783E"/>
    <w:rsid w:val="00771D80"/>
    <w:rsid w:val="00772879"/>
    <w:rsid w:val="00772E8A"/>
    <w:rsid w:val="00772FA0"/>
    <w:rsid w:val="00773AB6"/>
    <w:rsid w:val="0077483E"/>
    <w:rsid w:val="0077491B"/>
    <w:rsid w:val="00776264"/>
    <w:rsid w:val="007768FF"/>
    <w:rsid w:val="00777B8D"/>
    <w:rsid w:val="00777F09"/>
    <w:rsid w:val="00780292"/>
    <w:rsid w:val="007823AE"/>
    <w:rsid w:val="00782989"/>
    <w:rsid w:val="00782E27"/>
    <w:rsid w:val="00784165"/>
    <w:rsid w:val="00784857"/>
    <w:rsid w:val="00785316"/>
    <w:rsid w:val="007855A5"/>
    <w:rsid w:val="00785A59"/>
    <w:rsid w:val="00785A93"/>
    <w:rsid w:val="00790745"/>
    <w:rsid w:val="007907F4"/>
    <w:rsid w:val="00790838"/>
    <w:rsid w:val="00791F31"/>
    <w:rsid w:val="00791F7A"/>
    <w:rsid w:val="00794360"/>
    <w:rsid w:val="00795FA0"/>
    <w:rsid w:val="00796545"/>
    <w:rsid w:val="00797246"/>
    <w:rsid w:val="00797C1C"/>
    <w:rsid w:val="00797D12"/>
    <w:rsid w:val="007A11F1"/>
    <w:rsid w:val="007A18BB"/>
    <w:rsid w:val="007A3B94"/>
    <w:rsid w:val="007A4018"/>
    <w:rsid w:val="007A558C"/>
    <w:rsid w:val="007A5A8F"/>
    <w:rsid w:val="007A5EA2"/>
    <w:rsid w:val="007A7F95"/>
    <w:rsid w:val="007B172D"/>
    <w:rsid w:val="007B30E7"/>
    <w:rsid w:val="007B5483"/>
    <w:rsid w:val="007B5744"/>
    <w:rsid w:val="007C2234"/>
    <w:rsid w:val="007C3260"/>
    <w:rsid w:val="007C487B"/>
    <w:rsid w:val="007C4A28"/>
    <w:rsid w:val="007C4CD9"/>
    <w:rsid w:val="007C4D33"/>
    <w:rsid w:val="007C5336"/>
    <w:rsid w:val="007C57D4"/>
    <w:rsid w:val="007C57DB"/>
    <w:rsid w:val="007C6BF7"/>
    <w:rsid w:val="007D13D4"/>
    <w:rsid w:val="007D15FE"/>
    <w:rsid w:val="007D16D6"/>
    <w:rsid w:val="007D3153"/>
    <w:rsid w:val="007D3D8B"/>
    <w:rsid w:val="007D5A2C"/>
    <w:rsid w:val="007D5B73"/>
    <w:rsid w:val="007D5C6F"/>
    <w:rsid w:val="007D7BBF"/>
    <w:rsid w:val="007E0014"/>
    <w:rsid w:val="007E0243"/>
    <w:rsid w:val="007E09AA"/>
    <w:rsid w:val="007E10D2"/>
    <w:rsid w:val="007E2F9E"/>
    <w:rsid w:val="007E3D6F"/>
    <w:rsid w:val="007E560B"/>
    <w:rsid w:val="007E66A9"/>
    <w:rsid w:val="007F140A"/>
    <w:rsid w:val="007F30A5"/>
    <w:rsid w:val="007F3E5E"/>
    <w:rsid w:val="007F4748"/>
    <w:rsid w:val="007F5011"/>
    <w:rsid w:val="007F6E67"/>
    <w:rsid w:val="007F7B50"/>
    <w:rsid w:val="008001F1"/>
    <w:rsid w:val="00800D41"/>
    <w:rsid w:val="00801FDB"/>
    <w:rsid w:val="00802100"/>
    <w:rsid w:val="00803769"/>
    <w:rsid w:val="00803F41"/>
    <w:rsid w:val="00804EBB"/>
    <w:rsid w:val="008057A3"/>
    <w:rsid w:val="00807BD8"/>
    <w:rsid w:val="008101B5"/>
    <w:rsid w:val="00810414"/>
    <w:rsid w:val="00811196"/>
    <w:rsid w:val="008114E5"/>
    <w:rsid w:val="0081193D"/>
    <w:rsid w:val="00811A2D"/>
    <w:rsid w:val="00812102"/>
    <w:rsid w:val="00812D13"/>
    <w:rsid w:val="008139B1"/>
    <w:rsid w:val="008143BC"/>
    <w:rsid w:val="00814605"/>
    <w:rsid w:val="00815D0D"/>
    <w:rsid w:val="00815F27"/>
    <w:rsid w:val="0081764E"/>
    <w:rsid w:val="008212ED"/>
    <w:rsid w:val="0082390C"/>
    <w:rsid w:val="00825094"/>
    <w:rsid w:val="008259DB"/>
    <w:rsid w:val="00825E6F"/>
    <w:rsid w:val="00827418"/>
    <w:rsid w:val="008323C6"/>
    <w:rsid w:val="00832FBC"/>
    <w:rsid w:val="00836FE4"/>
    <w:rsid w:val="0083783E"/>
    <w:rsid w:val="00840ACD"/>
    <w:rsid w:val="008418BD"/>
    <w:rsid w:val="00842AFA"/>
    <w:rsid w:val="00844518"/>
    <w:rsid w:val="00845F5B"/>
    <w:rsid w:val="00846EDE"/>
    <w:rsid w:val="0085017F"/>
    <w:rsid w:val="008502E0"/>
    <w:rsid w:val="00850A82"/>
    <w:rsid w:val="008517D8"/>
    <w:rsid w:val="00852C44"/>
    <w:rsid w:val="00853227"/>
    <w:rsid w:val="0085389C"/>
    <w:rsid w:val="00853A8E"/>
    <w:rsid w:val="00854653"/>
    <w:rsid w:val="00855535"/>
    <w:rsid w:val="00856790"/>
    <w:rsid w:val="00856EA7"/>
    <w:rsid w:val="008601B5"/>
    <w:rsid w:val="00860523"/>
    <w:rsid w:val="00860DC4"/>
    <w:rsid w:val="00861A01"/>
    <w:rsid w:val="00862198"/>
    <w:rsid w:val="00863810"/>
    <w:rsid w:val="00863F3D"/>
    <w:rsid w:val="00864C28"/>
    <w:rsid w:val="00864EDF"/>
    <w:rsid w:val="0086578C"/>
    <w:rsid w:val="008663EB"/>
    <w:rsid w:val="00866609"/>
    <w:rsid w:val="008671B4"/>
    <w:rsid w:val="00871E41"/>
    <w:rsid w:val="008726BA"/>
    <w:rsid w:val="008732F7"/>
    <w:rsid w:val="0087368A"/>
    <w:rsid w:val="0087743E"/>
    <w:rsid w:val="00877550"/>
    <w:rsid w:val="00877DBB"/>
    <w:rsid w:val="00880FD7"/>
    <w:rsid w:val="00882EB3"/>
    <w:rsid w:val="00886438"/>
    <w:rsid w:val="008873C6"/>
    <w:rsid w:val="00887454"/>
    <w:rsid w:val="00887475"/>
    <w:rsid w:val="00893C5C"/>
    <w:rsid w:val="008A0302"/>
    <w:rsid w:val="008A073D"/>
    <w:rsid w:val="008A0C2F"/>
    <w:rsid w:val="008A161A"/>
    <w:rsid w:val="008A265F"/>
    <w:rsid w:val="008A2B59"/>
    <w:rsid w:val="008A6C29"/>
    <w:rsid w:val="008A6E00"/>
    <w:rsid w:val="008B17FB"/>
    <w:rsid w:val="008B2990"/>
    <w:rsid w:val="008B2AEC"/>
    <w:rsid w:val="008B2E7A"/>
    <w:rsid w:val="008B4BEF"/>
    <w:rsid w:val="008B5775"/>
    <w:rsid w:val="008B628D"/>
    <w:rsid w:val="008B6FBF"/>
    <w:rsid w:val="008B7243"/>
    <w:rsid w:val="008C1CFC"/>
    <w:rsid w:val="008C2CD7"/>
    <w:rsid w:val="008C52C6"/>
    <w:rsid w:val="008C5BF8"/>
    <w:rsid w:val="008C6241"/>
    <w:rsid w:val="008C66F1"/>
    <w:rsid w:val="008C7318"/>
    <w:rsid w:val="008C7C67"/>
    <w:rsid w:val="008D042B"/>
    <w:rsid w:val="008D1232"/>
    <w:rsid w:val="008D2286"/>
    <w:rsid w:val="008D2ACD"/>
    <w:rsid w:val="008D2B51"/>
    <w:rsid w:val="008D388E"/>
    <w:rsid w:val="008D399F"/>
    <w:rsid w:val="008D4937"/>
    <w:rsid w:val="008D57E0"/>
    <w:rsid w:val="008D5823"/>
    <w:rsid w:val="008D768C"/>
    <w:rsid w:val="008D7D1A"/>
    <w:rsid w:val="008E0DDC"/>
    <w:rsid w:val="008E2422"/>
    <w:rsid w:val="008E2968"/>
    <w:rsid w:val="008E36A2"/>
    <w:rsid w:val="008E3B8D"/>
    <w:rsid w:val="008E60FF"/>
    <w:rsid w:val="008E7C89"/>
    <w:rsid w:val="008F0860"/>
    <w:rsid w:val="008F0DD5"/>
    <w:rsid w:val="008F2D8F"/>
    <w:rsid w:val="008F3931"/>
    <w:rsid w:val="008F6557"/>
    <w:rsid w:val="008F6700"/>
    <w:rsid w:val="008F713F"/>
    <w:rsid w:val="00902446"/>
    <w:rsid w:val="0090456F"/>
    <w:rsid w:val="00905025"/>
    <w:rsid w:val="00910EC8"/>
    <w:rsid w:val="009113D0"/>
    <w:rsid w:val="00912939"/>
    <w:rsid w:val="00912BB1"/>
    <w:rsid w:val="00913166"/>
    <w:rsid w:val="00913AD1"/>
    <w:rsid w:val="00915AEC"/>
    <w:rsid w:val="00915C5F"/>
    <w:rsid w:val="00916FA8"/>
    <w:rsid w:val="009172FC"/>
    <w:rsid w:val="00920D01"/>
    <w:rsid w:val="00923F4D"/>
    <w:rsid w:val="009255B4"/>
    <w:rsid w:val="00926DBA"/>
    <w:rsid w:val="00927F8F"/>
    <w:rsid w:val="00931E15"/>
    <w:rsid w:val="00932AFF"/>
    <w:rsid w:val="00933E3F"/>
    <w:rsid w:val="00935524"/>
    <w:rsid w:val="0093573B"/>
    <w:rsid w:val="00935FDB"/>
    <w:rsid w:val="009360C5"/>
    <w:rsid w:val="00936420"/>
    <w:rsid w:val="00936D1D"/>
    <w:rsid w:val="00937D35"/>
    <w:rsid w:val="009403BE"/>
    <w:rsid w:val="00940498"/>
    <w:rsid w:val="00941D8E"/>
    <w:rsid w:val="00943F9F"/>
    <w:rsid w:val="00944AD0"/>
    <w:rsid w:val="00945734"/>
    <w:rsid w:val="0094675B"/>
    <w:rsid w:val="009469D6"/>
    <w:rsid w:val="009475B3"/>
    <w:rsid w:val="00951B65"/>
    <w:rsid w:val="009528D9"/>
    <w:rsid w:val="00952C88"/>
    <w:rsid w:val="00952E85"/>
    <w:rsid w:val="0095359C"/>
    <w:rsid w:val="00953CF3"/>
    <w:rsid w:val="00955F5F"/>
    <w:rsid w:val="00956B3E"/>
    <w:rsid w:val="00961B43"/>
    <w:rsid w:val="00961EDE"/>
    <w:rsid w:val="009632B1"/>
    <w:rsid w:val="00963F74"/>
    <w:rsid w:val="009665FB"/>
    <w:rsid w:val="00966CF6"/>
    <w:rsid w:val="00966FB5"/>
    <w:rsid w:val="00970C6D"/>
    <w:rsid w:val="00971332"/>
    <w:rsid w:val="0097164C"/>
    <w:rsid w:val="00971893"/>
    <w:rsid w:val="00971E5A"/>
    <w:rsid w:val="00972230"/>
    <w:rsid w:val="00972B2E"/>
    <w:rsid w:val="009730FB"/>
    <w:rsid w:val="00973BBC"/>
    <w:rsid w:val="00973EC4"/>
    <w:rsid w:val="00974AA3"/>
    <w:rsid w:val="00975744"/>
    <w:rsid w:val="009778AE"/>
    <w:rsid w:val="00981FDE"/>
    <w:rsid w:val="00982E4A"/>
    <w:rsid w:val="00983082"/>
    <w:rsid w:val="009840FC"/>
    <w:rsid w:val="00986776"/>
    <w:rsid w:val="00986E7B"/>
    <w:rsid w:val="009877C8"/>
    <w:rsid w:val="0098783E"/>
    <w:rsid w:val="00992383"/>
    <w:rsid w:val="00992F6E"/>
    <w:rsid w:val="009939CF"/>
    <w:rsid w:val="00993A75"/>
    <w:rsid w:val="00995005"/>
    <w:rsid w:val="009A0A15"/>
    <w:rsid w:val="009A124B"/>
    <w:rsid w:val="009A2A54"/>
    <w:rsid w:val="009A519D"/>
    <w:rsid w:val="009A72EC"/>
    <w:rsid w:val="009A771E"/>
    <w:rsid w:val="009B0986"/>
    <w:rsid w:val="009B1834"/>
    <w:rsid w:val="009B2B75"/>
    <w:rsid w:val="009B3BDE"/>
    <w:rsid w:val="009B4CD9"/>
    <w:rsid w:val="009B4D0B"/>
    <w:rsid w:val="009B4E3E"/>
    <w:rsid w:val="009C0D08"/>
    <w:rsid w:val="009C27DD"/>
    <w:rsid w:val="009C3526"/>
    <w:rsid w:val="009C5EEE"/>
    <w:rsid w:val="009C735F"/>
    <w:rsid w:val="009D04B1"/>
    <w:rsid w:val="009D071E"/>
    <w:rsid w:val="009D0A2C"/>
    <w:rsid w:val="009D170B"/>
    <w:rsid w:val="009D24E3"/>
    <w:rsid w:val="009D390B"/>
    <w:rsid w:val="009D4123"/>
    <w:rsid w:val="009D4575"/>
    <w:rsid w:val="009D6DE4"/>
    <w:rsid w:val="009D79BF"/>
    <w:rsid w:val="009E07B0"/>
    <w:rsid w:val="009E26B7"/>
    <w:rsid w:val="009E280F"/>
    <w:rsid w:val="009E362B"/>
    <w:rsid w:val="009E4670"/>
    <w:rsid w:val="009E4B1D"/>
    <w:rsid w:val="009E5131"/>
    <w:rsid w:val="009E5C09"/>
    <w:rsid w:val="009F1978"/>
    <w:rsid w:val="009F2017"/>
    <w:rsid w:val="009F5CFC"/>
    <w:rsid w:val="009F7F9D"/>
    <w:rsid w:val="00A014CB"/>
    <w:rsid w:val="00A015CB"/>
    <w:rsid w:val="00A018D7"/>
    <w:rsid w:val="00A01E53"/>
    <w:rsid w:val="00A026FE"/>
    <w:rsid w:val="00A03DF7"/>
    <w:rsid w:val="00A0426C"/>
    <w:rsid w:val="00A04BE4"/>
    <w:rsid w:val="00A058AC"/>
    <w:rsid w:val="00A06E26"/>
    <w:rsid w:val="00A12382"/>
    <w:rsid w:val="00A12C25"/>
    <w:rsid w:val="00A12FED"/>
    <w:rsid w:val="00A13742"/>
    <w:rsid w:val="00A13CD4"/>
    <w:rsid w:val="00A14F3F"/>
    <w:rsid w:val="00A152B8"/>
    <w:rsid w:val="00A16313"/>
    <w:rsid w:val="00A168D2"/>
    <w:rsid w:val="00A16EC9"/>
    <w:rsid w:val="00A170C1"/>
    <w:rsid w:val="00A17692"/>
    <w:rsid w:val="00A213EE"/>
    <w:rsid w:val="00A2239C"/>
    <w:rsid w:val="00A225AD"/>
    <w:rsid w:val="00A24CAE"/>
    <w:rsid w:val="00A26FD5"/>
    <w:rsid w:val="00A27E65"/>
    <w:rsid w:val="00A30363"/>
    <w:rsid w:val="00A31C39"/>
    <w:rsid w:val="00A31D61"/>
    <w:rsid w:val="00A322EA"/>
    <w:rsid w:val="00A32E73"/>
    <w:rsid w:val="00A336C0"/>
    <w:rsid w:val="00A33B7B"/>
    <w:rsid w:val="00A345F1"/>
    <w:rsid w:val="00A369A7"/>
    <w:rsid w:val="00A411B0"/>
    <w:rsid w:val="00A4274E"/>
    <w:rsid w:val="00A44909"/>
    <w:rsid w:val="00A4514F"/>
    <w:rsid w:val="00A461C8"/>
    <w:rsid w:val="00A46559"/>
    <w:rsid w:val="00A46B4E"/>
    <w:rsid w:val="00A47A29"/>
    <w:rsid w:val="00A515A0"/>
    <w:rsid w:val="00A52C86"/>
    <w:rsid w:val="00A52DD2"/>
    <w:rsid w:val="00A5634C"/>
    <w:rsid w:val="00A57479"/>
    <w:rsid w:val="00A57C65"/>
    <w:rsid w:val="00A62D59"/>
    <w:rsid w:val="00A64B10"/>
    <w:rsid w:val="00A657CC"/>
    <w:rsid w:val="00A65BBD"/>
    <w:rsid w:val="00A66759"/>
    <w:rsid w:val="00A66BF2"/>
    <w:rsid w:val="00A675C8"/>
    <w:rsid w:val="00A67DEB"/>
    <w:rsid w:val="00A70349"/>
    <w:rsid w:val="00A7046D"/>
    <w:rsid w:val="00A716B3"/>
    <w:rsid w:val="00A72737"/>
    <w:rsid w:val="00A74D96"/>
    <w:rsid w:val="00A752E9"/>
    <w:rsid w:val="00A75A03"/>
    <w:rsid w:val="00A75F3C"/>
    <w:rsid w:val="00A7656D"/>
    <w:rsid w:val="00A76CE7"/>
    <w:rsid w:val="00A803CB"/>
    <w:rsid w:val="00A80489"/>
    <w:rsid w:val="00A807E6"/>
    <w:rsid w:val="00A874F5"/>
    <w:rsid w:val="00A90821"/>
    <w:rsid w:val="00A90E63"/>
    <w:rsid w:val="00A9285C"/>
    <w:rsid w:val="00A949E3"/>
    <w:rsid w:val="00A96979"/>
    <w:rsid w:val="00AA24F3"/>
    <w:rsid w:val="00AA2ABC"/>
    <w:rsid w:val="00AA2BB5"/>
    <w:rsid w:val="00AA4EE6"/>
    <w:rsid w:val="00AA6088"/>
    <w:rsid w:val="00AA6C08"/>
    <w:rsid w:val="00AA7379"/>
    <w:rsid w:val="00AB14A2"/>
    <w:rsid w:val="00AB15CE"/>
    <w:rsid w:val="00AB1CF9"/>
    <w:rsid w:val="00AB240A"/>
    <w:rsid w:val="00AB2B6F"/>
    <w:rsid w:val="00AB3794"/>
    <w:rsid w:val="00AB379E"/>
    <w:rsid w:val="00AC2994"/>
    <w:rsid w:val="00AC366B"/>
    <w:rsid w:val="00AC4C3F"/>
    <w:rsid w:val="00AC748B"/>
    <w:rsid w:val="00AC7A02"/>
    <w:rsid w:val="00AC7D6F"/>
    <w:rsid w:val="00AD0D37"/>
    <w:rsid w:val="00AD0D65"/>
    <w:rsid w:val="00AD274B"/>
    <w:rsid w:val="00AD2D67"/>
    <w:rsid w:val="00AD3198"/>
    <w:rsid w:val="00AD3947"/>
    <w:rsid w:val="00AD39DF"/>
    <w:rsid w:val="00AD3DDB"/>
    <w:rsid w:val="00AD5258"/>
    <w:rsid w:val="00AD578C"/>
    <w:rsid w:val="00AD5A33"/>
    <w:rsid w:val="00AD7CED"/>
    <w:rsid w:val="00AE0615"/>
    <w:rsid w:val="00AE0CD6"/>
    <w:rsid w:val="00AE1532"/>
    <w:rsid w:val="00AE1C4A"/>
    <w:rsid w:val="00AE226E"/>
    <w:rsid w:val="00AE2918"/>
    <w:rsid w:val="00AE2BEC"/>
    <w:rsid w:val="00AE3218"/>
    <w:rsid w:val="00AE3DD5"/>
    <w:rsid w:val="00AE6479"/>
    <w:rsid w:val="00AE6567"/>
    <w:rsid w:val="00AE686D"/>
    <w:rsid w:val="00AE733D"/>
    <w:rsid w:val="00AF23AF"/>
    <w:rsid w:val="00AF2E82"/>
    <w:rsid w:val="00AF39B2"/>
    <w:rsid w:val="00AF3B4F"/>
    <w:rsid w:val="00AF3FEE"/>
    <w:rsid w:val="00AF4E98"/>
    <w:rsid w:val="00AF51C2"/>
    <w:rsid w:val="00AF5228"/>
    <w:rsid w:val="00AF55E1"/>
    <w:rsid w:val="00AF56E8"/>
    <w:rsid w:val="00AF70A2"/>
    <w:rsid w:val="00B01C74"/>
    <w:rsid w:val="00B027E3"/>
    <w:rsid w:val="00B03901"/>
    <w:rsid w:val="00B04E66"/>
    <w:rsid w:val="00B05B0C"/>
    <w:rsid w:val="00B05CFE"/>
    <w:rsid w:val="00B06844"/>
    <w:rsid w:val="00B077C5"/>
    <w:rsid w:val="00B07F70"/>
    <w:rsid w:val="00B119C6"/>
    <w:rsid w:val="00B1222A"/>
    <w:rsid w:val="00B1275E"/>
    <w:rsid w:val="00B132A2"/>
    <w:rsid w:val="00B14B13"/>
    <w:rsid w:val="00B15FA9"/>
    <w:rsid w:val="00B1603E"/>
    <w:rsid w:val="00B16C6D"/>
    <w:rsid w:val="00B204F8"/>
    <w:rsid w:val="00B2238C"/>
    <w:rsid w:val="00B277D8"/>
    <w:rsid w:val="00B27A39"/>
    <w:rsid w:val="00B305DA"/>
    <w:rsid w:val="00B31929"/>
    <w:rsid w:val="00B31AA3"/>
    <w:rsid w:val="00B32912"/>
    <w:rsid w:val="00B32B3C"/>
    <w:rsid w:val="00B34847"/>
    <w:rsid w:val="00B354F8"/>
    <w:rsid w:val="00B3621C"/>
    <w:rsid w:val="00B424A6"/>
    <w:rsid w:val="00B445D3"/>
    <w:rsid w:val="00B44C88"/>
    <w:rsid w:val="00B47FA4"/>
    <w:rsid w:val="00B50BB4"/>
    <w:rsid w:val="00B515F6"/>
    <w:rsid w:val="00B51E9C"/>
    <w:rsid w:val="00B549B6"/>
    <w:rsid w:val="00B55CB8"/>
    <w:rsid w:val="00B61073"/>
    <w:rsid w:val="00B613DD"/>
    <w:rsid w:val="00B62164"/>
    <w:rsid w:val="00B6421A"/>
    <w:rsid w:val="00B64BD3"/>
    <w:rsid w:val="00B7063E"/>
    <w:rsid w:val="00B7390F"/>
    <w:rsid w:val="00B74A59"/>
    <w:rsid w:val="00B74EFC"/>
    <w:rsid w:val="00B75638"/>
    <w:rsid w:val="00B775AC"/>
    <w:rsid w:val="00B77E51"/>
    <w:rsid w:val="00B77F95"/>
    <w:rsid w:val="00B80CD5"/>
    <w:rsid w:val="00B81D49"/>
    <w:rsid w:val="00B82EF4"/>
    <w:rsid w:val="00B832CF"/>
    <w:rsid w:val="00B84694"/>
    <w:rsid w:val="00B84DFC"/>
    <w:rsid w:val="00B85034"/>
    <w:rsid w:val="00B864C4"/>
    <w:rsid w:val="00B86D0F"/>
    <w:rsid w:val="00B87855"/>
    <w:rsid w:val="00B9144A"/>
    <w:rsid w:val="00B916DA"/>
    <w:rsid w:val="00B92018"/>
    <w:rsid w:val="00B92ED4"/>
    <w:rsid w:val="00B93338"/>
    <w:rsid w:val="00B93600"/>
    <w:rsid w:val="00B942B7"/>
    <w:rsid w:val="00B950F9"/>
    <w:rsid w:val="00B97D25"/>
    <w:rsid w:val="00BA12C9"/>
    <w:rsid w:val="00BA1618"/>
    <w:rsid w:val="00BA17C2"/>
    <w:rsid w:val="00BA32EA"/>
    <w:rsid w:val="00BA34F9"/>
    <w:rsid w:val="00BA4D29"/>
    <w:rsid w:val="00BA51F1"/>
    <w:rsid w:val="00BA64FA"/>
    <w:rsid w:val="00BA668E"/>
    <w:rsid w:val="00BA6B39"/>
    <w:rsid w:val="00BA72ED"/>
    <w:rsid w:val="00BA75EA"/>
    <w:rsid w:val="00BB2638"/>
    <w:rsid w:val="00BB2B59"/>
    <w:rsid w:val="00BB3B2E"/>
    <w:rsid w:val="00BB54AF"/>
    <w:rsid w:val="00BB551C"/>
    <w:rsid w:val="00BB6578"/>
    <w:rsid w:val="00BB65CC"/>
    <w:rsid w:val="00BB78C3"/>
    <w:rsid w:val="00BC0AC8"/>
    <w:rsid w:val="00BC1745"/>
    <w:rsid w:val="00BC26A4"/>
    <w:rsid w:val="00BC55C1"/>
    <w:rsid w:val="00BC5BB1"/>
    <w:rsid w:val="00BC7627"/>
    <w:rsid w:val="00BC7698"/>
    <w:rsid w:val="00BC7F8E"/>
    <w:rsid w:val="00BD0A7B"/>
    <w:rsid w:val="00BD445B"/>
    <w:rsid w:val="00BE0092"/>
    <w:rsid w:val="00BE1379"/>
    <w:rsid w:val="00BE4590"/>
    <w:rsid w:val="00BE4E88"/>
    <w:rsid w:val="00BE55E9"/>
    <w:rsid w:val="00BE5948"/>
    <w:rsid w:val="00BE7842"/>
    <w:rsid w:val="00BF1222"/>
    <w:rsid w:val="00BF2544"/>
    <w:rsid w:val="00BF35FA"/>
    <w:rsid w:val="00BF4EC6"/>
    <w:rsid w:val="00BF5065"/>
    <w:rsid w:val="00BF601D"/>
    <w:rsid w:val="00BF7BF9"/>
    <w:rsid w:val="00C003F2"/>
    <w:rsid w:val="00C008DD"/>
    <w:rsid w:val="00C00B1C"/>
    <w:rsid w:val="00C0118E"/>
    <w:rsid w:val="00C0209A"/>
    <w:rsid w:val="00C02D34"/>
    <w:rsid w:val="00C02D9A"/>
    <w:rsid w:val="00C046CF"/>
    <w:rsid w:val="00C050DF"/>
    <w:rsid w:val="00C055BF"/>
    <w:rsid w:val="00C10315"/>
    <w:rsid w:val="00C10551"/>
    <w:rsid w:val="00C1099E"/>
    <w:rsid w:val="00C124B1"/>
    <w:rsid w:val="00C12A68"/>
    <w:rsid w:val="00C133A4"/>
    <w:rsid w:val="00C14F70"/>
    <w:rsid w:val="00C15169"/>
    <w:rsid w:val="00C15310"/>
    <w:rsid w:val="00C15B68"/>
    <w:rsid w:val="00C16688"/>
    <w:rsid w:val="00C17BDA"/>
    <w:rsid w:val="00C2057A"/>
    <w:rsid w:val="00C209CD"/>
    <w:rsid w:val="00C2164F"/>
    <w:rsid w:val="00C2178D"/>
    <w:rsid w:val="00C21EF9"/>
    <w:rsid w:val="00C221F6"/>
    <w:rsid w:val="00C223B1"/>
    <w:rsid w:val="00C22904"/>
    <w:rsid w:val="00C22DA0"/>
    <w:rsid w:val="00C23F89"/>
    <w:rsid w:val="00C23FDF"/>
    <w:rsid w:val="00C242A2"/>
    <w:rsid w:val="00C24AD9"/>
    <w:rsid w:val="00C2634C"/>
    <w:rsid w:val="00C27EB1"/>
    <w:rsid w:val="00C31229"/>
    <w:rsid w:val="00C349E0"/>
    <w:rsid w:val="00C350B5"/>
    <w:rsid w:val="00C3632E"/>
    <w:rsid w:val="00C3675D"/>
    <w:rsid w:val="00C36BF0"/>
    <w:rsid w:val="00C377FB"/>
    <w:rsid w:val="00C4092F"/>
    <w:rsid w:val="00C40BE8"/>
    <w:rsid w:val="00C426BE"/>
    <w:rsid w:val="00C428E0"/>
    <w:rsid w:val="00C42A92"/>
    <w:rsid w:val="00C42B8E"/>
    <w:rsid w:val="00C4671E"/>
    <w:rsid w:val="00C46EDF"/>
    <w:rsid w:val="00C501AC"/>
    <w:rsid w:val="00C502C4"/>
    <w:rsid w:val="00C51FEC"/>
    <w:rsid w:val="00C5294A"/>
    <w:rsid w:val="00C53894"/>
    <w:rsid w:val="00C53BA2"/>
    <w:rsid w:val="00C54113"/>
    <w:rsid w:val="00C54AF6"/>
    <w:rsid w:val="00C55791"/>
    <w:rsid w:val="00C55C55"/>
    <w:rsid w:val="00C56787"/>
    <w:rsid w:val="00C57550"/>
    <w:rsid w:val="00C57C1C"/>
    <w:rsid w:val="00C61106"/>
    <w:rsid w:val="00C62E70"/>
    <w:rsid w:val="00C65C3E"/>
    <w:rsid w:val="00C669DA"/>
    <w:rsid w:val="00C66DBD"/>
    <w:rsid w:val="00C6755A"/>
    <w:rsid w:val="00C72778"/>
    <w:rsid w:val="00C73EF1"/>
    <w:rsid w:val="00C768D3"/>
    <w:rsid w:val="00C76C96"/>
    <w:rsid w:val="00C76E4A"/>
    <w:rsid w:val="00C77862"/>
    <w:rsid w:val="00C77EDF"/>
    <w:rsid w:val="00C80B43"/>
    <w:rsid w:val="00C82867"/>
    <w:rsid w:val="00C83BFC"/>
    <w:rsid w:val="00C8427B"/>
    <w:rsid w:val="00C847F9"/>
    <w:rsid w:val="00C91BFB"/>
    <w:rsid w:val="00C93214"/>
    <w:rsid w:val="00C9551C"/>
    <w:rsid w:val="00C96521"/>
    <w:rsid w:val="00C96AFF"/>
    <w:rsid w:val="00CA35BC"/>
    <w:rsid w:val="00CA3AC2"/>
    <w:rsid w:val="00CA3F27"/>
    <w:rsid w:val="00CA40B9"/>
    <w:rsid w:val="00CA4C6C"/>
    <w:rsid w:val="00CA5113"/>
    <w:rsid w:val="00CA629B"/>
    <w:rsid w:val="00CA69B4"/>
    <w:rsid w:val="00CA6A4E"/>
    <w:rsid w:val="00CA7140"/>
    <w:rsid w:val="00CA72B0"/>
    <w:rsid w:val="00CB3977"/>
    <w:rsid w:val="00CB3C81"/>
    <w:rsid w:val="00CB52F0"/>
    <w:rsid w:val="00CB6F9E"/>
    <w:rsid w:val="00CB7AAA"/>
    <w:rsid w:val="00CC12BA"/>
    <w:rsid w:val="00CC1482"/>
    <w:rsid w:val="00CC2538"/>
    <w:rsid w:val="00CC25B7"/>
    <w:rsid w:val="00CC2E6C"/>
    <w:rsid w:val="00CC4025"/>
    <w:rsid w:val="00CC5C83"/>
    <w:rsid w:val="00CC6704"/>
    <w:rsid w:val="00CC74A4"/>
    <w:rsid w:val="00CD142B"/>
    <w:rsid w:val="00CD1D6C"/>
    <w:rsid w:val="00CD24C5"/>
    <w:rsid w:val="00CD3079"/>
    <w:rsid w:val="00CD343A"/>
    <w:rsid w:val="00CD45E1"/>
    <w:rsid w:val="00CD4797"/>
    <w:rsid w:val="00CE090A"/>
    <w:rsid w:val="00CE11B3"/>
    <w:rsid w:val="00CE2338"/>
    <w:rsid w:val="00CE262B"/>
    <w:rsid w:val="00CE2899"/>
    <w:rsid w:val="00CE2C83"/>
    <w:rsid w:val="00CF061F"/>
    <w:rsid w:val="00CF0D05"/>
    <w:rsid w:val="00CF175A"/>
    <w:rsid w:val="00CF2CB3"/>
    <w:rsid w:val="00CF2EE5"/>
    <w:rsid w:val="00CF344F"/>
    <w:rsid w:val="00CF35C0"/>
    <w:rsid w:val="00CF4C20"/>
    <w:rsid w:val="00CF5994"/>
    <w:rsid w:val="00CF748B"/>
    <w:rsid w:val="00D01058"/>
    <w:rsid w:val="00D0432C"/>
    <w:rsid w:val="00D055F5"/>
    <w:rsid w:val="00D060E1"/>
    <w:rsid w:val="00D0782D"/>
    <w:rsid w:val="00D0782F"/>
    <w:rsid w:val="00D10C0F"/>
    <w:rsid w:val="00D111B8"/>
    <w:rsid w:val="00D12499"/>
    <w:rsid w:val="00D128EA"/>
    <w:rsid w:val="00D13012"/>
    <w:rsid w:val="00D134A2"/>
    <w:rsid w:val="00D1409A"/>
    <w:rsid w:val="00D145F3"/>
    <w:rsid w:val="00D15C8E"/>
    <w:rsid w:val="00D1790E"/>
    <w:rsid w:val="00D21455"/>
    <w:rsid w:val="00D21697"/>
    <w:rsid w:val="00D239E0"/>
    <w:rsid w:val="00D278B0"/>
    <w:rsid w:val="00D27AAC"/>
    <w:rsid w:val="00D27B69"/>
    <w:rsid w:val="00D30FA0"/>
    <w:rsid w:val="00D31148"/>
    <w:rsid w:val="00D3255D"/>
    <w:rsid w:val="00D34CF7"/>
    <w:rsid w:val="00D35F9E"/>
    <w:rsid w:val="00D366C0"/>
    <w:rsid w:val="00D36855"/>
    <w:rsid w:val="00D3737E"/>
    <w:rsid w:val="00D423E7"/>
    <w:rsid w:val="00D43072"/>
    <w:rsid w:val="00D432B6"/>
    <w:rsid w:val="00D44FFD"/>
    <w:rsid w:val="00D4713D"/>
    <w:rsid w:val="00D4715C"/>
    <w:rsid w:val="00D47AC2"/>
    <w:rsid w:val="00D47BAD"/>
    <w:rsid w:val="00D500B5"/>
    <w:rsid w:val="00D50C71"/>
    <w:rsid w:val="00D527FC"/>
    <w:rsid w:val="00D55E13"/>
    <w:rsid w:val="00D5697A"/>
    <w:rsid w:val="00D5785A"/>
    <w:rsid w:val="00D60DFC"/>
    <w:rsid w:val="00D61AC6"/>
    <w:rsid w:val="00D625E8"/>
    <w:rsid w:val="00D6325B"/>
    <w:rsid w:val="00D634C8"/>
    <w:rsid w:val="00D64166"/>
    <w:rsid w:val="00D65845"/>
    <w:rsid w:val="00D65945"/>
    <w:rsid w:val="00D6615C"/>
    <w:rsid w:val="00D67014"/>
    <w:rsid w:val="00D67E77"/>
    <w:rsid w:val="00D702E1"/>
    <w:rsid w:val="00D73296"/>
    <w:rsid w:val="00D74ECB"/>
    <w:rsid w:val="00D75813"/>
    <w:rsid w:val="00D76307"/>
    <w:rsid w:val="00D76C36"/>
    <w:rsid w:val="00D7753E"/>
    <w:rsid w:val="00D81862"/>
    <w:rsid w:val="00D82747"/>
    <w:rsid w:val="00D829C3"/>
    <w:rsid w:val="00D832C4"/>
    <w:rsid w:val="00D83CBD"/>
    <w:rsid w:val="00D83CDE"/>
    <w:rsid w:val="00D84C07"/>
    <w:rsid w:val="00D852E5"/>
    <w:rsid w:val="00D86AD3"/>
    <w:rsid w:val="00D86CA7"/>
    <w:rsid w:val="00D91912"/>
    <w:rsid w:val="00D920AB"/>
    <w:rsid w:val="00D92377"/>
    <w:rsid w:val="00D92A4F"/>
    <w:rsid w:val="00D94008"/>
    <w:rsid w:val="00D94082"/>
    <w:rsid w:val="00D94FA3"/>
    <w:rsid w:val="00D95714"/>
    <w:rsid w:val="00D960C9"/>
    <w:rsid w:val="00D96A08"/>
    <w:rsid w:val="00DA1D7D"/>
    <w:rsid w:val="00DB18AD"/>
    <w:rsid w:val="00DB375F"/>
    <w:rsid w:val="00DB580D"/>
    <w:rsid w:val="00DB5BBB"/>
    <w:rsid w:val="00DB6775"/>
    <w:rsid w:val="00DB74D2"/>
    <w:rsid w:val="00DB7A0C"/>
    <w:rsid w:val="00DB7F35"/>
    <w:rsid w:val="00DB7FDA"/>
    <w:rsid w:val="00DC015E"/>
    <w:rsid w:val="00DC156D"/>
    <w:rsid w:val="00DC1D4D"/>
    <w:rsid w:val="00DC1E85"/>
    <w:rsid w:val="00DC2877"/>
    <w:rsid w:val="00DC344E"/>
    <w:rsid w:val="00DC3923"/>
    <w:rsid w:val="00DC4759"/>
    <w:rsid w:val="00DC5513"/>
    <w:rsid w:val="00DC72E7"/>
    <w:rsid w:val="00DC742C"/>
    <w:rsid w:val="00DC7473"/>
    <w:rsid w:val="00DC77B8"/>
    <w:rsid w:val="00DD0A9D"/>
    <w:rsid w:val="00DD1A40"/>
    <w:rsid w:val="00DD1FD0"/>
    <w:rsid w:val="00DD2826"/>
    <w:rsid w:val="00DD2B9C"/>
    <w:rsid w:val="00DD2D81"/>
    <w:rsid w:val="00DD3C7A"/>
    <w:rsid w:val="00DD4123"/>
    <w:rsid w:val="00DD4265"/>
    <w:rsid w:val="00DD5A2F"/>
    <w:rsid w:val="00DE0480"/>
    <w:rsid w:val="00DE2F26"/>
    <w:rsid w:val="00DE4B66"/>
    <w:rsid w:val="00DE59E4"/>
    <w:rsid w:val="00DE6AA6"/>
    <w:rsid w:val="00DE6BF8"/>
    <w:rsid w:val="00DE7690"/>
    <w:rsid w:val="00DE79A3"/>
    <w:rsid w:val="00DF0E6B"/>
    <w:rsid w:val="00DF19D1"/>
    <w:rsid w:val="00DF68AF"/>
    <w:rsid w:val="00DF7029"/>
    <w:rsid w:val="00E007BD"/>
    <w:rsid w:val="00E00D86"/>
    <w:rsid w:val="00E021CE"/>
    <w:rsid w:val="00E024FA"/>
    <w:rsid w:val="00E039F3"/>
    <w:rsid w:val="00E042A7"/>
    <w:rsid w:val="00E0485B"/>
    <w:rsid w:val="00E05A5E"/>
    <w:rsid w:val="00E06113"/>
    <w:rsid w:val="00E06211"/>
    <w:rsid w:val="00E10F65"/>
    <w:rsid w:val="00E11963"/>
    <w:rsid w:val="00E12344"/>
    <w:rsid w:val="00E13ABC"/>
    <w:rsid w:val="00E14F30"/>
    <w:rsid w:val="00E158E3"/>
    <w:rsid w:val="00E15D88"/>
    <w:rsid w:val="00E1640E"/>
    <w:rsid w:val="00E17067"/>
    <w:rsid w:val="00E21171"/>
    <w:rsid w:val="00E2177D"/>
    <w:rsid w:val="00E21851"/>
    <w:rsid w:val="00E21894"/>
    <w:rsid w:val="00E228FA"/>
    <w:rsid w:val="00E2290D"/>
    <w:rsid w:val="00E22A80"/>
    <w:rsid w:val="00E24390"/>
    <w:rsid w:val="00E24CC5"/>
    <w:rsid w:val="00E30D1F"/>
    <w:rsid w:val="00E330BB"/>
    <w:rsid w:val="00E33E37"/>
    <w:rsid w:val="00E37CCF"/>
    <w:rsid w:val="00E41118"/>
    <w:rsid w:val="00E41219"/>
    <w:rsid w:val="00E41666"/>
    <w:rsid w:val="00E42881"/>
    <w:rsid w:val="00E42A42"/>
    <w:rsid w:val="00E42BF0"/>
    <w:rsid w:val="00E43AF4"/>
    <w:rsid w:val="00E46BE7"/>
    <w:rsid w:val="00E4700B"/>
    <w:rsid w:val="00E47BAB"/>
    <w:rsid w:val="00E50150"/>
    <w:rsid w:val="00E50BF2"/>
    <w:rsid w:val="00E51C61"/>
    <w:rsid w:val="00E55224"/>
    <w:rsid w:val="00E55D16"/>
    <w:rsid w:val="00E55DB0"/>
    <w:rsid w:val="00E563D7"/>
    <w:rsid w:val="00E5644C"/>
    <w:rsid w:val="00E579BA"/>
    <w:rsid w:val="00E60B55"/>
    <w:rsid w:val="00E60F46"/>
    <w:rsid w:val="00E61506"/>
    <w:rsid w:val="00E65009"/>
    <w:rsid w:val="00E6529A"/>
    <w:rsid w:val="00E6568C"/>
    <w:rsid w:val="00E6621B"/>
    <w:rsid w:val="00E701BC"/>
    <w:rsid w:val="00E714FF"/>
    <w:rsid w:val="00E71555"/>
    <w:rsid w:val="00E72B8B"/>
    <w:rsid w:val="00E74301"/>
    <w:rsid w:val="00E77376"/>
    <w:rsid w:val="00E81562"/>
    <w:rsid w:val="00E819E5"/>
    <w:rsid w:val="00E830F6"/>
    <w:rsid w:val="00E83175"/>
    <w:rsid w:val="00E85111"/>
    <w:rsid w:val="00E85D12"/>
    <w:rsid w:val="00E85F1F"/>
    <w:rsid w:val="00E87CEC"/>
    <w:rsid w:val="00E87D51"/>
    <w:rsid w:val="00E90001"/>
    <w:rsid w:val="00E9048E"/>
    <w:rsid w:val="00E90C63"/>
    <w:rsid w:val="00E90DB6"/>
    <w:rsid w:val="00E925E1"/>
    <w:rsid w:val="00E92F17"/>
    <w:rsid w:val="00E937AE"/>
    <w:rsid w:val="00E93B2E"/>
    <w:rsid w:val="00E93CB6"/>
    <w:rsid w:val="00E95B79"/>
    <w:rsid w:val="00E95D84"/>
    <w:rsid w:val="00E96E33"/>
    <w:rsid w:val="00E97742"/>
    <w:rsid w:val="00E97B44"/>
    <w:rsid w:val="00EA1FCD"/>
    <w:rsid w:val="00EA2014"/>
    <w:rsid w:val="00EA3A05"/>
    <w:rsid w:val="00EA3C2B"/>
    <w:rsid w:val="00EA4008"/>
    <w:rsid w:val="00EA43AA"/>
    <w:rsid w:val="00EA45AF"/>
    <w:rsid w:val="00EA4D62"/>
    <w:rsid w:val="00EA5C4F"/>
    <w:rsid w:val="00EA687C"/>
    <w:rsid w:val="00EA6E93"/>
    <w:rsid w:val="00EA7B3E"/>
    <w:rsid w:val="00EB2A22"/>
    <w:rsid w:val="00EB2ACE"/>
    <w:rsid w:val="00EB37C6"/>
    <w:rsid w:val="00EB4B1A"/>
    <w:rsid w:val="00EB7050"/>
    <w:rsid w:val="00EC1CAD"/>
    <w:rsid w:val="00EC1D03"/>
    <w:rsid w:val="00EC21C8"/>
    <w:rsid w:val="00EC42F5"/>
    <w:rsid w:val="00EC5C77"/>
    <w:rsid w:val="00EC5C95"/>
    <w:rsid w:val="00EC6D5D"/>
    <w:rsid w:val="00EC6F4C"/>
    <w:rsid w:val="00EC7B77"/>
    <w:rsid w:val="00EC7C24"/>
    <w:rsid w:val="00ED76D4"/>
    <w:rsid w:val="00EE286F"/>
    <w:rsid w:val="00EE2B54"/>
    <w:rsid w:val="00EE4146"/>
    <w:rsid w:val="00EE4549"/>
    <w:rsid w:val="00EE4EE0"/>
    <w:rsid w:val="00EE5ED1"/>
    <w:rsid w:val="00EE62F9"/>
    <w:rsid w:val="00EE64CE"/>
    <w:rsid w:val="00EE6B4E"/>
    <w:rsid w:val="00EE6DDA"/>
    <w:rsid w:val="00EF05E0"/>
    <w:rsid w:val="00EF09D4"/>
    <w:rsid w:val="00EF2240"/>
    <w:rsid w:val="00EF42A3"/>
    <w:rsid w:val="00EF434E"/>
    <w:rsid w:val="00EF51DD"/>
    <w:rsid w:val="00EF6E8C"/>
    <w:rsid w:val="00F000F7"/>
    <w:rsid w:val="00F01471"/>
    <w:rsid w:val="00F0207A"/>
    <w:rsid w:val="00F0251A"/>
    <w:rsid w:val="00F0253D"/>
    <w:rsid w:val="00F025B3"/>
    <w:rsid w:val="00F02A5A"/>
    <w:rsid w:val="00F02BEA"/>
    <w:rsid w:val="00F04F59"/>
    <w:rsid w:val="00F069BE"/>
    <w:rsid w:val="00F10805"/>
    <w:rsid w:val="00F10E96"/>
    <w:rsid w:val="00F11829"/>
    <w:rsid w:val="00F143C9"/>
    <w:rsid w:val="00F15409"/>
    <w:rsid w:val="00F164C9"/>
    <w:rsid w:val="00F168C3"/>
    <w:rsid w:val="00F16E39"/>
    <w:rsid w:val="00F2039E"/>
    <w:rsid w:val="00F23762"/>
    <w:rsid w:val="00F245E5"/>
    <w:rsid w:val="00F24913"/>
    <w:rsid w:val="00F24A5D"/>
    <w:rsid w:val="00F24D66"/>
    <w:rsid w:val="00F24D9B"/>
    <w:rsid w:val="00F24E0E"/>
    <w:rsid w:val="00F25425"/>
    <w:rsid w:val="00F25AB3"/>
    <w:rsid w:val="00F30018"/>
    <w:rsid w:val="00F301AF"/>
    <w:rsid w:val="00F30FF9"/>
    <w:rsid w:val="00F33302"/>
    <w:rsid w:val="00F34484"/>
    <w:rsid w:val="00F34723"/>
    <w:rsid w:val="00F35469"/>
    <w:rsid w:val="00F35677"/>
    <w:rsid w:val="00F356C4"/>
    <w:rsid w:val="00F3635C"/>
    <w:rsid w:val="00F36E32"/>
    <w:rsid w:val="00F379F1"/>
    <w:rsid w:val="00F40FBB"/>
    <w:rsid w:val="00F41204"/>
    <w:rsid w:val="00F425AB"/>
    <w:rsid w:val="00F425F1"/>
    <w:rsid w:val="00F4446D"/>
    <w:rsid w:val="00F44926"/>
    <w:rsid w:val="00F44A89"/>
    <w:rsid w:val="00F44F21"/>
    <w:rsid w:val="00F46D3B"/>
    <w:rsid w:val="00F50CDC"/>
    <w:rsid w:val="00F50D27"/>
    <w:rsid w:val="00F50FAC"/>
    <w:rsid w:val="00F51EAF"/>
    <w:rsid w:val="00F52A58"/>
    <w:rsid w:val="00F52DFC"/>
    <w:rsid w:val="00F537D1"/>
    <w:rsid w:val="00F53B80"/>
    <w:rsid w:val="00F53F1F"/>
    <w:rsid w:val="00F55019"/>
    <w:rsid w:val="00F5529B"/>
    <w:rsid w:val="00F556F0"/>
    <w:rsid w:val="00F55BEB"/>
    <w:rsid w:val="00F5718B"/>
    <w:rsid w:val="00F606B9"/>
    <w:rsid w:val="00F60D0D"/>
    <w:rsid w:val="00F61084"/>
    <w:rsid w:val="00F65CD7"/>
    <w:rsid w:val="00F66CEE"/>
    <w:rsid w:val="00F67D84"/>
    <w:rsid w:val="00F70345"/>
    <w:rsid w:val="00F7177D"/>
    <w:rsid w:val="00F72C24"/>
    <w:rsid w:val="00F72DBC"/>
    <w:rsid w:val="00F73C7F"/>
    <w:rsid w:val="00F749BD"/>
    <w:rsid w:val="00F758FD"/>
    <w:rsid w:val="00F77769"/>
    <w:rsid w:val="00F77BAF"/>
    <w:rsid w:val="00F84271"/>
    <w:rsid w:val="00F851AB"/>
    <w:rsid w:val="00F853D4"/>
    <w:rsid w:val="00F85BC8"/>
    <w:rsid w:val="00F872FC"/>
    <w:rsid w:val="00F87BB8"/>
    <w:rsid w:val="00F90A4D"/>
    <w:rsid w:val="00F90AEA"/>
    <w:rsid w:val="00F90EBB"/>
    <w:rsid w:val="00F9142F"/>
    <w:rsid w:val="00F91C0E"/>
    <w:rsid w:val="00F9329B"/>
    <w:rsid w:val="00F94718"/>
    <w:rsid w:val="00F94B74"/>
    <w:rsid w:val="00F9514E"/>
    <w:rsid w:val="00F9579F"/>
    <w:rsid w:val="00FA0E2F"/>
    <w:rsid w:val="00FA0F3A"/>
    <w:rsid w:val="00FA1E41"/>
    <w:rsid w:val="00FA23BA"/>
    <w:rsid w:val="00FA2F74"/>
    <w:rsid w:val="00FA41D2"/>
    <w:rsid w:val="00FA42B9"/>
    <w:rsid w:val="00FA5041"/>
    <w:rsid w:val="00FA6951"/>
    <w:rsid w:val="00FA71A9"/>
    <w:rsid w:val="00FA7D9D"/>
    <w:rsid w:val="00FB041C"/>
    <w:rsid w:val="00FB37C2"/>
    <w:rsid w:val="00FB5558"/>
    <w:rsid w:val="00FB596D"/>
    <w:rsid w:val="00FB72B2"/>
    <w:rsid w:val="00FC2F3D"/>
    <w:rsid w:val="00FC3E0F"/>
    <w:rsid w:val="00FC46AD"/>
    <w:rsid w:val="00FC5B2A"/>
    <w:rsid w:val="00FC5E9B"/>
    <w:rsid w:val="00FC68EC"/>
    <w:rsid w:val="00FC704A"/>
    <w:rsid w:val="00FC76ED"/>
    <w:rsid w:val="00FC7A84"/>
    <w:rsid w:val="00FD15D4"/>
    <w:rsid w:val="00FD1DEA"/>
    <w:rsid w:val="00FD1F16"/>
    <w:rsid w:val="00FD2135"/>
    <w:rsid w:val="00FD5E63"/>
    <w:rsid w:val="00FD60D0"/>
    <w:rsid w:val="00FD7DAB"/>
    <w:rsid w:val="00FE09CF"/>
    <w:rsid w:val="00FE0EA4"/>
    <w:rsid w:val="00FE2D14"/>
    <w:rsid w:val="00FE3C95"/>
    <w:rsid w:val="00FE4A5D"/>
    <w:rsid w:val="00FE5705"/>
    <w:rsid w:val="00FE5EEE"/>
    <w:rsid w:val="00FE691E"/>
    <w:rsid w:val="00FE6C13"/>
    <w:rsid w:val="00FE7157"/>
    <w:rsid w:val="00FE7CF7"/>
    <w:rsid w:val="00FF086A"/>
    <w:rsid w:val="00FF0AE1"/>
    <w:rsid w:val="00FF0C19"/>
    <w:rsid w:val="00FF2F0C"/>
    <w:rsid w:val="00FF64CA"/>
    <w:rsid w:val="00FF6F2C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6CE3"/>
  <w15:chartTrackingRefBased/>
  <w15:docId w15:val="{BA663ACF-0F50-41CE-8FB5-B771EC41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9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C74"/>
    <w:pPr>
      <w:keepNext/>
      <w:keepLines/>
      <w:ind w:left="-720"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D97"/>
    <w:pPr>
      <w:ind w:firstLine="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C74"/>
    <w:rPr>
      <w:rFonts w:ascii="Times New Roman" w:eastAsia="Times New Roman" w:hAnsi="Times New Roman" w:cs="Times New Roman"/>
      <w:b/>
      <w:sz w:val="28"/>
      <w:szCs w:val="28"/>
      <w:lang w:val="uk-UA" w:eastAsia="ru-UA"/>
    </w:rPr>
  </w:style>
  <w:style w:type="character" w:customStyle="1" w:styleId="Heading2Char">
    <w:name w:val="Heading 2 Char"/>
    <w:basedOn w:val="DefaultParagraphFont"/>
    <w:link w:val="Heading2"/>
    <w:uiPriority w:val="9"/>
    <w:rsid w:val="004B3D9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CD343A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8D5823"/>
    <w:rPr>
      <w:color w:val="808080"/>
    </w:rPr>
  </w:style>
  <w:style w:type="table" w:styleId="TableGrid">
    <w:name w:val="Table Grid"/>
    <w:basedOn w:val="TableNormal"/>
    <w:uiPriority w:val="39"/>
    <w:rsid w:val="00414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75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B43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B4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C80B43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B4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NoSpacing">
    <w:name w:val="No Spacing"/>
    <w:uiPriority w:val="1"/>
    <w:qFormat/>
    <w:rsid w:val="00F2039E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FCA42-F484-492E-B31C-03DE58BDF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Pages>31</Pages>
  <Words>4740</Words>
  <Characters>27022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2092</cp:revision>
  <dcterms:created xsi:type="dcterms:W3CDTF">2021-04-15T18:07:00Z</dcterms:created>
  <dcterms:modified xsi:type="dcterms:W3CDTF">2021-04-25T15:37:00Z</dcterms:modified>
</cp:coreProperties>
</file>