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9978B2"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9978B2">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9978B2">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9978B2">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9978B2">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9978B2">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9978B2">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9978B2">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9978B2">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9978B2">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94762A">
        <w:t>, et al [20</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r w:rsidR="00E9679F">
        <w:t>, adding tracking capabilities for individual bones in the hand and increasing the range of data captured by the device</w:t>
      </w:r>
      <w:r w:rsidR="006C0088">
        <w:t>.</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144792">
        <w:t xml:space="preserve"> </w:t>
      </w:r>
      <w:r w:rsidR="00937AAE">
        <w:t>[</w:t>
      </w:r>
      <w:r w:rsidR="00144792">
        <w:t>6</w:t>
      </w:r>
      <w:r w:rsidR="00BD5AAA">
        <w:t xml:space="preserve">]. The update claimed improved tracking performance and an enhanced API feature set. </w:t>
      </w:r>
      <w:r w:rsidR="001E0C28">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865483"/>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 xml:space="preserve">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865487"/>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w:t>
      </w:r>
      <w:r w:rsidR="00B03808">
        <w:lastRenderedPageBreak/>
        <w:t xml:space="preserve">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865488"/>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865489"/>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w:t>
      </w:r>
      <w:r w:rsidR="00144792">
        <w:t>7</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144792">
        <w:rPr>
          <w:rFonts w:cs="Times New Roman"/>
          <w:color w:val="000000"/>
          <w:szCs w:val="24"/>
        </w:rPr>
        <w:t>’, created by O’Leary [14</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865493"/>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865494"/>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865495"/>
      <w:r>
        <w:t>3.2 User Interface Design</w:t>
      </w:r>
      <w:bookmarkEnd w:id="24"/>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Th</w:t>
      </w:r>
      <w:r w:rsidR="00144792">
        <w:t>e Leap Motion documentation [8</w:t>
      </w:r>
      <w:r w:rsidR="00D509B5">
        <w:t xml:space="preserve">]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lastRenderedPageBreak/>
        <w:t>Figure 3.</w:t>
      </w:r>
      <w:r w:rsidR="003D3C80">
        <w:rPr>
          <w:b/>
        </w:rPr>
        <w:t>5</w:t>
      </w:r>
      <w:r>
        <w:rPr>
          <w:b/>
        </w:rPr>
        <w:t xml:space="preserve">: </w:t>
      </w:r>
      <w:r w:rsidR="00B747F7">
        <w:t>Initial user interface design for application menu</w:t>
      </w:r>
    </w:p>
    <w:p w:rsidR="000E3278" w:rsidRPr="008D3F2D" w:rsidRDefault="000E3278" w:rsidP="00B1773A">
      <w:pPr>
        <w:jc w:val="both"/>
      </w:pPr>
    </w:p>
    <w:p w:rsidR="00854AE3" w:rsidRDefault="00B1773A" w:rsidP="00A30EA5">
      <w:pPr>
        <w:pStyle w:val="Heading2"/>
        <w:jc w:val="both"/>
      </w:pPr>
      <w:bookmarkStart w:id="25" w:name="_Toc443865496"/>
      <w:r>
        <w:t>3.3</w:t>
      </w:r>
      <w:r w:rsidR="00575C06">
        <w:t xml:space="preserve"> </w:t>
      </w:r>
      <w:r w:rsidR="00CD1CF4">
        <w:t>System Architecture</w:t>
      </w:r>
      <w:bookmarkEnd w:id="25"/>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 3.5 shows a sequence diagram of how a typical gesture recognition process would occur.</w:t>
      </w:r>
      <w:r w:rsidR="009D204B">
        <w:t xml:space="preserve"> A sequence diagram demonstrates how sections of an application interact with one another through the exchange of messages over a period of time.</w:t>
      </w: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9D204B" w:rsidP="00BD0279">
      <w:pPr>
        <w:jc w:val="both"/>
      </w:pPr>
      <w:r>
        <w:rPr>
          <w:b/>
        </w:rPr>
        <w:t xml:space="preserve">Figure 3.5: </w:t>
      </w:r>
      <w:r>
        <w:t>Sequence diagram representing the recognition of a gesture</w:t>
      </w:r>
    </w:p>
    <w:p w:rsidR="00AF6EC1" w:rsidRDefault="00AF6EC1" w:rsidP="00BD0279">
      <w:pPr>
        <w:jc w:val="both"/>
      </w:pPr>
    </w:p>
    <w:p w:rsidR="000E7A68" w:rsidRDefault="00BD0279" w:rsidP="000E7A68">
      <w:pPr>
        <w:pStyle w:val="Heading2"/>
      </w:pPr>
      <w:bookmarkStart w:id="26" w:name="_Toc443865497"/>
      <w:r>
        <w:t>3.</w:t>
      </w:r>
      <w:r w:rsidR="00ED4508">
        <w:t>4</w:t>
      </w:r>
      <w:r>
        <w:t xml:space="preserve"> Platform</w:t>
      </w:r>
      <w:r w:rsidR="00CD2BFB">
        <w:t xml:space="preserve"> </w:t>
      </w:r>
      <w:r w:rsidR="0072213B">
        <w:t>Selection</w:t>
      </w:r>
      <w:bookmarkEnd w:id="26"/>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7" w:name="_Toc443865498"/>
      <w:r>
        <w:t>Implementation</w:t>
      </w:r>
      <w:bookmarkEnd w:id="27"/>
    </w:p>
    <w:p w:rsidR="004F17A4" w:rsidRPr="003C6E74" w:rsidRDefault="004F17A4" w:rsidP="00A30EA5">
      <w:pPr>
        <w:pStyle w:val="Heading1"/>
        <w:jc w:val="both"/>
      </w:pPr>
    </w:p>
    <w:p w:rsidR="00733E95" w:rsidRDefault="00733E95" w:rsidP="00A30EA5">
      <w:pPr>
        <w:pStyle w:val="Heading2"/>
        <w:jc w:val="both"/>
      </w:pPr>
      <w:bookmarkStart w:id="28" w:name="_Toc432071633"/>
      <w:bookmarkStart w:id="29" w:name="_Toc443865499"/>
      <w:r w:rsidRPr="003C6E74">
        <w:t xml:space="preserve">4.1 </w:t>
      </w:r>
      <w:bookmarkEnd w:id="28"/>
      <w:r w:rsidR="006F6BA0">
        <w:t>Leap Motion Integration</w:t>
      </w:r>
      <w:bookmarkEnd w:id="29"/>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0" w:name="_Toc443865500"/>
      <w:r w:rsidRPr="003C6E74">
        <w:t>4.</w:t>
      </w:r>
      <w:r>
        <w:t>2 G</w:t>
      </w:r>
      <w:r w:rsidR="007146DA">
        <w:t>raphical User Interface</w:t>
      </w:r>
      <w:bookmarkEnd w:id="30"/>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4762A">
        <w:rPr>
          <w:szCs w:val="24"/>
        </w:rPr>
        <w:t>Vos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1" w:name="_Toc443865501"/>
      <w:r w:rsidRPr="003C6E74">
        <w:t>4.</w:t>
      </w:r>
      <w:r>
        <w:t xml:space="preserve">2 </w:t>
      </w:r>
      <w:r w:rsidR="00BC3C49">
        <w:t xml:space="preserve">Hand </w:t>
      </w:r>
      <w:r w:rsidR="00834872">
        <w:t>Visualization</w:t>
      </w:r>
      <w:bookmarkEnd w:id="31"/>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2" w:name="_Toc443865502"/>
      <w:r w:rsidRPr="003C6E74">
        <w:t>4.</w:t>
      </w:r>
      <w:r w:rsidR="00047463">
        <w:t>4</w:t>
      </w:r>
      <w:r w:rsidRPr="003C6E74">
        <w:t xml:space="preserve"> </w:t>
      </w:r>
      <w:r>
        <w:t>Gesture Recognition</w:t>
      </w:r>
      <w:bookmarkEnd w:id="32"/>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3" w:name="_Toc443865503"/>
      <w:r w:rsidRPr="003C6E74">
        <w:t>4.</w:t>
      </w:r>
      <w:r>
        <w:t xml:space="preserve">5 </w:t>
      </w:r>
      <w:r w:rsidR="00AD045B">
        <w:t>Gesture</w:t>
      </w:r>
      <w:r>
        <w:t xml:space="preserve"> Comparison</w:t>
      </w:r>
      <w:bookmarkEnd w:id="33"/>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4" w:name="_Toc443865504"/>
      <w:r w:rsidRPr="003C6E74">
        <w:t>4.</w:t>
      </w:r>
      <w:r w:rsidR="00FD24C0">
        <w:t>6</w:t>
      </w:r>
      <w:r>
        <w:t xml:space="preserve"> </w:t>
      </w:r>
      <w:r w:rsidR="008D112D">
        <w:t xml:space="preserve">Application </w:t>
      </w:r>
      <w:r>
        <w:t>UML Diagram</w:t>
      </w:r>
      <w:bookmarkEnd w:id="34"/>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bookmarkStart w:id="35" w:name="_GoBack"/>
      <w:bookmarkEnd w:id="35"/>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5A3C96" w:rsidRDefault="00DC2BE3" w:rsidP="0066169A">
      <w:pPr>
        <w:jc w:val="both"/>
      </w:pPr>
      <w:r>
        <w:t>Testing was con</w:t>
      </w:r>
      <w:r w:rsidR="00324CC1">
        <w:t xml:space="preserve">ducted as a multi stage process in order to analyse every section of the application independently. </w:t>
      </w:r>
      <w:r w:rsidR="004E7DAA">
        <w:t xml:space="preserve"> </w:t>
      </w:r>
      <w:r w:rsidR="006F0F6D">
        <w:t xml:space="preserve">The application was first checked against the requirements specified in chapter 3, in order to evaluate whether it was successful in satisfying all of the criteria or not. The next test looked at the quality of the application’s recognition – this included accuracy, time taken, and the effect of modifying the algorithm’s hyper parameter (The number of points a gesture is stored as). The performance of both the Leap Motion device and the application in general were also </w:t>
      </w:r>
      <w:r w:rsidR="004F4BCF">
        <w:t>evaluated</w:t>
      </w:r>
      <w:r w:rsidR="006F0F6D">
        <w:t xml:space="preserve">, as these could potentially be problematic in some </w:t>
      </w:r>
      <w:r w:rsidR="004F4BCF">
        <w:t>cases. Finally, feedback on the application was collected and 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1955FA">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When a gesture is performed by a user in the recognition section of the application, the application should present the user with a recognition result</w:t>
            </w:r>
          </w:p>
        </w:tc>
        <w:tc>
          <w:tcPr>
            <w:tcW w:w="2268" w:type="dxa"/>
          </w:tcPr>
          <w:p w:rsidR="004954C0" w:rsidRDefault="00754B15" w:rsidP="00435EC8">
            <w:r>
              <w:t>Successful – The closest matching gesture</w:t>
            </w:r>
            <w:r w:rsidR="00435EC8">
              <w:t xml:space="preserve"> </w:t>
            </w:r>
            <w:r>
              <w:t>is shown on screen when a gesture is performed</w:t>
            </w:r>
          </w:p>
        </w:tc>
      </w:tr>
      <w:tr w:rsidR="004954C0" w:rsidTr="0047101C">
        <w:tc>
          <w:tcPr>
            <w:tcW w:w="534" w:type="dxa"/>
          </w:tcPr>
          <w:p w:rsidR="004954C0" w:rsidRDefault="004954C0" w:rsidP="001955FA">
            <w:r>
              <w:t>R4</w:t>
            </w:r>
          </w:p>
        </w:tc>
        <w:tc>
          <w:tcPr>
            <w:tcW w:w="3118" w:type="dxa"/>
          </w:tcPr>
          <w:p w:rsidR="004954C0" w:rsidRDefault="004954C0" w:rsidP="001955FA">
            <w:r>
              <w:t xml:space="preserve">The system shall present user feedback, a normalized score, based on the similarity </w:t>
            </w:r>
            <w:r>
              <w:lastRenderedPageBreak/>
              <w:t>between a given gesture and stored gestures</w:t>
            </w:r>
          </w:p>
        </w:tc>
        <w:tc>
          <w:tcPr>
            <w:tcW w:w="3119" w:type="dxa"/>
          </w:tcPr>
          <w:p w:rsidR="004954C0" w:rsidRDefault="006823AC" w:rsidP="001955FA">
            <w:r>
              <w:lastRenderedPageBreak/>
              <w:t>When a gesture is recognized, it should be accompanied by a user score</w:t>
            </w:r>
          </w:p>
        </w:tc>
        <w:tc>
          <w:tcPr>
            <w:tcW w:w="2268" w:type="dxa"/>
          </w:tcPr>
          <w:p w:rsidR="004954C0" w:rsidRDefault="006823AC" w:rsidP="001955FA">
            <w:r>
              <w:t xml:space="preserve">Successful – A percentage score in the range 0%-100% is returned with the </w:t>
            </w:r>
            <w:r>
              <w:lastRenderedPageBreak/>
              <w:t>closest matching gesture, signifying how close the match is</w:t>
            </w:r>
          </w:p>
        </w:tc>
      </w:tr>
      <w:tr w:rsidR="004954C0" w:rsidTr="0047101C">
        <w:tc>
          <w:tcPr>
            <w:tcW w:w="534" w:type="dxa"/>
          </w:tcPr>
          <w:p w:rsidR="004954C0" w:rsidRDefault="004954C0" w:rsidP="001955FA">
            <w:r>
              <w:lastRenderedPageBreak/>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7" w:name="_Toc443865514"/>
      <w:r>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w:t>
      </w:r>
      <w:r w:rsidR="00B11C88">
        <w:lastRenderedPageBreak/>
        <w:t xml:space="preserve">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B93AE1">
      <w:pPr>
        <w:jc w:val="both"/>
      </w:pPr>
      <w:r>
        <w:rPr>
          <w:b/>
        </w:rPr>
        <w:t>Figure 6.</w:t>
      </w:r>
      <w:r w:rsidR="000B4DFF">
        <w:rPr>
          <w:b/>
        </w:rPr>
        <w:t xml:space="preserve">2: </w:t>
      </w:r>
      <w:r w:rsidR="000B4DFF">
        <w:t xml:space="preserve">Average time taken to recognise a full data set 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3: </w:t>
      </w:r>
      <w:r w:rsidR="000B4DFF">
        <w:t>Recognition performance with a varying number of points</w:t>
      </w:r>
      <w:r w:rsidR="006F205E">
        <w:t xml:space="preserve"> and 9 training data sets</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B93AE1">
      <w:pPr>
        <w:jc w:val="both"/>
      </w:pPr>
      <w:r>
        <w:rPr>
          <w:b/>
        </w:rPr>
        <w:t>Figure 6.</w:t>
      </w:r>
      <w:r w:rsidR="000B4DFF">
        <w:rPr>
          <w:b/>
        </w:rPr>
        <w:t xml:space="preserve">4: </w:t>
      </w:r>
      <w:r w:rsidR="000B4DFF">
        <w:t>Average time taken to recognise a full data set with a varying number of points</w:t>
      </w:r>
      <w:r w:rsidR="00F0612B">
        <w:t xml:space="preserve"> and 9 training data sets</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B93AE1">
      <w:pPr>
        <w:jc w:val="both"/>
      </w:pPr>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t>
      </w:r>
      <w:r w:rsidR="00111F65">
        <w:lastRenderedPageBreak/>
        <w:t xml:space="preserve">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2872B8" w:rsidP="00004BF2">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74.25pt">
            <v:imagedata r:id="rId33"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5"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6"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7"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8"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9"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0"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1"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2"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3"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4"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5"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6"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7"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8"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8B2" w:rsidRDefault="009978B2" w:rsidP="004405A7">
      <w:pPr>
        <w:spacing w:after="0" w:line="240" w:lineRule="auto"/>
      </w:pPr>
      <w:r>
        <w:separator/>
      </w:r>
    </w:p>
  </w:endnote>
  <w:endnote w:type="continuationSeparator" w:id="0">
    <w:p w:rsidR="009978B2" w:rsidRDefault="009978B2"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144792" w:rsidRDefault="00144792">
        <w:pPr>
          <w:pStyle w:val="Footer"/>
          <w:jc w:val="center"/>
        </w:pPr>
        <w:r>
          <w:fldChar w:fldCharType="begin"/>
        </w:r>
        <w:r>
          <w:instrText xml:space="preserve"> PAGE   \* MERGEFORMAT </w:instrText>
        </w:r>
        <w:r>
          <w:fldChar w:fldCharType="separate"/>
        </w:r>
        <w:r w:rsidR="0022509E">
          <w:rPr>
            <w:noProof/>
          </w:rPr>
          <w:t>34</w:t>
        </w:r>
        <w:r>
          <w:rPr>
            <w:noProof/>
          </w:rPr>
          <w:fldChar w:fldCharType="end"/>
        </w:r>
      </w:p>
    </w:sdtContent>
  </w:sdt>
  <w:p w:rsidR="00144792" w:rsidRDefault="00144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8B2" w:rsidRDefault="009978B2" w:rsidP="004405A7">
      <w:pPr>
        <w:spacing w:after="0" w:line="240" w:lineRule="auto"/>
      </w:pPr>
      <w:r>
        <w:separator/>
      </w:r>
    </w:p>
  </w:footnote>
  <w:footnote w:type="continuationSeparator" w:id="0">
    <w:p w:rsidR="009978B2" w:rsidRDefault="009978B2"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1E0E39"/>
    <w:rsid w:val="001E71B2"/>
    <w:rsid w:val="00203642"/>
    <w:rsid w:val="0020479E"/>
    <w:rsid w:val="0020704C"/>
    <w:rsid w:val="00207BD8"/>
    <w:rsid w:val="00215123"/>
    <w:rsid w:val="00216E0D"/>
    <w:rsid w:val="00221B51"/>
    <w:rsid w:val="00221FA4"/>
    <w:rsid w:val="002238CB"/>
    <w:rsid w:val="00223D9E"/>
    <w:rsid w:val="002250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3DAF"/>
    <w:rsid w:val="00274C1E"/>
    <w:rsid w:val="00275A05"/>
    <w:rsid w:val="00276340"/>
    <w:rsid w:val="00276A12"/>
    <w:rsid w:val="00276FCE"/>
    <w:rsid w:val="002802E9"/>
    <w:rsid w:val="00284243"/>
    <w:rsid w:val="0028478A"/>
    <w:rsid w:val="002849DA"/>
    <w:rsid w:val="0028694F"/>
    <w:rsid w:val="00286D52"/>
    <w:rsid w:val="0028704C"/>
    <w:rsid w:val="00287272"/>
    <w:rsid w:val="002872B8"/>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D0E"/>
    <w:rsid w:val="005F4EBE"/>
    <w:rsid w:val="005F78B7"/>
    <w:rsid w:val="005F7B16"/>
    <w:rsid w:val="00600F1C"/>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CB6"/>
    <w:rsid w:val="006A054B"/>
    <w:rsid w:val="006A102D"/>
    <w:rsid w:val="006A2164"/>
    <w:rsid w:val="006A6F2F"/>
    <w:rsid w:val="006B0C7C"/>
    <w:rsid w:val="006B1D26"/>
    <w:rsid w:val="006B3EBA"/>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58D7"/>
    <w:rsid w:val="007B729C"/>
    <w:rsid w:val="007C07D5"/>
    <w:rsid w:val="007C133E"/>
    <w:rsid w:val="007C2835"/>
    <w:rsid w:val="007C668F"/>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355B"/>
    <w:rsid w:val="00914666"/>
    <w:rsid w:val="009165E2"/>
    <w:rsid w:val="0092192E"/>
    <w:rsid w:val="00922AB8"/>
    <w:rsid w:val="009234D2"/>
    <w:rsid w:val="00923F61"/>
    <w:rsid w:val="00926B9F"/>
    <w:rsid w:val="00927261"/>
    <w:rsid w:val="00927A40"/>
    <w:rsid w:val="0093081D"/>
    <w:rsid w:val="0093333E"/>
    <w:rsid w:val="00936031"/>
    <w:rsid w:val="00936821"/>
    <w:rsid w:val="00937AAE"/>
    <w:rsid w:val="009443CE"/>
    <w:rsid w:val="0094762A"/>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FCE"/>
    <w:rsid w:val="00A705CF"/>
    <w:rsid w:val="00A707F5"/>
    <w:rsid w:val="00A71140"/>
    <w:rsid w:val="00A72E29"/>
    <w:rsid w:val="00A72FD2"/>
    <w:rsid w:val="00A73D56"/>
    <w:rsid w:val="00A835B9"/>
    <w:rsid w:val="00A84552"/>
    <w:rsid w:val="00A84E0B"/>
    <w:rsid w:val="00A855A5"/>
    <w:rsid w:val="00A9124E"/>
    <w:rsid w:val="00A91C21"/>
    <w:rsid w:val="00A9315B"/>
    <w:rsid w:val="00A938CB"/>
    <w:rsid w:val="00A96551"/>
    <w:rsid w:val="00A96DB1"/>
    <w:rsid w:val="00AA3A7F"/>
    <w:rsid w:val="00AA59EE"/>
    <w:rsid w:val="00AB02D3"/>
    <w:rsid w:val="00AB15C8"/>
    <w:rsid w:val="00AB5849"/>
    <w:rsid w:val="00AC551F"/>
    <w:rsid w:val="00AC72C7"/>
    <w:rsid w:val="00AD03E5"/>
    <w:rsid w:val="00AD045B"/>
    <w:rsid w:val="00AD10A4"/>
    <w:rsid w:val="00AD1B75"/>
    <w:rsid w:val="00AD51D8"/>
    <w:rsid w:val="00AD5D2F"/>
    <w:rsid w:val="00AD770D"/>
    <w:rsid w:val="00AE0572"/>
    <w:rsid w:val="00AE1CD7"/>
    <w:rsid w:val="00AE1D3D"/>
    <w:rsid w:val="00AF00DE"/>
    <w:rsid w:val="00AF1DF9"/>
    <w:rsid w:val="00AF5C5B"/>
    <w:rsid w:val="00AF62C5"/>
    <w:rsid w:val="00AF6417"/>
    <w:rsid w:val="00AF6EC1"/>
    <w:rsid w:val="00AF71C6"/>
    <w:rsid w:val="00AF7803"/>
    <w:rsid w:val="00B00399"/>
    <w:rsid w:val="00B03808"/>
    <w:rsid w:val="00B03DD6"/>
    <w:rsid w:val="00B04F94"/>
    <w:rsid w:val="00B11C88"/>
    <w:rsid w:val="00B12078"/>
    <w:rsid w:val="00B125DE"/>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2BBB"/>
    <w:rsid w:val="00B90358"/>
    <w:rsid w:val="00B93AE1"/>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4387"/>
    <w:rsid w:val="00CC7670"/>
    <w:rsid w:val="00CD1CF4"/>
    <w:rsid w:val="00CD2BFB"/>
    <w:rsid w:val="00CD45B0"/>
    <w:rsid w:val="00CD5A19"/>
    <w:rsid w:val="00CE2C6B"/>
    <w:rsid w:val="00CE549D"/>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1B9F"/>
    <w:rsid w:val="00E56B3D"/>
    <w:rsid w:val="00E60DA3"/>
    <w:rsid w:val="00E61265"/>
    <w:rsid w:val="00E62BFE"/>
    <w:rsid w:val="00E66536"/>
    <w:rsid w:val="00E70142"/>
    <w:rsid w:val="00E732BF"/>
    <w:rsid w:val="00E734AB"/>
    <w:rsid w:val="00E806EC"/>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eveloper.leapmotion.com/documentation/java/practices/Leap_Menu_Design_Guidelines.html" TargetMode="External"/><Relationship Id="rId21" Type="http://schemas.openxmlformats.org/officeDocument/2006/relationships/image" Target="media/image12.png"/><Relationship Id="rId34" Type="http://schemas.openxmlformats.org/officeDocument/2006/relationships/hyperlink" Target="http://www.dtic.mil/dtic/tr/fulltext/u2/a344219.pdf" TargetMode="External"/><Relationship Id="rId42" Type="http://schemas.openxmlformats.org/officeDocument/2006/relationships/hyperlink" Target="http://www.motionsavvy.com/" TargetMode="External"/><Relationship Id="rId47" Type="http://schemas.openxmlformats.org/officeDocument/2006/relationships/hyperlink" Target="http://www.oracle.com/technetwork/articles/java/rich-client-leapmotion-2227139.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leapmotion.com/leap-motion-v2-tracking-now-in-public-developer-beta/" TargetMode="External"/><Relationship Id="rId40" Type="http://schemas.openxmlformats.org/officeDocument/2006/relationships/hyperlink" Target="https://developer.leapmotion.com/orion" TargetMode="External"/><Relationship Id="rId45" Type="http://schemas.openxmlformats.org/officeDocument/2006/relationships/hyperlink" Target="http://www.signature.org.uk/british-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hyperlink" Target="http://www.humanbenchmark.com/tests/reactiontime/statistics"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roboleary/LeapTrainer.j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techcrunch.com/2013/04/25/leap-motion-controller-ship-date-delayed-until-july-22-due-to-a-need-for-a-larger-longer-beta-test/" TargetMode="External"/><Relationship Id="rId43" Type="http://schemas.openxmlformats.org/officeDocument/2006/relationships/hyperlink" Target="https://docs.oracle.com/javase/8/javafx/get-started-tutorial/jfx-architecture.htm" TargetMode="External"/><Relationship Id="rId48" Type="http://schemas.openxmlformats.org/officeDocument/2006/relationships/hyperlink" Target="http://www.ncbi.nlm.nih.gov/pmc/articles/PMC3690061/pdf/sensors-13-0638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developer.leapmotion.com/documentation/java/devguide/Intro_Skeleton_API.html" TargetMode="External"/><Relationship Id="rId46" Type="http://schemas.openxmlformats.org/officeDocument/2006/relationships/hyperlink" Target="http://faculty.washington.edu/wobbrock/pubs/icmi-12.pdf" TargetMode="External"/><Relationship Id="rId20" Type="http://schemas.openxmlformats.org/officeDocument/2006/relationships/image" Target="media/image11.jpeg"/><Relationship Id="rId41" Type="http://schemas.openxmlformats.org/officeDocument/2006/relationships/hyperlink" Target="http://www.simplypsychology.org/likert-sca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534681536"/>
        <c:axId val="1534690240"/>
      </c:lineChart>
      <c:catAx>
        <c:axId val="153468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90240"/>
        <c:crosses val="autoZero"/>
        <c:auto val="1"/>
        <c:lblAlgn val="ctr"/>
        <c:lblOffset val="100"/>
        <c:noMultiLvlLbl val="0"/>
      </c:catAx>
      <c:valAx>
        <c:axId val="153469024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81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534707104"/>
        <c:axId val="1534696224"/>
      </c:lineChart>
      <c:catAx>
        <c:axId val="153470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96224"/>
        <c:crosses val="autoZero"/>
        <c:auto val="1"/>
        <c:lblAlgn val="ctr"/>
        <c:lblOffset val="100"/>
        <c:noMultiLvlLbl val="0"/>
      </c:catAx>
      <c:valAx>
        <c:axId val="1534696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0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534689152"/>
        <c:axId val="1534680992"/>
      </c:lineChart>
      <c:catAx>
        <c:axId val="1534689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80992"/>
        <c:crosses val="autoZero"/>
        <c:auto val="1"/>
        <c:lblAlgn val="ctr"/>
        <c:lblOffset val="100"/>
        <c:noMultiLvlLbl val="0"/>
      </c:catAx>
      <c:valAx>
        <c:axId val="153468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89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534686976"/>
        <c:axId val="1534685344"/>
      </c:lineChart>
      <c:catAx>
        <c:axId val="153468697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85344"/>
        <c:crosses val="autoZero"/>
        <c:auto val="1"/>
        <c:lblAlgn val="ctr"/>
        <c:lblOffset val="100"/>
        <c:noMultiLvlLbl val="0"/>
      </c:catAx>
      <c:valAx>
        <c:axId val="1534685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86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E0CBE355-F5E4-490D-BAB5-88F869732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10729</Words>
  <Characters>61157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17</cp:revision>
  <cp:lastPrinted>2016-02-22T17:58:00Z</cp:lastPrinted>
  <dcterms:created xsi:type="dcterms:W3CDTF">2016-02-22T01:03:00Z</dcterms:created>
  <dcterms:modified xsi:type="dcterms:W3CDTF">2016-02-22T17:58:00Z</dcterms:modified>
</cp:coreProperties>
</file>