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D2" w:rsidRPr="003C6E74" w:rsidRDefault="009939BF" w:rsidP="009939BF">
      <w:pPr>
        <w:jc w:val="center"/>
        <w:rPr>
          <w:rFonts w:cs="Times New Roman"/>
          <w:b/>
          <w:sz w:val="56"/>
          <w:szCs w:val="56"/>
        </w:rPr>
      </w:pPr>
      <w:r w:rsidRPr="003C6E74">
        <w:rPr>
          <w:rFonts w:cs="Times New Roman"/>
          <w:b/>
          <w:sz w:val="56"/>
          <w:szCs w:val="56"/>
        </w:rPr>
        <w:t>Gesture Interpreter</w:t>
      </w:r>
    </w:p>
    <w:p w:rsidR="009939BF" w:rsidRPr="003C6E74" w:rsidRDefault="009939BF" w:rsidP="009939BF">
      <w:pPr>
        <w:jc w:val="center"/>
        <w:rPr>
          <w:rFonts w:cs="Times New Roman"/>
          <w:b/>
          <w:sz w:val="56"/>
          <w:szCs w:val="56"/>
        </w:rPr>
      </w:pPr>
    </w:p>
    <w:p w:rsidR="009939BF" w:rsidRPr="003C6E74" w:rsidRDefault="009939BF" w:rsidP="009939BF">
      <w:pPr>
        <w:jc w:val="center"/>
        <w:rPr>
          <w:rFonts w:cs="Times New Roman"/>
          <w:sz w:val="56"/>
          <w:szCs w:val="56"/>
        </w:rPr>
      </w:pPr>
      <w:r w:rsidRPr="003C6E74">
        <w:rPr>
          <w:rFonts w:cs="Times New Roman"/>
          <w:sz w:val="48"/>
          <w:szCs w:val="48"/>
        </w:rPr>
        <w:t>Andrew Ladlow</w:t>
      </w:r>
    </w:p>
    <w:p w:rsidR="009939BF" w:rsidRPr="003C6E74" w:rsidRDefault="009939BF" w:rsidP="009939BF">
      <w:pPr>
        <w:jc w:val="center"/>
        <w:rPr>
          <w:rFonts w:cs="Times New Roman"/>
          <w:sz w:val="72"/>
          <w:szCs w:val="72"/>
        </w:rPr>
      </w:pPr>
    </w:p>
    <w:p w:rsidR="009939BF" w:rsidRPr="003C6E74" w:rsidRDefault="009939BF" w:rsidP="009939BF">
      <w:pPr>
        <w:jc w:val="center"/>
        <w:rPr>
          <w:rFonts w:cs="Times New Roman"/>
          <w:sz w:val="52"/>
          <w:szCs w:val="52"/>
        </w:rPr>
      </w:pPr>
    </w:p>
    <w:p w:rsidR="009939BF" w:rsidRPr="003C6E74" w:rsidRDefault="009939BF">
      <w:pPr>
        <w:rPr>
          <w:rFonts w:cs="Times New Roman"/>
          <w:sz w:val="52"/>
          <w:szCs w:val="52"/>
        </w:rPr>
      </w:pPr>
      <w:r w:rsidRPr="003C6E74">
        <w:rPr>
          <w:rFonts w:cs="Times New Roman"/>
          <w:sz w:val="52"/>
          <w:szCs w:val="52"/>
        </w:rPr>
        <w:br w:type="page"/>
      </w:r>
    </w:p>
    <w:p w:rsidR="009939BF" w:rsidRPr="003C6E74" w:rsidRDefault="009939BF" w:rsidP="009939BF">
      <w:pPr>
        <w:rPr>
          <w:rFonts w:cs="Times New Roman"/>
          <w:sz w:val="52"/>
          <w:szCs w:val="52"/>
        </w:rPr>
        <w:sectPr w:rsidR="009939BF" w:rsidRPr="003C6E74" w:rsidSect="009939BF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eastAsiaTheme="minorHAnsi" w:cstheme="minorBidi"/>
          <w:sz w:val="24"/>
          <w:szCs w:val="22"/>
          <w:lang w:val="en-GB"/>
        </w:rPr>
        <w:id w:val="226806200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E734AB" w:rsidRDefault="00E734AB" w:rsidP="00C1756E">
          <w:pPr>
            <w:pStyle w:val="TOCHeading"/>
          </w:pPr>
          <w:r>
            <w:t>Contents</w:t>
          </w:r>
        </w:p>
        <w:p w:rsidR="00E734AB" w:rsidRPr="00E734AB" w:rsidRDefault="00E734AB" w:rsidP="00E734AB">
          <w:pPr>
            <w:rPr>
              <w:sz w:val="48"/>
              <w:szCs w:val="48"/>
              <w:lang w:val="en-US"/>
            </w:rPr>
          </w:pPr>
        </w:p>
        <w:p w:rsidR="00F355B9" w:rsidRDefault="0036287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74052" w:history="1">
            <w:r w:rsidR="00F355B9" w:rsidRPr="007A79BE">
              <w:rPr>
                <w:rStyle w:val="Hyperlink"/>
              </w:rPr>
              <w:t>Introduction</w:t>
            </w:r>
            <w:r w:rsidR="00F355B9">
              <w:rPr>
                <w:webHidden/>
              </w:rPr>
              <w:tab/>
            </w:r>
            <w:r w:rsidR="00F355B9">
              <w:rPr>
                <w:webHidden/>
              </w:rPr>
              <w:fldChar w:fldCharType="begin"/>
            </w:r>
            <w:r w:rsidR="00F355B9">
              <w:rPr>
                <w:webHidden/>
              </w:rPr>
              <w:instrText xml:space="preserve"> PAGEREF _Toc432374052 \h </w:instrText>
            </w:r>
            <w:r w:rsidR="00F355B9">
              <w:rPr>
                <w:webHidden/>
              </w:rPr>
            </w:r>
            <w:r w:rsidR="00F355B9">
              <w:rPr>
                <w:webHidden/>
              </w:rPr>
              <w:fldChar w:fldCharType="separate"/>
            </w:r>
            <w:r w:rsidR="00F355B9">
              <w:rPr>
                <w:webHidden/>
              </w:rPr>
              <w:t>3</w:t>
            </w:r>
            <w:r w:rsidR="00F355B9">
              <w:rPr>
                <w:webHidden/>
              </w:rPr>
              <w:fldChar w:fldCharType="end"/>
            </w:r>
          </w:hyperlink>
        </w:p>
        <w:p w:rsidR="00F355B9" w:rsidRDefault="00F355B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374053" w:history="1">
            <w:r w:rsidRPr="007A79BE">
              <w:rPr>
                <w:rStyle w:val="Hyperlink"/>
                <w:rFonts w:cs="Times New Roman"/>
                <w:noProof/>
              </w:rPr>
              <w:t>1.1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B9" w:rsidRDefault="00F355B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374054" w:history="1">
            <w:r w:rsidRPr="007A79BE">
              <w:rPr>
                <w:rStyle w:val="Hyperlink"/>
                <w:rFonts w:cs="Times New Roman"/>
                <w:noProof/>
              </w:rPr>
              <w:t>1.2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B9" w:rsidRDefault="00F355B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374055" w:history="1">
            <w:r w:rsidRPr="007A79BE">
              <w:rPr>
                <w:rStyle w:val="Hyperlink"/>
                <w:rFonts w:cs="Times New Roman"/>
                <w:noProof/>
              </w:rPr>
              <w:t>1.3 Report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B9" w:rsidRDefault="00F355B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2374056" w:history="1">
            <w:r w:rsidRPr="007A79BE">
              <w:rPr>
                <w:rStyle w:val="Hyperlink"/>
              </w:rPr>
              <w:t>Background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_Toc432374056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355B9" w:rsidRDefault="00F355B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374057" w:history="1">
            <w:r w:rsidRPr="007A79BE">
              <w:rPr>
                <w:rStyle w:val="Hyperlink"/>
                <w:noProof/>
              </w:rPr>
              <w:t>2.1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B9" w:rsidRDefault="00F355B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374058" w:history="1">
            <w:r w:rsidRPr="007A79BE">
              <w:rPr>
                <w:rStyle w:val="Hyperlink"/>
                <w:noProof/>
              </w:rPr>
              <w:t>2.2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B9" w:rsidRDefault="00F355B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374059" w:history="1">
            <w:r w:rsidRPr="007A79BE">
              <w:rPr>
                <w:rStyle w:val="Hyperlink"/>
                <w:noProof/>
              </w:rPr>
              <w:t>2.3 Similar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B9" w:rsidRDefault="00F355B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2374060" w:history="1">
            <w:r w:rsidRPr="007A79BE">
              <w:rPr>
                <w:rStyle w:val="Hyperlink"/>
              </w:rPr>
              <w:t>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_Toc432374060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355B9" w:rsidRDefault="00F355B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374061" w:history="1">
            <w:r w:rsidRPr="007A79BE">
              <w:rPr>
                <w:rStyle w:val="Hyperlink"/>
                <w:noProof/>
              </w:rPr>
              <w:t>3.1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B9" w:rsidRDefault="00F355B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2374062" w:history="1">
            <w:r w:rsidRPr="007A79BE">
              <w:rPr>
                <w:rStyle w:val="Hyperlink"/>
              </w:rPr>
              <w:t>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_Toc432374062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355B9" w:rsidRDefault="00F355B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374063" w:history="1">
            <w:r w:rsidRPr="007A79BE">
              <w:rPr>
                <w:rStyle w:val="Hyperlink"/>
                <w:noProof/>
              </w:rPr>
              <w:t>4.1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B9" w:rsidRDefault="00F355B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2374064" w:history="1">
            <w:r w:rsidRPr="007A79BE">
              <w:rPr>
                <w:rStyle w:val="Hyperlink"/>
              </w:rPr>
              <w:t>The System in Operation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_Toc432374064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355B9" w:rsidRDefault="00F355B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374065" w:history="1">
            <w:r w:rsidRPr="007A79BE">
              <w:rPr>
                <w:rStyle w:val="Hyperlink"/>
                <w:noProof/>
              </w:rPr>
              <w:t>5.1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B9" w:rsidRDefault="00F355B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2374066" w:history="1">
            <w:r w:rsidRPr="007A79BE">
              <w:rPr>
                <w:rStyle w:val="Hyperlink"/>
              </w:rPr>
              <w:t>Testing and Evaluation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_Toc432374066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355B9" w:rsidRDefault="00F355B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374067" w:history="1">
            <w:r w:rsidRPr="007A79BE">
              <w:rPr>
                <w:rStyle w:val="Hyperlink"/>
                <w:noProof/>
              </w:rPr>
              <w:t>6.1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B9" w:rsidRDefault="00F355B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2374068" w:history="1">
            <w:r w:rsidRPr="007A79BE">
              <w:rPr>
                <w:rStyle w:val="Hyperlink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_Toc432374068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355B9" w:rsidRDefault="00F355B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2374069" w:history="1">
            <w:r w:rsidRPr="007A79BE">
              <w:rPr>
                <w:rStyle w:val="Hyperlink"/>
                <w:noProof/>
              </w:rPr>
              <w:t>7.1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B9" w:rsidRDefault="00F355B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2374070" w:history="1">
            <w:r w:rsidRPr="007A79BE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_Toc432374070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34AB" w:rsidRDefault="00362871">
          <w:r>
            <w:rPr>
              <w:rFonts w:cs="Times New Roman"/>
              <w:noProof/>
            </w:rPr>
            <w:fldChar w:fldCharType="end"/>
          </w:r>
        </w:p>
      </w:sdtContent>
    </w:sdt>
    <w:p w:rsidR="00585349" w:rsidRDefault="00585349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E734AB" w:rsidRPr="00585349" w:rsidRDefault="00E734AB" w:rsidP="00585349">
      <w:pPr>
        <w:rPr>
          <w:lang w:val="en-US"/>
        </w:rPr>
      </w:pPr>
    </w:p>
    <w:p w:rsidR="002A20ED" w:rsidRPr="003C6E74" w:rsidRDefault="002A20ED" w:rsidP="009939BF">
      <w:pPr>
        <w:rPr>
          <w:rFonts w:cs="Times New Roman"/>
          <w:sz w:val="32"/>
          <w:szCs w:val="32"/>
        </w:rPr>
      </w:pPr>
    </w:p>
    <w:p w:rsidR="00585349" w:rsidRDefault="00585349" w:rsidP="009939BF">
      <w:pPr>
        <w:rPr>
          <w:rFonts w:cs="Times New Roman"/>
          <w:sz w:val="32"/>
          <w:szCs w:val="32"/>
        </w:rPr>
      </w:pPr>
    </w:p>
    <w:p w:rsidR="005C11B3" w:rsidRPr="00C1756E" w:rsidRDefault="00BF6246" w:rsidP="009939BF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1</w:t>
      </w:r>
      <w:r w:rsidR="005C11B3" w:rsidRPr="00C1756E">
        <w:rPr>
          <w:rFonts w:cs="Times New Roman"/>
          <w:b/>
          <w:sz w:val="44"/>
          <w:szCs w:val="44"/>
        </w:rPr>
        <w:t xml:space="preserve"> </w:t>
      </w:r>
    </w:p>
    <w:p w:rsidR="004F17A4" w:rsidRPr="00F92D0A" w:rsidRDefault="004F17A4" w:rsidP="009939BF">
      <w:pPr>
        <w:rPr>
          <w:rFonts w:cs="Times New Roman"/>
          <w:sz w:val="44"/>
          <w:szCs w:val="44"/>
        </w:rPr>
      </w:pPr>
    </w:p>
    <w:p w:rsidR="00BF6246" w:rsidRPr="003C6E74" w:rsidRDefault="005C11B3" w:rsidP="00C1756E">
      <w:pPr>
        <w:pStyle w:val="Heading1"/>
      </w:pPr>
      <w:bookmarkStart w:id="0" w:name="_Toc432071623"/>
      <w:bookmarkStart w:id="1" w:name="_Toc432374052"/>
      <w:r w:rsidRPr="003C6E74">
        <w:t>Introduction</w:t>
      </w:r>
      <w:bookmarkEnd w:id="0"/>
      <w:bookmarkEnd w:id="1"/>
    </w:p>
    <w:p w:rsidR="005C11B3" w:rsidRPr="003C6E74" w:rsidRDefault="005C11B3" w:rsidP="00C1756E">
      <w:pPr>
        <w:pStyle w:val="Heading1"/>
      </w:pPr>
    </w:p>
    <w:p w:rsidR="005C11B3" w:rsidRDefault="003A081C" w:rsidP="003A081C">
      <w:pPr>
        <w:pStyle w:val="Heading2"/>
        <w:rPr>
          <w:rFonts w:cs="Times New Roman"/>
          <w:sz w:val="32"/>
          <w:szCs w:val="32"/>
        </w:rPr>
      </w:pPr>
      <w:bookmarkStart w:id="2" w:name="_Toc432374053"/>
      <w:r>
        <w:rPr>
          <w:rFonts w:cs="Times New Roman"/>
          <w:sz w:val="32"/>
          <w:szCs w:val="32"/>
        </w:rPr>
        <w:t>1.1 Motivation</w:t>
      </w:r>
      <w:bookmarkEnd w:id="2"/>
    </w:p>
    <w:p w:rsidR="00B41207" w:rsidRDefault="00B41207" w:rsidP="00170517">
      <w:pPr>
        <w:jc w:val="both"/>
      </w:pPr>
      <w:r>
        <w:t>Human-computer interac</w:t>
      </w:r>
      <w:r w:rsidR="00B773BA">
        <w:t>tion has, for many years, been</w:t>
      </w:r>
      <w:r>
        <w:t xml:space="preserve"> limited to </w:t>
      </w:r>
      <w:r w:rsidR="00170517">
        <w:t xml:space="preserve">mouse pointing and typing </w:t>
      </w:r>
      <w:r w:rsidR="00CC7670">
        <w:t xml:space="preserve">based </w:t>
      </w:r>
      <w:r w:rsidR="00170517">
        <w:t xml:space="preserve">devices. With the more recent development of smartphones we have seen numerous breakthroughs with touch based devices. </w:t>
      </w:r>
      <w:r w:rsidR="0049259D">
        <w:t>These</w:t>
      </w:r>
      <w:r w:rsidR="00170517">
        <w:t xml:space="preserve"> methods are</w:t>
      </w:r>
      <w:r w:rsidR="008770CF">
        <w:t xml:space="preserve"> all</w:t>
      </w:r>
      <w:r w:rsidR="00170517">
        <w:t xml:space="preserve"> inherently unnatural when compared with real world interaction</w:t>
      </w:r>
      <w:r w:rsidR="00191B24">
        <w:t>,</w:t>
      </w:r>
      <w:r w:rsidR="002477FE">
        <w:t xml:space="preserve"> however</w:t>
      </w:r>
      <w:r w:rsidR="00170517">
        <w:t>.</w:t>
      </w:r>
      <w:r w:rsidR="00CC7670">
        <w:t xml:space="preserve"> In all of these cases users are forced to interact through some kind of interface as opposed to naturally communicating via hand signals or body language. </w:t>
      </w:r>
    </w:p>
    <w:p w:rsidR="00B00399" w:rsidRDefault="006C1A20" w:rsidP="00A666B8">
      <w:pPr>
        <w:jc w:val="both"/>
      </w:pPr>
      <w:r>
        <w:t xml:space="preserve">Currently, there are several publically available devices which aid in monitoring, recording and displaying these more natural forms of communication. </w:t>
      </w:r>
      <w:r w:rsidR="00DC0050">
        <w:t xml:space="preserve">The gesture interpreter aims to utilise one of these devices, the Leap Motion, in order to facilitate natural gesture communication – particularly gestures found in the British Sign Language (BSL). </w:t>
      </w:r>
      <w:r w:rsidR="009165E2">
        <w:t xml:space="preserve">The use of this software will allow users who are deaf or hearing impaired to communicate with others as they would in real world scenarios via the BSL. </w:t>
      </w:r>
    </w:p>
    <w:p w:rsidR="00A666B8" w:rsidRPr="00A666B8" w:rsidRDefault="00A666B8" w:rsidP="001C7A35"/>
    <w:p w:rsidR="00355C84" w:rsidRPr="003C6E74" w:rsidRDefault="005C11B3" w:rsidP="001C7A35">
      <w:pPr>
        <w:pStyle w:val="Heading2"/>
        <w:rPr>
          <w:rFonts w:cs="Times New Roman"/>
          <w:b w:val="0"/>
          <w:sz w:val="32"/>
          <w:szCs w:val="32"/>
        </w:rPr>
      </w:pPr>
      <w:bookmarkStart w:id="3" w:name="_Toc432071625"/>
      <w:bookmarkStart w:id="4" w:name="_Toc432374054"/>
      <w:r w:rsidRPr="003C6E74">
        <w:rPr>
          <w:rFonts w:cs="Times New Roman"/>
          <w:sz w:val="32"/>
          <w:szCs w:val="32"/>
        </w:rPr>
        <w:t xml:space="preserve">1.2 </w:t>
      </w:r>
      <w:bookmarkEnd w:id="3"/>
      <w:r w:rsidR="00745FF1">
        <w:rPr>
          <w:rFonts w:cs="Times New Roman"/>
          <w:sz w:val="32"/>
          <w:szCs w:val="32"/>
        </w:rPr>
        <w:t>Objectives</w:t>
      </w:r>
      <w:bookmarkEnd w:id="4"/>
    </w:p>
    <w:p w:rsidR="00355C84" w:rsidRDefault="009165E2" w:rsidP="001C7A3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The application should fulfil the following </w:t>
      </w:r>
      <w:r w:rsidR="00B40AA3">
        <w:rPr>
          <w:rFonts w:cs="Times New Roman"/>
          <w:color w:val="000000"/>
          <w:szCs w:val="24"/>
        </w:rPr>
        <w:t xml:space="preserve">main </w:t>
      </w:r>
      <w:r>
        <w:rPr>
          <w:rFonts w:cs="Times New Roman"/>
          <w:color w:val="000000"/>
          <w:szCs w:val="24"/>
        </w:rPr>
        <w:t xml:space="preserve">objectives in order to achieve </w:t>
      </w:r>
      <w:r w:rsidR="00ED4A69">
        <w:rPr>
          <w:rFonts w:cs="Times New Roman"/>
          <w:color w:val="000000"/>
          <w:szCs w:val="24"/>
        </w:rPr>
        <w:t>the goal described above</w:t>
      </w:r>
      <w:r>
        <w:rPr>
          <w:rFonts w:cs="Times New Roman"/>
          <w:color w:val="000000"/>
          <w:szCs w:val="24"/>
        </w:rPr>
        <w:t>:</w:t>
      </w:r>
    </w:p>
    <w:p w:rsidR="009165E2" w:rsidRDefault="00D62FA8" w:rsidP="001C7A35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Record gestures for BSL letters in order to </w:t>
      </w:r>
      <w:r w:rsidR="00BA5913">
        <w:rPr>
          <w:rFonts w:cs="Times New Roman"/>
          <w:color w:val="000000"/>
          <w:szCs w:val="24"/>
        </w:rPr>
        <w:t>account for</w:t>
      </w:r>
      <w:r>
        <w:rPr>
          <w:rFonts w:cs="Times New Roman"/>
          <w:color w:val="000000"/>
          <w:szCs w:val="24"/>
        </w:rPr>
        <w:t xml:space="preserve"> each </w:t>
      </w:r>
      <w:r w:rsidR="00BA5913">
        <w:rPr>
          <w:rFonts w:cs="Times New Roman"/>
          <w:color w:val="000000"/>
          <w:szCs w:val="24"/>
        </w:rPr>
        <w:t>user’s own individual communication style.</w:t>
      </w:r>
    </w:p>
    <w:p w:rsidR="009165E2" w:rsidRDefault="00BA5913" w:rsidP="001C7A35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Accurately recognise the formation of these gestures and distinguish between them without false positives.</w:t>
      </w:r>
    </w:p>
    <w:p w:rsidR="009165E2" w:rsidRPr="009165E2" w:rsidRDefault="00F36D70" w:rsidP="001C7A35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Allow for recording and recognition of custom, user defined gestures to improve the scope of the system. </w:t>
      </w:r>
    </w:p>
    <w:p w:rsidR="009165E2" w:rsidRPr="003C6E74" w:rsidRDefault="009165E2" w:rsidP="009939BF">
      <w:pPr>
        <w:rPr>
          <w:rFonts w:cs="Times New Roman"/>
          <w:b/>
          <w:sz w:val="32"/>
          <w:szCs w:val="32"/>
        </w:rPr>
      </w:pPr>
    </w:p>
    <w:p w:rsidR="00743297" w:rsidRPr="003C6E74" w:rsidRDefault="00743297" w:rsidP="00743297">
      <w:pPr>
        <w:pStyle w:val="Heading2"/>
        <w:rPr>
          <w:rFonts w:cs="Times New Roman"/>
          <w:b w:val="0"/>
          <w:sz w:val="32"/>
          <w:szCs w:val="32"/>
        </w:rPr>
      </w:pPr>
      <w:bookmarkStart w:id="5" w:name="_Toc432071626"/>
      <w:bookmarkStart w:id="6" w:name="_Toc432374055"/>
      <w:r w:rsidRPr="003C6E74">
        <w:rPr>
          <w:rFonts w:cs="Times New Roman"/>
          <w:sz w:val="32"/>
          <w:szCs w:val="32"/>
        </w:rPr>
        <w:t xml:space="preserve">1.3 </w:t>
      </w:r>
      <w:bookmarkEnd w:id="5"/>
      <w:r w:rsidR="006F1389">
        <w:rPr>
          <w:rFonts w:cs="Times New Roman"/>
          <w:sz w:val="32"/>
          <w:szCs w:val="32"/>
        </w:rPr>
        <w:t>Report O</w:t>
      </w:r>
      <w:r w:rsidR="0018098C">
        <w:rPr>
          <w:rFonts w:cs="Times New Roman"/>
          <w:sz w:val="32"/>
          <w:szCs w:val="32"/>
        </w:rPr>
        <w:t>verview</w:t>
      </w:r>
      <w:bookmarkEnd w:id="6"/>
    </w:p>
    <w:p w:rsidR="008F329E" w:rsidRDefault="001C7A35" w:rsidP="00844D87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The structure of the report is as follows: </w:t>
      </w:r>
    </w:p>
    <w:p w:rsidR="00844D87" w:rsidRDefault="001C7A35" w:rsidP="00844D87">
      <w:pPr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 xml:space="preserve">Chapter 1 discusses the </w:t>
      </w:r>
      <w:bookmarkStart w:id="7" w:name="_GoBack"/>
      <w:bookmarkEnd w:id="7"/>
    </w:p>
    <w:p w:rsidR="00D32489" w:rsidRDefault="00D32489" w:rsidP="00844D87">
      <w:pPr>
        <w:jc w:val="both"/>
        <w:rPr>
          <w:rFonts w:cs="Times New Roman"/>
          <w:b/>
          <w:sz w:val="48"/>
          <w:szCs w:val="48"/>
        </w:rPr>
      </w:pPr>
    </w:p>
    <w:p w:rsidR="00C83476" w:rsidRDefault="00C83476" w:rsidP="00844D87">
      <w:pPr>
        <w:jc w:val="both"/>
        <w:rPr>
          <w:rFonts w:cs="Times New Roman"/>
          <w:b/>
          <w:sz w:val="48"/>
          <w:szCs w:val="48"/>
        </w:rPr>
      </w:pPr>
    </w:p>
    <w:p w:rsidR="00743297" w:rsidRPr="00C1756E" w:rsidRDefault="00743297" w:rsidP="00844D87">
      <w:pPr>
        <w:jc w:val="both"/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2</w:t>
      </w:r>
    </w:p>
    <w:p w:rsidR="00743297" w:rsidRPr="00F92D0A" w:rsidRDefault="00743297" w:rsidP="00743297">
      <w:pPr>
        <w:rPr>
          <w:rFonts w:cs="Times New Roman"/>
          <w:b/>
          <w:sz w:val="44"/>
          <w:szCs w:val="44"/>
        </w:rPr>
      </w:pPr>
    </w:p>
    <w:p w:rsidR="002B116C" w:rsidRPr="00C1756E" w:rsidRDefault="002B116C" w:rsidP="00C1756E">
      <w:pPr>
        <w:pStyle w:val="Heading1"/>
      </w:pPr>
      <w:bookmarkStart w:id="8" w:name="_Toc432071627"/>
      <w:bookmarkStart w:id="9" w:name="_Toc432374056"/>
      <w:r w:rsidRPr="00C1756E">
        <w:t>Background</w:t>
      </w:r>
      <w:bookmarkEnd w:id="8"/>
      <w:bookmarkEnd w:id="9"/>
    </w:p>
    <w:p w:rsidR="002B116C" w:rsidRPr="003C6E74" w:rsidRDefault="002B116C" w:rsidP="00C1756E">
      <w:pPr>
        <w:pStyle w:val="Heading1"/>
      </w:pPr>
    </w:p>
    <w:p w:rsidR="00E95D9B" w:rsidRDefault="00E95D9B" w:rsidP="00B308F7">
      <w:pPr>
        <w:pStyle w:val="Heading2"/>
      </w:pPr>
      <w:bookmarkStart w:id="10" w:name="_Toc432071628"/>
      <w:bookmarkStart w:id="11" w:name="_Toc432374057"/>
      <w:r w:rsidRPr="003C6E74">
        <w:t xml:space="preserve">2.1 </w:t>
      </w:r>
      <w:r>
        <w:t>Research</w:t>
      </w:r>
      <w:bookmarkEnd w:id="11"/>
    </w:p>
    <w:p w:rsidR="00E95D9B" w:rsidRDefault="00E24B67" w:rsidP="00E95D9B">
      <w:r>
        <w:t>A</w:t>
      </w:r>
    </w:p>
    <w:p w:rsidR="003575B4" w:rsidRPr="00E95D9B" w:rsidRDefault="003575B4" w:rsidP="00E95D9B"/>
    <w:p w:rsidR="002B116C" w:rsidRPr="003C6E74" w:rsidRDefault="002B116C" w:rsidP="00B308F7">
      <w:pPr>
        <w:pStyle w:val="Heading2"/>
      </w:pPr>
      <w:bookmarkStart w:id="12" w:name="_Toc432374058"/>
      <w:r w:rsidRPr="003C6E74">
        <w:t>2</w:t>
      </w:r>
      <w:r w:rsidR="00D825A2">
        <w:t>.2</w:t>
      </w:r>
      <w:r w:rsidRPr="003C6E74">
        <w:t xml:space="preserve"> </w:t>
      </w:r>
      <w:bookmarkEnd w:id="10"/>
      <w:r w:rsidR="00F355B9">
        <w:t>Related W</w:t>
      </w:r>
      <w:r w:rsidR="008C633C">
        <w:t>ork</w:t>
      </w:r>
      <w:bookmarkEnd w:id="12"/>
    </w:p>
    <w:p w:rsidR="00ED4A69" w:rsidRDefault="00EB27D4" w:rsidP="00955052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Despite being a relatively new device, </w:t>
      </w:r>
      <w:r w:rsidR="00E04A1D">
        <w:rPr>
          <w:rFonts w:cs="Times New Roman"/>
          <w:color w:val="000000"/>
          <w:szCs w:val="24"/>
        </w:rPr>
        <w:t>Leap Motion has seen nume</w:t>
      </w:r>
      <w:r w:rsidR="00ED4A69">
        <w:rPr>
          <w:rFonts w:cs="Times New Roman"/>
          <w:color w:val="000000"/>
          <w:szCs w:val="24"/>
        </w:rPr>
        <w:t>rous projects developed for it.</w:t>
      </w:r>
    </w:p>
    <w:p w:rsidR="00EB27D4" w:rsidRDefault="00EB27D4" w:rsidP="00955052">
      <w:pPr>
        <w:jc w:val="both"/>
        <w:rPr>
          <w:rFonts w:cs="Times New Roman"/>
          <w:shd w:val="clear" w:color="auto" w:fill="FFFFFF"/>
        </w:rPr>
      </w:pPr>
      <w:r>
        <w:rPr>
          <w:rFonts w:cs="Times New Roman"/>
          <w:color w:val="000000"/>
          <w:szCs w:val="24"/>
        </w:rPr>
        <w:t xml:space="preserve">One such example is ‘LeapTrainer.js’, created by O’Leary in 2013 [1]. </w:t>
      </w:r>
      <w:r w:rsidR="00E04A1D">
        <w:rPr>
          <w:rFonts w:cs="Times New Roman"/>
          <w:color w:val="000000"/>
          <w:szCs w:val="24"/>
        </w:rPr>
        <w:t xml:space="preserve">As </w:t>
      </w:r>
      <w:r w:rsidR="00E178A2">
        <w:rPr>
          <w:rFonts w:cs="Times New Roman"/>
          <w:color w:val="000000"/>
          <w:szCs w:val="24"/>
        </w:rPr>
        <w:t>described</w:t>
      </w:r>
      <w:r w:rsidR="00B13D6D">
        <w:rPr>
          <w:rFonts w:cs="Times New Roman"/>
          <w:color w:val="000000"/>
          <w:szCs w:val="24"/>
        </w:rPr>
        <w:t xml:space="preserve"> in the readme file on </w:t>
      </w:r>
      <w:r w:rsidR="00E178A2">
        <w:rPr>
          <w:rFonts w:cs="Times New Roman"/>
          <w:color w:val="000000"/>
          <w:szCs w:val="24"/>
        </w:rPr>
        <w:t>its</w:t>
      </w:r>
      <w:r w:rsidR="00E04A1D">
        <w:rPr>
          <w:rFonts w:cs="Times New Roman"/>
          <w:color w:val="000000"/>
          <w:szCs w:val="24"/>
        </w:rPr>
        <w:t xml:space="preserve"> GitHub repository, </w:t>
      </w:r>
      <w:proofErr w:type="spellStart"/>
      <w:r w:rsidR="00E04A1D">
        <w:rPr>
          <w:rFonts w:cs="Times New Roman"/>
          <w:color w:val="000000"/>
          <w:szCs w:val="24"/>
        </w:rPr>
        <w:t>LeapTrainer</w:t>
      </w:r>
      <w:proofErr w:type="spellEnd"/>
      <w:r w:rsidR="00E04A1D">
        <w:rPr>
          <w:rFonts w:cs="Times New Roman"/>
          <w:color w:val="000000"/>
          <w:szCs w:val="24"/>
        </w:rPr>
        <w:t xml:space="preserve"> is </w:t>
      </w:r>
      <w:r w:rsidR="00E04A1D" w:rsidRPr="00B13D6D">
        <w:rPr>
          <w:rFonts w:cs="Times New Roman"/>
          <w:szCs w:val="24"/>
        </w:rPr>
        <w:t>‘</w:t>
      </w:r>
      <w:proofErr w:type="gramStart"/>
      <w:r w:rsidR="00E04A1D" w:rsidRPr="00B13D6D">
        <w:rPr>
          <w:rFonts w:cs="Times New Roman"/>
          <w:shd w:val="clear" w:color="auto" w:fill="FFFFFF"/>
        </w:rPr>
        <w:t>A</w:t>
      </w:r>
      <w:proofErr w:type="gramEnd"/>
      <w:r w:rsidR="00E04A1D" w:rsidRPr="00B13D6D">
        <w:rPr>
          <w:rFonts w:cs="Times New Roman"/>
          <w:shd w:val="clear" w:color="auto" w:fill="FFFFFF"/>
        </w:rPr>
        <w:t xml:space="preserve"> gesture and pose learning and recognition framework for the</w:t>
      </w:r>
      <w:r w:rsidR="00E04A1D" w:rsidRPr="00B13D6D">
        <w:rPr>
          <w:rStyle w:val="apple-converted-space"/>
          <w:rFonts w:cs="Times New Roman"/>
          <w:shd w:val="clear" w:color="auto" w:fill="FFFFFF"/>
        </w:rPr>
        <w:t> </w:t>
      </w:r>
      <w:r w:rsidR="00E04A1D" w:rsidRPr="00B13D6D">
        <w:rPr>
          <w:rFonts w:cs="Times New Roman"/>
          <w:shd w:val="clear" w:color="auto" w:fill="FFFFFF"/>
        </w:rPr>
        <w:t>Leap Motion</w:t>
      </w:r>
      <w:r w:rsidR="00E04A1D" w:rsidRPr="00B13D6D">
        <w:rPr>
          <w:rFonts w:cs="Times New Roman"/>
          <w:shd w:val="clear" w:color="auto" w:fill="FFFFFF"/>
        </w:rPr>
        <w:t>.</w:t>
      </w:r>
      <w:r w:rsidR="00E04A1D" w:rsidRPr="00B13D6D">
        <w:rPr>
          <w:rFonts w:cs="Times New Roman"/>
          <w:shd w:val="clear" w:color="auto" w:fill="FFFFFF"/>
        </w:rPr>
        <w:t>'</w:t>
      </w:r>
      <w:r w:rsidR="00E178A2">
        <w:rPr>
          <w:rFonts w:cs="Times New Roman"/>
          <w:shd w:val="clear" w:color="auto" w:fill="FFFFFF"/>
        </w:rPr>
        <w:t xml:space="preserve"> Developed in JavaScript, </w:t>
      </w:r>
      <w:proofErr w:type="spellStart"/>
      <w:r w:rsidR="00E178A2">
        <w:rPr>
          <w:rFonts w:cs="Times New Roman"/>
          <w:shd w:val="clear" w:color="auto" w:fill="FFFFFF"/>
        </w:rPr>
        <w:t>LeapTrainer</w:t>
      </w:r>
      <w:proofErr w:type="spellEnd"/>
      <w:r w:rsidR="00E178A2">
        <w:rPr>
          <w:rFonts w:cs="Times New Roman"/>
          <w:shd w:val="clear" w:color="auto" w:fill="FFFFFF"/>
        </w:rPr>
        <w:t xml:space="preserve"> allows users to create and store gestures. The software recognises a gesture using a custom template matching algorithm. The software supports both gestures and ‘poses’ – the difference being that a gesture is the movement of one or both hands </w:t>
      </w:r>
      <w:r w:rsidR="00FB0CB4">
        <w:rPr>
          <w:rFonts w:cs="Times New Roman"/>
          <w:shd w:val="clear" w:color="auto" w:fill="FFFFFF"/>
        </w:rPr>
        <w:t>at or above a specific velocity,</w:t>
      </w:r>
      <w:r w:rsidR="00E178A2">
        <w:rPr>
          <w:rFonts w:cs="Times New Roman"/>
          <w:shd w:val="clear" w:color="auto" w:fill="FFFFFF"/>
        </w:rPr>
        <w:t xml:space="preserve"> whereas a pose is the </w:t>
      </w:r>
      <w:r w:rsidR="00996559">
        <w:rPr>
          <w:rFonts w:cs="Times New Roman"/>
          <w:shd w:val="clear" w:color="auto" w:fill="FFFFFF"/>
        </w:rPr>
        <w:t xml:space="preserve">stationary </w:t>
      </w:r>
      <w:r w:rsidR="00E178A2">
        <w:rPr>
          <w:rFonts w:cs="Times New Roman"/>
          <w:shd w:val="clear" w:color="auto" w:fill="FFFFFF"/>
        </w:rPr>
        <w:t>position of one or both hands over a period of time.</w:t>
      </w:r>
    </w:p>
    <w:p w:rsidR="00733E95" w:rsidRDefault="00733E95" w:rsidP="00743297">
      <w:pPr>
        <w:jc w:val="both"/>
        <w:rPr>
          <w:rFonts w:cs="Times New Roman"/>
          <w:szCs w:val="24"/>
        </w:rPr>
      </w:pPr>
    </w:p>
    <w:p w:rsidR="001801A7" w:rsidRPr="003C6E74" w:rsidRDefault="001801A7" w:rsidP="00B308F7">
      <w:pPr>
        <w:pStyle w:val="Heading2"/>
      </w:pPr>
      <w:bookmarkStart w:id="13" w:name="_Toc432071629"/>
      <w:bookmarkStart w:id="14" w:name="_Toc432374059"/>
      <w:r w:rsidRPr="003C6E74">
        <w:t>2</w:t>
      </w:r>
      <w:r w:rsidR="00D825A2">
        <w:t>.3</w:t>
      </w:r>
      <w:r w:rsidRPr="003C6E74">
        <w:t xml:space="preserve"> </w:t>
      </w:r>
      <w:bookmarkEnd w:id="13"/>
      <w:r w:rsidR="006A2164">
        <w:t>Similar Applications</w:t>
      </w:r>
      <w:bookmarkEnd w:id="14"/>
    </w:p>
    <w:p w:rsidR="006A2164" w:rsidRPr="003C6E74" w:rsidRDefault="006A2164" w:rsidP="006A2164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shd w:val="clear" w:color="auto" w:fill="FFFFFF"/>
        </w:rPr>
        <w:t xml:space="preserve">A commercial application, </w:t>
      </w:r>
      <w:r w:rsidR="003E4CC0">
        <w:rPr>
          <w:rFonts w:cs="Times New Roman"/>
          <w:shd w:val="clear" w:color="auto" w:fill="FFFFFF"/>
        </w:rPr>
        <w:t>UNI,</w:t>
      </w:r>
      <w:r>
        <w:rPr>
          <w:rFonts w:cs="Times New Roman"/>
          <w:shd w:val="clear" w:color="auto" w:fill="FFFFFF"/>
        </w:rPr>
        <w:t xml:space="preserve"> is </w:t>
      </w:r>
      <w:r>
        <w:rPr>
          <w:rFonts w:cs="Times New Roman"/>
          <w:shd w:val="clear" w:color="auto" w:fill="FFFFFF"/>
        </w:rPr>
        <w:t xml:space="preserve">currently </w:t>
      </w:r>
      <w:r>
        <w:rPr>
          <w:rFonts w:cs="Times New Roman"/>
          <w:shd w:val="clear" w:color="auto" w:fill="FFFFFF"/>
        </w:rPr>
        <w:t>in development and is scheduled to be released in summer 2016</w:t>
      </w:r>
      <w:r>
        <w:rPr>
          <w:rFonts w:cs="Times New Roman"/>
          <w:shd w:val="clear" w:color="auto" w:fill="FFFFFF"/>
        </w:rPr>
        <w:t xml:space="preserve"> </w:t>
      </w:r>
      <w:r w:rsidR="003E4CC0">
        <w:rPr>
          <w:rFonts w:cs="Times New Roman"/>
          <w:shd w:val="clear" w:color="auto" w:fill="FFFFFF"/>
        </w:rPr>
        <w:t xml:space="preserve">by </w:t>
      </w:r>
      <w:r w:rsidR="0004275D">
        <w:rPr>
          <w:rFonts w:cs="Times New Roman"/>
          <w:shd w:val="clear" w:color="auto" w:fill="FFFFFF"/>
        </w:rPr>
        <w:t>MotionSavvy</w:t>
      </w:r>
      <w:r w:rsidR="003E4CC0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[2]</w:t>
      </w:r>
      <w:r>
        <w:rPr>
          <w:rFonts w:cs="Times New Roman"/>
          <w:shd w:val="clear" w:color="auto" w:fill="FFFFFF"/>
        </w:rPr>
        <w:t xml:space="preserve">. </w:t>
      </w:r>
      <w:r w:rsidR="003E4CC0">
        <w:rPr>
          <w:rFonts w:cs="Times New Roman"/>
          <w:shd w:val="clear" w:color="auto" w:fill="FFFFFF"/>
        </w:rPr>
        <w:t>UNI</w:t>
      </w:r>
      <w:r w:rsidR="00D564F8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utilises the Leap Motion in order to </w:t>
      </w:r>
      <w:r>
        <w:rPr>
          <w:rFonts w:cs="Times New Roman"/>
          <w:shd w:val="clear" w:color="auto" w:fill="FFFFFF"/>
        </w:rPr>
        <w:t xml:space="preserve">translate gestures into spoken text. </w:t>
      </w:r>
      <w:r w:rsidR="0004275D">
        <w:rPr>
          <w:rFonts w:cs="Times New Roman"/>
          <w:shd w:val="clear" w:color="auto" w:fill="FFFFFF"/>
        </w:rPr>
        <w:t xml:space="preserve">As shown on the current site, there will be two models available to order – a base version including only the Leap Motion, and a ‘PRO’ version including the Leap Motion built into a custom designed tablet. </w:t>
      </w:r>
      <w:r w:rsidR="00E95D9B">
        <w:rPr>
          <w:rFonts w:cs="Times New Roman"/>
          <w:shd w:val="clear" w:color="auto" w:fill="FFFFFF"/>
        </w:rPr>
        <w:t xml:space="preserve">The software is closed-source and based on a subscription model of $20 / month. </w:t>
      </w:r>
    </w:p>
    <w:p w:rsidR="001801A7" w:rsidRPr="003C6E74" w:rsidRDefault="001801A7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733E95" w:rsidRPr="003C6E74" w:rsidRDefault="00733E95" w:rsidP="00743297">
      <w:pPr>
        <w:jc w:val="both"/>
        <w:rPr>
          <w:rFonts w:cs="Times New Roman"/>
          <w:szCs w:val="24"/>
        </w:rPr>
      </w:pPr>
    </w:p>
    <w:p w:rsidR="00980F7E" w:rsidRDefault="00980F7E" w:rsidP="00733E95">
      <w:pPr>
        <w:rPr>
          <w:rFonts w:cs="Times New Roman"/>
          <w:b/>
          <w:sz w:val="44"/>
          <w:szCs w:val="44"/>
        </w:rPr>
      </w:pPr>
    </w:p>
    <w:p w:rsidR="00733E95" w:rsidRPr="00C1756E" w:rsidRDefault="00733E95" w:rsidP="00733E95">
      <w:pPr>
        <w:rPr>
          <w:rFonts w:cs="Times New Roman"/>
          <w:b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3</w:t>
      </w:r>
    </w:p>
    <w:p w:rsidR="004F17A4" w:rsidRPr="00F92D0A" w:rsidRDefault="004F17A4" w:rsidP="00733E95">
      <w:pPr>
        <w:rPr>
          <w:rFonts w:cs="Times New Roman"/>
          <w:sz w:val="44"/>
          <w:szCs w:val="44"/>
        </w:rPr>
      </w:pPr>
    </w:p>
    <w:p w:rsidR="004E657C" w:rsidRPr="00D32489" w:rsidRDefault="004E657C" w:rsidP="00C1756E">
      <w:pPr>
        <w:pStyle w:val="Heading1"/>
      </w:pPr>
      <w:bookmarkStart w:id="15" w:name="_Toc432374060"/>
      <w:r>
        <w:t>Design</w:t>
      </w:r>
      <w:bookmarkEnd w:id="15"/>
    </w:p>
    <w:p w:rsidR="004E657C" w:rsidRPr="003C6E74" w:rsidRDefault="004E657C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16" w:name="_Toc432071631"/>
      <w:bookmarkStart w:id="17" w:name="_Toc432374061"/>
      <w:r w:rsidRPr="003C6E74">
        <w:t>3.1 A</w:t>
      </w:r>
      <w:bookmarkEnd w:id="16"/>
      <w:bookmarkEnd w:id="17"/>
    </w:p>
    <w:p w:rsidR="00733E95" w:rsidRPr="003C6E74" w:rsidRDefault="00733E95" w:rsidP="00733E95">
      <w:pPr>
        <w:jc w:val="both"/>
        <w:rPr>
          <w:rFonts w:cs="Times New Roman"/>
          <w:color w:val="000000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743297" w:rsidRPr="003C6E74" w:rsidRDefault="00743297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4F17A4" w:rsidRDefault="004F17A4" w:rsidP="00733E95">
      <w:pPr>
        <w:rPr>
          <w:rFonts w:cs="Times New Roman"/>
          <w:b/>
          <w:sz w:val="32"/>
          <w:szCs w:val="32"/>
        </w:rPr>
      </w:pPr>
    </w:p>
    <w:p w:rsidR="00733E95" w:rsidRPr="00C1756E" w:rsidRDefault="00733E95" w:rsidP="00733E95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4</w:t>
      </w:r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18" w:name="_Toc432374062"/>
      <w:r>
        <w:t>Implementation</w:t>
      </w:r>
      <w:bookmarkEnd w:id="18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19" w:name="_Toc432071633"/>
      <w:bookmarkStart w:id="20" w:name="_Toc432374063"/>
      <w:r w:rsidRPr="003C6E74">
        <w:t>4.1 A</w:t>
      </w:r>
      <w:bookmarkEnd w:id="19"/>
      <w:bookmarkEnd w:id="20"/>
    </w:p>
    <w:p w:rsidR="00733E95" w:rsidRPr="003C6E74" w:rsidRDefault="00733E95" w:rsidP="00733E95">
      <w:pPr>
        <w:jc w:val="both"/>
        <w:rPr>
          <w:rFonts w:cs="Times New Roman"/>
          <w:color w:val="000000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Default="004F17A4" w:rsidP="00733E95">
      <w:pPr>
        <w:rPr>
          <w:rFonts w:cs="Times New Roman"/>
          <w:b/>
          <w:sz w:val="48"/>
          <w:szCs w:val="48"/>
        </w:rPr>
      </w:pPr>
    </w:p>
    <w:p w:rsidR="00C1756E" w:rsidRDefault="00C1756E" w:rsidP="00733E95">
      <w:pPr>
        <w:rPr>
          <w:rFonts w:cs="Times New Roman"/>
          <w:b/>
          <w:sz w:val="48"/>
          <w:szCs w:val="48"/>
        </w:rPr>
      </w:pPr>
    </w:p>
    <w:p w:rsidR="00733E95" w:rsidRPr="00C1756E" w:rsidRDefault="00733E95" w:rsidP="00733E95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5</w:t>
      </w:r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21" w:name="_Toc432374064"/>
      <w:r>
        <w:t>The System in Operation</w:t>
      </w:r>
      <w:bookmarkEnd w:id="21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22" w:name="_Toc432071635"/>
      <w:bookmarkStart w:id="23" w:name="_Toc432374065"/>
      <w:r w:rsidRPr="003C6E74">
        <w:t>5.1 A</w:t>
      </w:r>
      <w:bookmarkEnd w:id="22"/>
      <w:bookmarkEnd w:id="23"/>
    </w:p>
    <w:p w:rsidR="00733E95" w:rsidRPr="003C6E74" w:rsidRDefault="00733E95" w:rsidP="00733E95">
      <w:pPr>
        <w:jc w:val="both"/>
        <w:rPr>
          <w:rFonts w:cs="Times New Roman"/>
          <w:color w:val="000000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C83476" w:rsidRDefault="00C83476" w:rsidP="00733E95">
      <w:pPr>
        <w:rPr>
          <w:rFonts w:cs="Times New Roman"/>
          <w:b/>
          <w:sz w:val="48"/>
          <w:szCs w:val="48"/>
        </w:rPr>
      </w:pPr>
    </w:p>
    <w:p w:rsidR="00C1756E" w:rsidRDefault="00C1756E" w:rsidP="00733E95">
      <w:pPr>
        <w:rPr>
          <w:rFonts w:cs="Times New Roman"/>
          <w:b/>
          <w:sz w:val="48"/>
          <w:szCs w:val="48"/>
        </w:rPr>
      </w:pPr>
    </w:p>
    <w:p w:rsidR="00733E95" w:rsidRPr="00C1756E" w:rsidRDefault="00733E95" w:rsidP="00733E95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6</w:t>
      </w:r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24" w:name="_Toc432374066"/>
      <w:r>
        <w:t>Testing and Evaluation</w:t>
      </w:r>
      <w:bookmarkEnd w:id="24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25" w:name="_Toc432071637"/>
      <w:bookmarkStart w:id="26" w:name="_Toc432374067"/>
      <w:r w:rsidRPr="003C6E74">
        <w:t>6.1 A</w:t>
      </w:r>
      <w:bookmarkEnd w:id="25"/>
      <w:bookmarkEnd w:id="26"/>
    </w:p>
    <w:p w:rsidR="00733E95" w:rsidRPr="003C6E74" w:rsidRDefault="00733E95" w:rsidP="00733E95">
      <w:pPr>
        <w:jc w:val="both"/>
        <w:rPr>
          <w:rFonts w:cs="Times New Roman"/>
          <w:color w:val="000000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010660" w:rsidRDefault="00010660" w:rsidP="004E19FC">
      <w:pPr>
        <w:rPr>
          <w:b/>
          <w:sz w:val="48"/>
          <w:szCs w:val="48"/>
        </w:rPr>
      </w:pPr>
      <w:bookmarkStart w:id="27" w:name="_Toc432071638"/>
    </w:p>
    <w:p w:rsidR="00010660" w:rsidRDefault="00010660" w:rsidP="004E19FC">
      <w:pPr>
        <w:rPr>
          <w:b/>
          <w:sz w:val="48"/>
          <w:szCs w:val="48"/>
        </w:rPr>
      </w:pPr>
    </w:p>
    <w:p w:rsidR="00733E95" w:rsidRPr="00C1756E" w:rsidRDefault="00733E95" w:rsidP="004E19FC">
      <w:pPr>
        <w:rPr>
          <w:b/>
          <w:sz w:val="44"/>
          <w:szCs w:val="44"/>
        </w:rPr>
      </w:pPr>
      <w:r w:rsidRPr="00C1756E">
        <w:rPr>
          <w:b/>
          <w:sz w:val="44"/>
          <w:szCs w:val="44"/>
        </w:rPr>
        <w:lastRenderedPageBreak/>
        <w:t>Chapter 7</w:t>
      </w:r>
      <w:bookmarkEnd w:id="27"/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28" w:name="_Toc432374068"/>
      <w:r>
        <w:t>Conclusions</w:t>
      </w:r>
      <w:bookmarkEnd w:id="28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29" w:name="_Toc432071640"/>
      <w:bookmarkStart w:id="30" w:name="_Toc432374069"/>
      <w:r w:rsidRPr="003C6E74">
        <w:t>7.1 A</w:t>
      </w:r>
      <w:bookmarkEnd w:id="29"/>
      <w:bookmarkEnd w:id="30"/>
    </w:p>
    <w:p w:rsidR="00733E95" w:rsidRPr="003C6E74" w:rsidRDefault="00733E95" w:rsidP="00733E95">
      <w:pPr>
        <w:jc w:val="both"/>
        <w:rPr>
          <w:rFonts w:cs="Times New Roman"/>
          <w:color w:val="000000"/>
          <w:szCs w:val="24"/>
        </w:rPr>
      </w:pPr>
      <w:r w:rsidRPr="003C6E74">
        <w:rPr>
          <w:rFonts w:cs="Times New Roman"/>
          <w:color w:val="000000"/>
          <w:szCs w:val="24"/>
        </w:rPr>
        <w:t xml:space="preserve">Lorem ipsum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consectetur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adipiscing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Pellentesque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mi. </w:t>
      </w:r>
      <w:proofErr w:type="spellStart"/>
      <w:r w:rsidRPr="003C6E74">
        <w:rPr>
          <w:rFonts w:cs="Times New Roman"/>
          <w:color w:val="000000"/>
          <w:szCs w:val="24"/>
        </w:rPr>
        <w:t>Nullam</w:t>
      </w:r>
      <w:proofErr w:type="spellEnd"/>
      <w:r w:rsidRPr="003C6E74">
        <w:rPr>
          <w:rFonts w:cs="Times New Roman"/>
          <w:color w:val="000000"/>
          <w:szCs w:val="24"/>
        </w:rPr>
        <w:t xml:space="preserve"> dictum </w:t>
      </w:r>
      <w:proofErr w:type="spellStart"/>
      <w:r w:rsidRPr="003C6E74">
        <w:rPr>
          <w:rFonts w:cs="Times New Roman"/>
          <w:color w:val="000000"/>
          <w:szCs w:val="24"/>
        </w:rPr>
        <w:t>orci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pretium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mauris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mollis</w:t>
      </w:r>
      <w:proofErr w:type="spellEnd"/>
      <w:r w:rsidRPr="003C6E74">
        <w:rPr>
          <w:rFonts w:cs="Times New Roman"/>
          <w:color w:val="000000"/>
          <w:szCs w:val="24"/>
        </w:rPr>
        <w:t xml:space="preserve">, id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dolor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finibus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Phasellus</w:t>
      </w:r>
      <w:proofErr w:type="spellEnd"/>
      <w:r w:rsidRPr="003C6E74">
        <w:rPr>
          <w:rFonts w:cs="Times New Roman"/>
          <w:color w:val="000000"/>
          <w:szCs w:val="24"/>
        </w:rPr>
        <w:t xml:space="preserve"> ex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pulvinar</w:t>
      </w:r>
      <w:proofErr w:type="spellEnd"/>
      <w:r w:rsidRPr="003C6E74">
        <w:rPr>
          <w:rFonts w:cs="Times New Roman"/>
          <w:color w:val="000000"/>
          <w:szCs w:val="24"/>
        </w:rPr>
        <w:t xml:space="preserve"> a </w:t>
      </w:r>
      <w:proofErr w:type="spellStart"/>
      <w:r w:rsidRPr="003C6E74">
        <w:rPr>
          <w:rFonts w:cs="Times New Roman"/>
          <w:color w:val="000000"/>
          <w:szCs w:val="24"/>
        </w:rPr>
        <w:t>erat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, dictum </w:t>
      </w:r>
      <w:proofErr w:type="spellStart"/>
      <w:r w:rsidRPr="003C6E74">
        <w:rPr>
          <w:rFonts w:cs="Times New Roman"/>
          <w:color w:val="000000"/>
          <w:szCs w:val="24"/>
        </w:rPr>
        <w:t>placerat</w:t>
      </w:r>
      <w:proofErr w:type="spellEnd"/>
      <w:r w:rsidRPr="003C6E74">
        <w:rPr>
          <w:rFonts w:cs="Times New Roman"/>
          <w:color w:val="000000"/>
          <w:szCs w:val="24"/>
        </w:rPr>
        <w:t xml:space="preserve"> sem.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commodo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eleifend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sapien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nec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rhoncus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Vivamus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elit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blandit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laoreet</w:t>
      </w:r>
      <w:proofErr w:type="spellEnd"/>
      <w:r w:rsidRPr="003C6E74">
        <w:rPr>
          <w:rFonts w:cs="Times New Roman"/>
          <w:color w:val="000000"/>
          <w:szCs w:val="24"/>
        </w:rPr>
        <w:t xml:space="preserve">. Maecenas </w:t>
      </w:r>
      <w:proofErr w:type="spellStart"/>
      <w:r w:rsidRPr="003C6E74">
        <w:rPr>
          <w:rFonts w:cs="Times New Roman"/>
          <w:color w:val="000000"/>
          <w:szCs w:val="24"/>
        </w:rPr>
        <w:t>lobortis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congue</w:t>
      </w:r>
      <w:proofErr w:type="spellEnd"/>
      <w:r w:rsidRPr="003C6E74">
        <w:rPr>
          <w:rFonts w:cs="Times New Roman"/>
          <w:color w:val="000000"/>
          <w:szCs w:val="24"/>
        </w:rPr>
        <w:t xml:space="preserve"> magna. </w:t>
      </w:r>
      <w:proofErr w:type="spellStart"/>
      <w:r w:rsidRPr="003C6E74">
        <w:rPr>
          <w:rFonts w:cs="Times New Roman"/>
          <w:color w:val="000000"/>
          <w:szCs w:val="24"/>
        </w:rPr>
        <w:t>Praesent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fermentum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massa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leo</w:t>
      </w:r>
      <w:proofErr w:type="spellEnd"/>
      <w:r w:rsidRPr="003C6E74">
        <w:rPr>
          <w:rFonts w:cs="Times New Roman"/>
          <w:color w:val="000000"/>
          <w:szCs w:val="24"/>
        </w:rPr>
        <w:t xml:space="preserve">, </w:t>
      </w:r>
      <w:proofErr w:type="spellStart"/>
      <w:r w:rsidRPr="003C6E74">
        <w:rPr>
          <w:rFonts w:cs="Times New Roman"/>
          <w:color w:val="000000"/>
          <w:szCs w:val="24"/>
        </w:rPr>
        <w:t>vel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neque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fringilla</w:t>
      </w:r>
      <w:proofErr w:type="spellEnd"/>
      <w:r w:rsidRPr="003C6E74">
        <w:rPr>
          <w:rFonts w:cs="Times New Roman"/>
          <w:color w:val="000000"/>
          <w:szCs w:val="24"/>
        </w:rPr>
        <w:t xml:space="preserve"> sit </w:t>
      </w:r>
      <w:proofErr w:type="spellStart"/>
      <w:r w:rsidRPr="003C6E74">
        <w:rPr>
          <w:rFonts w:cs="Times New Roman"/>
          <w:color w:val="000000"/>
          <w:szCs w:val="24"/>
        </w:rPr>
        <w:t>amet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Curabitur</w:t>
      </w:r>
      <w:proofErr w:type="spellEnd"/>
      <w:r w:rsidRPr="003C6E74">
        <w:rPr>
          <w:rFonts w:cs="Times New Roman"/>
          <w:color w:val="000000"/>
          <w:szCs w:val="24"/>
        </w:rPr>
        <w:t xml:space="preserve"> dui quam, cursus id </w:t>
      </w:r>
      <w:proofErr w:type="spellStart"/>
      <w:r w:rsidRPr="003C6E74">
        <w:rPr>
          <w:rFonts w:cs="Times New Roman"/>
          <w:color w:val="000000"/>
          <w:szCs w:val="24"/>
        </w:rPr>
        <w:t>sodales</w:t>
      </w:r>
      <w:proofErr w:type="spellEnd"/>
      <w:r w:rsidRPr="003C6E74">
        <w:rPr>
          <w:rFonts w:cs="Times New Roman"/>
          <w:color w:val="000000"/>
          <w:szCs w:val="24"/>
        </w:rPr>
        <w:t xml:space="preserve"> non, </w:t>
      </w:r>
      <w:proofErr w:type="spellStart"/>
      <w:r w:rsidRPr="003C6E74">
        <w:rPr>
          <w:rFonts w:cs="Times New Roman"/>
          <w:color w:val="000000"/>
          <w:szCs w:val="24"/>
        </w:rPr>
        <w:t>auctor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ut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purus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Vestibulum</w:t>
      </w:r>
      <w:proofErr w:type="spellEnd"/>
      <w:r w:rsidRPr="003C6E74">
        <w:rPr>
          <w:rFonts w:cs="Times New Roman"/>
          <w:color w:val="000000"/>
          <w:szCs w:val="24"/>
        </w:rPr>
        <w:t xml:space="preserve"> id lacus </w:t>
      </w:r>
      <w:proofErr w:type="spellStart"/>
      <w:r w:rsidRPr="003C6E74">
        <w:rPr>
          <w:rFonts w:cs="Times New Roman"/>
          <w:color w:val="000000"/>
          <w:szCs w:val="24"/>
        </w:rPr>
        <w:t>eget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tortor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sollicitudin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interdum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non </w:t>
      </w:r>
      <w:proofErr w:type="spellStart"/>
      <w:r w:rsidRPr="003C6E74">
        <w:rPr>
          <w:rFonts w:cs="Times New Roman"/>
          <w:color w:val="000000"/>
          <w:szCs w:val="24"/>
        </w:rPr>
        <w:t>metus</w:t>
      </w:r>
      <w:proofErr w:type="spellEnd"/>
      <w:r w:rsidRPr="003C6E74">
        <w:rPr>
          <w:rFonts w:cs="Times New Roman"/>
          <w:color w:val="000000"/>
          <w:szCs w:val="24"/>
        </w:rPr>
        <w:t xml:space="preserve">. </w:t>
      </w:r>
      <w:proofErr w:type="spellStart"/>
      <w:r w:rsidRPr="003C6E74">
        <w:rPr>
          <w:rFonts w:cs="Times New Roman"/>
          <w:color w:val="000000"/>
          <w:szCs w:val="24"/>
        </w:rPr>
        <w:t>Etiam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r w:rsidRPr="003C6E74">
        <w:rPr>
          <w:rFonts w:cs="Times New Roman"/>
          <w:color w:val="000000"/>
          <w:szCs w:val="24"/>
        </w:rPr>
        <w:t>sed</w:t>
      </w:r>
      <w:proofErr w:type="spellEnd"/>
      <w:r w:rsidRPr="003C6E74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C6E74">
        <w:rPr>
          <w:rFonts w:cs="Times New Roman"/>
          <w:color w:val="000000"/>
          <w:szCs w:val="24"/>
        </w:rPr>
        <w:t>leo</w:t>
      </w:r>
      <w:proofErr w:type="spellEnd"/>
      <w:proofErr w:type="gramEnd"/>
      <w:r w:rsidRPr="003C6E74">
        <w:rPr>
          <w:rFonts w:cs="Times New Roman"/>
          <w:color w:val="000000"/>
          <w:szCs w:val="24"/>
        </w:rPr>
        <w:t xml:space="preserve"> libero.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Default="004F17A4" w:rsidP="004E19FC">
      <w:pPr>
        <w:rPr>
          <w:rFonts w:cs="Times New Roman"/>
          <w:b/>
          <w:sz w:val="48"/>
          <w:szCs w:val="48"/>
        </w:rPr>
      </w:pPr>
      <w:bookmarkStart w:id="31" w:name="_Toc432071641"/>
    </w:p>
    <w:p w:rsidR="00010660" w:rsidRDefault="00010660" w:rsidP="004E19FC">
      <w:pPr>
        <w:rPr>
          <w:b/>
          <w:sz w:val="48"/>
          <w:szCs w:val="48"/>
        </w:rPr>
      </w:pPr>
    </w:p>
    <w:p w:rsidR="00C83476" w:rsidRDefault="00C83476" w:rsidP="004E19FC">
      <w:pPr>
        <w:rPr>
          <w:b/>
          <w:sz w:val="48"/>
          <w:szCs w:val="48"/>
        </w:rPr>
      </w:pPr>
    </w:p>
    <w:p w:rsidR="00733E95" w:rsidRPr="00C1756E" w:rsidRDefault="00733E95" w:rsidP="004E19FC">
      <w:pPr>
        <w:rPr>
          <w:b/>
          <w:sz w:val="44"/>
          <w:szCs w:val="44"/>
        </w:rPr>
      </w:pPr>
      <w:r w:rsidRPr="00C1756E">
        <w:rPr>
          <w:b/>
          <w:sz w:val="44"/>
          <w:szCs w:val="44"/>
        </w:rPr>
        <w:lastRenderedPageBreak/>
        <w:t>Chapter 8</w:t>
      </w:r>
      <w:bookmarkEnd w:id="31"/>
    </w:p>
    <w:p w:rsidR="00733E95" w:rsidRPr="003C6E74" w:rsidRDefault="00733E95" w:rsidP="00C1756E">
      <w:pPr>
        <w:pStyle w:val="Heading1"/>
      </w:pPr>
    </w:p>
    <w:p w:rsidR="004F17A4" w:rsidRPr="00D32489" w:rsidRDefault="004F17A4" w:rsidP="00C1756E">
      <w:pPr>
        <w:pStyle w:val="Heading1"/>
      </w:pPr>
      <w:bookmarkStart w:id="32" w:name="_Toc432374070"/>
      <w:r>
        <w:t>References</w:t>
      </w:r>
      <w:bookmarkEnd w:id="32"/>
    </w:p>
    <w:p w:rsidR="004F17A4" w:rsidRPr="003C6E74" w:rsidRDefault="004F17A4" w:rsidP="00C1756E">
      <w:pPr>
        <w:pStyle w:val="Heading1"/>
      </w:pPr>
    </w:p>
    <w:p w:rsidR="00733E95" w:rsidRDefault="00EB27D4" w:rsidP="00352E4F">
      <w:pPr>
        <w:rPr>
          <w:rFonts w:cs="Times New Roman"/>
          <w:szCs w:val="24"/>
        </w:rPr>
      </w:pPr>
      <w:r>
        <w:rPr>
          <w:rFonts w:cs="Times New Roman"/>
          <w:szCs w:val="24"/>
        </w:rPr>
        <w:t>[1] O’</w:t>
      </w:r>
      <w:r w:rsidR="00352E4F">
        <w:rPr>
          <w:rFonts w:cs="Times New Roman"/>
          <w:szCs w:val="24"/>
        </w:rPr>
        <w:t>Leary.</w:t>
      </w:r>
      <w:r w:rsidR="007F4DCE">
        <w:rPr>
          <w:rFonts w:cs="Times New Roman"/>
          <w:szCs w:val="24"/>
        </w:rPr>
        <w:t xml:space="preserve"> </w:t>
      </w:r>
      <w:r w:rsidR="00352E4F">
        <w:rPr>
          <w:rFonts w:cs="Times New Roman"/>
          <w:szCs w:val="24"/>
        </w:rPr>
        <w:t xml:space="preserve">(2013) LeapTrainer.js. </w:t>
      </w:r>
      <w:r w:rsidR="007F4DCE">
        <w:rPr>
          <w:rFonts w:cs="Times New Roman"/>
          <w:szCs w:val="24"/>
        </w:rPr>
        <w:t xml:space="preserve">GitHub repository, </w:t>
      </w:r>
      <w:hyperlink r:id="rId9" w:history="1">
        <w:r w:rsidR="00352E4F" w:rsidRPr="00D37280">
          <w:rPr>
            <w:rStyle w:val="Hyperlink"/>
            <w:rFonts w:cs="Times New Roman"/>
            <w:szCs w:val="24"/>
          </w:rPr>
          <w:t>https://github.com/roboleary/LeapTrainer.js</w:t>
        </w:r>
      </w:hyperlink>
      <w:r w:rsidR="00352E4F">
        <w:rPr>
          <w:rFonts w:cs="Times New Roman"/>
          <w:szCs w:val="24"/>
        </w:rPr>
        <w:t xml:space="preserve">. </w:t>
      </w:r>
      <w:r w:rsidR="00121D50">
        <w:rPr>
          <w:rFonts w:cs="Times New Roman"/>
          <w:szCs w:val="24"/>
        </w:rPr>
        <w:t>Last accessed 9</w:t>
      </w:r>
      <w:r w:rsidR="00352E4F">
        <w:rPr>
          <w:rFonts w:cs="Times New Roman"/>
          <w:szCs w:val="24"/>
        </w:rPr>
        <w:t xml:space="preserve"> October 2015.</w:t>
      </w:r>
    </w:p>
    <w:p w:rsidR="00980F7E" w:rsidRPr="00EB27D4" w:rsidRDefault="00980F7E" w:rsidP="00352E4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[2] </w:t>
      </w:r>
      <w:r w:rsidR="001563B2">
        <w:rPr>
          <w:rFonts w:cs="Times New Roman"/>
          <w:szCs w:val="24"/>
        </w:rPr>
        <w:t>MotionSavvy. (2015) UNI</w:t>
      </w:r>
      <w:r>
        <w:rPr>
          <w:rFonts w:cs="Times New Roman"/>
          <w:szCs w:val="24"/>
        </w:rPr>
        <w:t xml:space="preserve">. Website, </w:t>
      </w:r>
      <w:hyperlink r:id="rId10" w:history="1">
        <w:r w:rsidRPr="00D37280">
          <w:rPr>
            <w:rStyle w:val="Hyperlink"/>
            <w:rFonts w:cs="Times New Roman"/>
            <w:szCs w:val="24"/>
          </w:rPr>
          <w:t>http://www.motionsavvy.com/</w:t>
        </w:r>
      </w:hyperlink>
      <w:r>
        <w:rPr>
          <w:rFonts w:cs="Times New Roman"/>
          <w:szCs w:val="24"/>
        </w:rPr>
        <w:t>. Last accessed 9 October 2015.</w:t>
      </w:r>
    </w:p>
    <w:sectPr w:rsidR="00980F7E" w:rsidRPr="00EB27D4" w:rsidSect="009939B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254" w:rsidRDefault="004A3254" w:rsidP="004405A7">
      <w:pPr>
        <w:spacing w:after="0" w:line="240" w:lineRule="auto"/>
      </w:pPr>
      <w:r>
        <w:separator/>
      </w:r>
    </w:p>
  </w:endnote>
  <w:endnote w:type="continuationSeparator" w:id="0">
    <w:p w:rsidR="004A3254" w:rsidRDefault="004A3254" w:rsidP="0044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9550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5A7" w:rsidRDefault="004405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29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405A7" w:rsidRDefault="004405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254" w:rsidRDefault="004A3254" w:rsidP="004405A7">
      <w:pPr>
        <w:spacing w:after="0" w:line="240" w:lineRule="auto"/>
      </w:pPr>
      <w:r>
        <w:separator/>
      </w:r>
    </w:p>
  </w:footnote>
  <w:footnote w:type="continuationSeparator" w:id="0">
    <w:p w:rsidR="004A3254" w:rsidRDefault="004A3254" w:rsidP="0044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866E4"/>
    <w:multiLevelType w:val="hybridMultilevel"/>
    <w:tmpl w:val="0ABAFDE0"/>
    <w:lvl w:ilvl="0" w:tplc="3758BCC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166C2"/>
    <w:multiLevelType w:val="hybridMultilevel"/>
    <w:tmpl w:val="BDD64618"/>
    <w:lvl w:ilvl="0" w:tplc="D54C6A2C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-20"/>
        <w:sz w:val="24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01F81"/>
    <w:multiLevelType w:val="multilevel"/>
    <w:tmpl w:val="A44A15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B670F6"/>
    <w:multiLevelType w:val="hybridMultilevel"/>
    <w:tmpl w:val="C2FCF134"/>
    <w:lvl w:ilvl="0" w:tplc="D3EECF9A">
      <w:start w:val="1"/>
      <w:numFmt w:val="decimal"/>
      <w:lvlText w:val="%1"/>
      <w:lvlJc w:val="right"/>
      <w:pPr>
        <w:ind w:left="717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-20"/>
        <w:sz w:val="3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94615"/>
    <w:multiLevelType w:val="hybridMultilevel"/>
    <w:tmpl w:val="9F04E336"/>
    <w:lvl w:ilvl="0" w:tplc="2892C86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320C8"/>
    <w:multiLevelType w:val="hybridMultilevel"/>
    <w:tmpl w:val="7FC2CA7A"/>
    <w:lvl w:ilvl="0" w:tplc="092C6156">
      <w:start w:val="1"/>
      <w:numFmt w:val="decimal"/>
      <w:pStyle w:val="TOC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D1108"/>
    <w:multiLevelType w:val="hybridMultilevel"/>
    <w:tmpl w:val="1328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D4EFD"/>
    <w:multiLevelType w:val="multilevel"/>
    <w:tmpl w:val="646889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EB"/>
    <w:rsid w:val="00010660"/>
    <w:rsid w:val="0004275D"/>
    <w:rsid w:val="000A1D2E"/>
    <w:rsid w:val="000F10A9"/>
    <w:rsid w:val="00117DD5"/>
    <w:rsid w:val="00121D50"/>
    <w:rsid w:val="001554F4"/>
    <w:rsid w:val="001563B2"/>
    <w:rsid w:val="00170517"/>
    <w:rsid w:val="001801A7"/>
    <w:rsid w:val="0018098C"/>
    <w:rsid w:val="00191B24"/>
    <w:rsid w:val="001C7A35"/>
    <w:rsid w:val="0020704C"/>
    <w:rsid w:val="00207BD8"/>
    <w:rsid w:val="00243859"/>
    <w:rsid w:val="002477FE"/>
    <w:rsid w:val="00263485"/>
    <w:rsid w:val="002A20ED"/>
    <w:rsid w:val="002A40EB"/>
    <w:rsid w:val="002B116C"/>
    <w:rsid w:val="00352993"/>
    <w:rsid w:val="00352E4F"/>
    <w:rsid w:val="00355C84"/>
    <w:rsid w:val="003575B4"/>
    <w:rsid w:val="00357C16"/>
    <w:rsid w:val="00362871"/>
    <w:rsid w:val="003A081C"/>
    <w:rsid w:val="003B6BFA"/>
    <w:rsid w:val="003C6E74"/>
    <w:rsid w:val="003E4CC0"/>
    <w:rsid w:val="003F11C2"/>
    <w:rsid w:val="003F7C15"/>
    <w:rsid w:val="004405A7"/>
    <w:rsid w:val="0049259D"/>
    <w:rsid w:val="004A3254"/>
    <w:rsid w:val="004C0DFA"/>
    <w:rsid w:val="004E19FC"/>
    <w:rsid w:val="004E657C"/>
    <w:rsid w:val="004F17A4"/>
    <w:rsid w:val="00526CE4"/>
    <w:rsid w:val="00534BCF"/>
    <w:rsid w:val="00585349"/>
    <w:rsid w:val="005C11B3"/>
    <w:rsid w:val="00685900"/>
    <w:rsid w:val="006A2164"/>
    <w:rsid w:val="006C1A20"/>
    <w:rsid w:val="006C23D9"/>
    <w:rsid w:val="006C6747"/>
    <w:rsid w:val="006D6CA6"/>
    <w:rsid w:val="006F1389"/>
    <w:rsid w:val="006F35E5"/>
    <w:rsid w:val="00733E95"/>
    <w:rsid w:val="00743297"/>
    <w:rsid w:val="00745FF1"/>
    <w:rsid w:val="00757353"/>
    <w:rsid w:val="0076655E"/>
    <w:rsid w:val="007A096E"/>
    <w:rsid w:val="007E2AF9"/>
    <w:rsid w:val="007F4DCE"/>
    <w:rsid w:val="00810319"/>
    <w:rsid w:val="0081389B"/>
    <w:rsid w:val="00815C24"/>
    <w:rsid w:val="008439D2"/>
    <w:rsid w:val="00844D87"/>
    <w:rsid w:val="008478BB"/>
    <w:rsid w:val="008770CF"/>
    <w:rsid w:val="008C633C"/>
    <w:rsid w:val="008C715D"/>
    <w:rsid w:val="008D45C1"/>
    <w:rsid w:val="008F329E"/>
    <w:rsid w:val="009165E2"/>
    <w:rsid w:val="009507DE"/>
    <w:rsid w:val="00955052"/>
    <w:rsid w:val="00980F7E"/>
    <w:rsid w:val="00986CD1"/>
    <w:rsid w:val="009939BF"/>
    <w:rsid w:val="00996559"/>
    <w:rsid w:val="00A07744"/>
    <w:rsid w:val="00A666B8"/>
    <w:rsid w:val="00AC551F"/>
    <w:rsid w:val="00B00399"/>
    <w:rsid w:val="00B13D6D"/>
    <w:rsid w:val="00B2737B"/>
    <w:rsid w:val="00B308F7"/>
    <w:rsid w:val="00B40AA3"/>
    <w:rsid w:val="00B41207"/>
    <w:rsid w:val="00B773BA"/>
    <w:rsid w:val="00BA5913"/>
    <w:rsid w:val="00BF3B06"/>
    <w:rsid w:val="00BF6246"/>
    <w:rsid w:val="00C1756E"/>
    <w:rsid w:val="00C443B4"/>
    <w:rsid w:val="00C673CB"/>
    <w:rsid w:val="00C83476"/>
    <w:rsid w:val="00CC7670"/>
    <w:rsid w:val="00D32489"/>
    <w:rsid w:val="00D564F8"/>
    <w:rsid w:val="00D62FA8"/>
    <w:rsid w:val="00D825A2"/>
    <w:rsid w:val="00DC0050"/>
    <w:rsid w:val="00E04A1D"/>
    <w:rsid w:val="00E178A2"/>
    <w:rsid w:val="00E24B67"/>
    <w:rsid w:val="00E351F6"/>
    <w:rsid w:val="00E732BF"/>
    <w:rsid w:val="00E734AB"/>
    <w:rsid w:val="00E95D9B"/>
    <w:rsid w:val="00EB27D4"/>
    <w:rsid w:val="00ED4A69"/>
    <w:rsid w:val="00F355B9"/>
    <w:rsid w:val="00F36D70"/>
    <w:rsid w:val="00F66FEB"/>
    <w:rsid w:val="00F92D0A"/>
    <w:rsid w:val="00FB0CB4"/>
    <w:rsid w:val="00F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FCFB7-828F-4F48-89B7-5C189008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4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756E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4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54F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54F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A7"/>
  </w:style>
  <w:style w:type="paragraph" w:styleId="Footer">
    <w:name w:val="footer"/>
    <w:basedOn w:val="Normal"/>
    <w:link w:val="FooterChar"/>
    <w:uiPriority w:val="99"/>
    <w:unhideWhenUsed/>
    <w:rsid w:val="0044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A7"/>
  </w:style>
  <w:style w:type="paragraph" w:styleId="ListParagraph">
    <w:name w:val="List Paragraph"/>
    <w:basedOn w:val="Normal"/>
    <w:uiPriority w:val="34"/>
    <w:qFormat/>
    <w:rsid w:val="005C11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56E"/>
    <w:rPr>
      <w:rFonts w:ascii="Times New Roman" w:eastAsiaTheme="majorEastAsia" w:hAnsi="Times New Roman" w:cstheme="majorBidi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815C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3B06"/>
    <w:pPr>
      <w:numPr>
        <w:numId w:val="6"/>
      </w:numPr>
      <w:tabs>
        <w:tab w:val="right" w:pos="9016"/>
      </w:tabs>
      <w:spacing w:before="240" w:after="100"/>
      <w:ind w:left="357" w:hanging="357"/>
    </w:pPr>
    <w:rPr>
      <w:rFonts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A1D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7744"/>
    <w:rPr>
      <w:rFonts w:ascii="Times New Roman" w:eastAsiaTheme="majorEastAsia" w:hAnsi="Times New Roman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2871"/>
    <w:pPr>
      <w:tabs>
        <w:tab w:val="right" w:leader="dot" w:pos="9639"/>
      </w:tabs>
      <w:spacing w:after="100"/>
      <w:ind w:left="352"/>
    </w:pPr>
  </w:style>
  <w:style w:type="paragraph" w:styleId="TOC3">
    <w:name w:val="toc 3"/>
    <w:basedOn w:val="Normal"/>
    <w:next w:val="Normal"/>
    <w:autoRedefine/>
    <w:uiPriority w:val="39"/>
    <w:unhideWhenUsed/>
    <w:rsid w:val="00585349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F11C2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F11C2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F11C2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F11C2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F11C2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F11C2"/>
    <w:pPr>
      <w:spacing w:after="0"/>
      <w:ind w:left="1680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C55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E0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otionsavv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boleary/LeapTrain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B57DF-17AC-44A6-8A6B-DCD531A6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10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Ladlow</dc:creator>
  <cp:keywords/>
  <dc:description/>
  <cp:lastModifiedBy>Andrew Ladlow</cp:lastModifiedBy>
  <cp:revision>91</cp:revision>
  <dcterms:created xsi:type="dcterms:W3CDTF">2015-10-07T11:32:00Z</dcterms:created>
  <dcterms:modified xsi:type="dcterms:W3CDTF">2015-10-11T23:50:00Z</dcterms:modified>
</cp:coreProperties>
</file>