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E6C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以下是基于DQ110项目开发要求的完整产品项目方案，包含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产品规格书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项目报价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开发计划书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三份文档。</w:t>
      </w:r>
    </w:p>
    <w:p w14:paraId="12DF5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6438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一、产品规格书（Product Specification）</w:t>
      </w:r>
    </w:p>
    <w:p w14:paraId="776278E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产品概述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7450"/>
      </w:tblGrid>
      <w:tr w14:paraId="3C523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F3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D0B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929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13E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FE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DQ110 双速直流马达驱动器</w:t>
            </w:r>
          </w:p>
        </w:tc>
      </w:tr>
      <w:tr w14:paraId="1446C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3F61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产品型号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E3E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DQ110-V1.0</w:t>
            </w:r>
          </w:p>
        </w:tc>
      </w:tr>
      <w:tr w14:paraId="63998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9F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产品用途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298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用于驱动直流减速马达，实现双档位调速及过流保护</w:t>
            </w:r>
          </w:p>
        </w:tc>
      </w:tr>
      <w:tr w14:paraId="471AE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466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38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电池供电的小型电动工具/设备</w:t>
            </w:r>
          </w:p>
        </w:tc>
      </w:tr>
    </w:tbl>
    <w:p w14:paraId="429BD49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电气规格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5"/>
        <w:gridCol w:w="4587"/>
        <w:gridCol w:w="2312"/>
      </w:tblGrid>
      <w:tr w14:paraId="13DC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EEFB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AD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4C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BCB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3A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工作电压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69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2.4V ~ 3.2V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D4F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2节1号非充电电池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AF1D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B4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额定电压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7A4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3.0V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3D229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08F46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BB94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待机电流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00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5 µA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E00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Stop模式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76955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E7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工作电流（马达）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CB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0.35A（额定） / ≤ 1.3A（堵转保护）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36AA9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</w:tbl>
    <w:p w14:paraId="71324FE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性能参数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551"/>
        <w:gridCol w:w="1454"/>
        <w:gridCol w:w="1092"/>
      </w:tblGrid>
      <w:tr w14:paraId="4238A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ECB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F9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42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二档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A76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A9DF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3BB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输出转速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EFB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 RPM ±5%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42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 RPM ±5%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0D4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带载状态下</w:t>
            </w:r>
          </w:p>
        </w:tc>
      </w:tr>
      <w:tr w14:paraId="1141A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22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马达扭矩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13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101 mN·m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94F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202 mN·m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0935C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637D4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89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过流保护阈值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C09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0.65A（暂定）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CE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1.3A（暂定）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8B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可软件配置</w:t>
            </w:r>
          </w:p>
        </w:tc>
      </w:tr>
      <w:tr w14:paraId="773E7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7B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保护响应时间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C8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100ms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008C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D847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</w:tbl>
    <w:p w14:paraId="51D7AAC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功能规格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7279"/>
      </w:tblGrid>
      <w:tr w14:paraId="6F787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FE5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4E8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97E1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6DE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档位控制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C21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三档船型开关：0档（关）/ 一档（慢）/ 二档（快）</w:t>
            </w:r>
          </w:p>
        </w:tc>
      </w:tr>
      <w:tr w14:paraId="3B472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1E2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马达驱动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881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H桥MOSFET驱动，支持正反转</w:t>
            </w:r>
          </w:p>
        </w:tc>
      </w:tr>
      <w:tr w14:paraId="17C5B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85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PWM调速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185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16位定时器PWM输出，频率可调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2F80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F6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转速闭环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2FB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霍尔传感器反馈，PID算法稳速</w:t>
            </w:r>
          </w:p>
        </w:tc>
      </w:tr>
      <w:tr w14:paraId="1B6D6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AB2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AE0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采样电阻+运放+ADC检测，软件保护</w:t>
            </w:r>
          </w:p>
        </w:tc>
      </w:tr>
      <w:tr w14:paraId="28555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9A7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过载保护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656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堵转检测，自动关断</w:t>
            </w:r>
          </w:p>
        </w:tc>
      </w:tr>
      <w:tr w14:paraId="7093F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154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看门狗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76C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独立看门狗（IWDG），防程序跑飞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6169F0A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主控芯片规格（PY32F002B）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7095"/>
      </w:tblGrid>
      <w:tr w14:paraId="22989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7E23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837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 w14:paraId="46A54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DC6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64D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32位 ARM® Cortex®-M0+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8E2C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9DB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最高频率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4638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24 MHz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721C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2936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Flash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39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24 KB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5179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57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SRAM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B410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 KB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4D469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B8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工作电压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50F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1.7V ~ 5.5V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ABA3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3F2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7630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12位，最多8个外部通道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0D022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2B7B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定时器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514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TIM1（高级）+ TIM14（通用）+ LPTIM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E378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17A0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工作温度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FF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-40°C ~ 85°C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0433D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6A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封装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63E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SOP16 / SOP20 等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"https://www.puyasemi.com/download_path/%e6%95%b0%e6%8d%ae%e6%89%8b%e5%86%8c/MCU %e5%be%ae%e5%a4%84%e7%90%86%e5%99%a8/PY32F002B%e7%b3%bb%e5%88%97%e6%95%b0%e6%8d%ae%e6%89%8b%e5%86%8c_V1.4.pdf" \l "8#1"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01DCDA4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6. 环境与可靠性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5"/>
        <w:gridCol w:w="5629"/>
      </w:tblGrid>
      <w:tr w14:paraId="2540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CFE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25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 w14:paraId="6C9C5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50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工作温度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98D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-10°C ~ +60°C</w:t>
            </w:r>
          </w:p>
        </w:tc>
      </w:tr>
      <w:tr w14:paraId="433EB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72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存储温度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787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-20°C ~ +70°C</w:t>
            </w:r>
          </w:p>
        </w:tc>
      </w:tr>
      <w:tr w14:paraId="5C9FD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CC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ESD防护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88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±4kV（HBM）</w:t>
            </w:r>
          </w:p>
        </w:tc>
      </w:tr>
    </w:tbl>
    <w:p w14:paraId="57F8A37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7. 接口与端子定义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3618"/>
        <w:gridCol w:w="4022"/>
      </w:tblGrid>
      <w:tr w14:paraId="49F9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9F62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端子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7A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B91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B84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B322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BAT+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94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电池正极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B13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接2节1号电池正极</w:t>
            </w:r>
          </w:p>
        </w:tc>
      </w:tr>
      <w:tr w14:paraId="789FD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D93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BAT-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5E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电池负极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1F10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电源地</w:t>
            </w:r>
          </w:p>
        </w:tc>
      </w:tr>
      <w:tr w14:paraId="0BE2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7D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SW1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72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开关档位1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8CC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一档检测输入</w:t>
            </w:r>
          </w:p>
        </w:tc>
      </w:tr>
      <w:tr w14:paraId="6E84E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E703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SW2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7F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开关档位2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973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二档检测输入</w:t>
            </w:r>
          </w:p>
        </w:tc>
      </w:tr>
      <w:tr w14:paraId="1239C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05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82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马达正极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867A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H桥输出</w:t>
            </w:r>
          </w:p>
        </w:tc>
      </w:tr>
      <w:tr w14:paraId="5EAE9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450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AB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马达负极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618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H桥输出</w:t>
            </w:r>
          </w:p>
        </w:tc>
      </w:tr>
      <w:tr w14:paraId="06492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25E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HALL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A7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霍尔传感器输入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39F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转速反馈</w:t>
            </w:r>
          </w:p>
        </w:tc>
      </w:tr>
    </w:tbl>
    <w:p w14:paraId="595D9EB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8. 机械规格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7"/>
        <w:gridCol w:w="6137"/>
      </w:tblGrid>
      <w:tr w14:paraId="6829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43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63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 w14:paraId="6746D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D998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PCB尺寸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68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待定（根据外壳确认）</w:t>
            </w:r>
          </w:p>
        </w:tc>
      </w:tr>
      <w:tr w14:paraId="4ACC9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91F0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安装方式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FFB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螺丝固定</w:t>
            </w:r>
          </w:p>
        </w:tc>
      </w:tr>
      <w:tr w14:paraId="4032C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722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30B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50g</w:t>
            </w:r>
          </w:p>
        </w:tc>
      </w:tr>
    </w:tbl>
    <w:p w14:paraId="7F1B088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二、项目报价单（Quotation）</w:t>
      </w:r>
    </w:p>
    <w:p w14:paraId="57A8144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报价单编号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：DQ110-QUO-20260827-001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报价日期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：2026年8月27日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有效期限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：自报价日起30天内有效</w:t>
      </w:r>
    </w:p>
    <w:p w14:paraId="48E50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E5E8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项目概述</w:t>
      </w:r>
    </w:p>
    <w:p w14:paraId="65E1054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本项目为DQ110双速直流马达驱动器的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设计开发与样品制作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，包含硬件设计、软件开发和样品交付。</w:t>
      </w:r>
    </w:p>
    <w:p w14:paraId="2810B24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开发费用报价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367"/>
        <w:gridCol w:w="1284"/>
        <w:gridCol w:w="3727"/>
      </w:tblGrid>
      <w:tr w14:paraId="55AA3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854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2E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CE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费用（元）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BD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13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07B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58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硬件设计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0A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C7C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原理图设计、PCB Layout、BOM整理</w:t>
            </w:r>
          </w:p>
        </w:tc>
      </w:tr>
      <w:tr w14:paraId="57C3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EAB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B9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软件设计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00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5B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驱动开发、PID算法、保护逻辑、测试</w:t>
            </w:r>
          </w:p>
        </w:tc>
      </w:tr>
      <w:tr w14:paraId="5386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16A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D15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PCB打样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F2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B8F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10片样板（含运费）</w:t>
            </w:r>
          </w:p>
        </w:tc>
      </w:tr>
      <w:tr w14:paraId="5186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25D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D1A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元器件采购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35E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6E0D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样品阶段元器件（含MCU、MOS、运放等）</w:t>
            </w:r>
          </w:p>
        </w:tc>
      </w:tr>
      <w:tr w14:paraId="1BC00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57BA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EB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焊接与组装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AC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E6E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10片样板的手工焊接与组装</w:t>
            </w:r>
          </w:p>
        </w:tc>
      </w:tr>
      <w:tr w14:paraId="5AD2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084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AF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调试与测试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6E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AC21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功能测试、性能验证、过流保护标定</w:t>
            </w:r>
          </w:p>
        </w:tc>
      </w:tr>
      <w:tr w14:paraId="50431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53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60D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项目管理费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1A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32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项目协调、文档整理、客户沟通</w:t>
            </w:r>
          </w:p>
        </w:tc>
      </w:tr>
      <w:tr w14:paraId="2D9B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27373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15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2A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3465A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2798B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7708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77E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税费（6%）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DA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1,800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100FC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515A3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0C71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3B8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A5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31,800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FCB47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</w:tbl>
    <w:p w14:paraId="72D92EA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交付物清单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1"/>
        <w:gridCol w:w="1660"/>
        <w:gridCol w:w="3603"/>
      </w:tblGrid>
      <w:tr w14:paraId="5715A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A67A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0C6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67C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19C7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E72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功能样品（PCBA）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5F9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 片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6D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经过完整功能测试</w:t>
            </w:r>
          </w:p>
        </w:tc>
      </w:tr>
      <w:tr w14:paraId="2C715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29BE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原理图（PDF）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4A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63B0F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0B079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EB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 Gerber文件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0C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86FB9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349AD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674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BOM清单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85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38701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11117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EB8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软件源代码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7B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CBD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含注释</w:t>
            </w:r>
          </w:p>
        </w:tc>
      </w:tr>
      <w:tr w14:paraId="39B25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25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测试报告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70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E4CBC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79133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86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产品规格书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03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81857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</w:tbl>
    <w:p w14:paraId="31E9AB8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付款条款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744"/>
        <w:gridCol w:w="1284"/>
        <w:gridCol w:w="2533"/>
      </w:tblGrid>
      <w:tr w14:paraId="4CCA5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F21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BE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比例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EE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金额（元）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F7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节点</w:t>
            </w:r>
          </w:p>
        </w:tc>
      </w:tr>
      <w:tr w14:paraId="6D69C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C5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首付款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89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F5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15,900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4B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合同签订后3日内</w:t>
            </w:r>
          </w:p>
        </w:tc>
      </w:tr>
      <w:tr w14:paraId="7518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290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中期款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F7D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66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9,540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EBB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原理图评审通过、PCB发板后</w:t>
            </w:r>
          </w:p>
        </w:tc>
      </w:tr>
      <w:tr w14:paraId="21970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1762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尾款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D7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06E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6,360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845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样品验收合格后</w:t>
            </w:r>
          </w:p>
        </w:tc>
      </w:tr>
    </w:tbl>
    <w:p w14:paraId="272CCBB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量产单价预估（参考）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5"/>
        <w:gridCol w:w="1807"/>
        <w:gridCol w:w="4312"/>
      </w:tblGrid>
      <w:tr w14:paraId="0546A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0E2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71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单价（元）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2B4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73D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B1E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PCBA（含所有元器件）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5B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 ~ 25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6EF9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取决于MOSFET、运放选型及采购量</w:t>
            </w:r>
          </w:p>
        </w:tc>
      </w:tr>
      <w:tr w14:paraId="0F904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F2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外壳与结构件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6A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 ~ 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B0F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客户自备或另行报价</w:t>
            </w:r>
          </w:p>
        </w:tc>
      </w:tr>
      <w:tr w14:paraId="167E5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028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整机预估成本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CA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 ~ 35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A20F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不含马达、电池、开关</w:t>
            </w:r>
          </w:p>
        </w:tc>
      </w:tr>
    </w:tbl>
    <w:p w14:paraId="6C99808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三、开发计划书（Development Plan）</w:t>
      </w:r>
    </w:p>
    <w:p w14:paraId="14BE7C7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项目概述</w:t>
      </w:r>
    </w:p>
    <w:p w14:paraId="33BBD9E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项目名称</w:t>
      </w:r>
    </w:p>
    <w:p w14:paraId="645BA28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DQ110 双速直流马达驱动器开发项目</w:t>
      </w:r>
    </w:p>
    <w:p w14:paraId="6CF02F2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项目背景</w:t>
      </w:r>
    </w:p>
    <w:p w14:paraId="3184942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客户需求开发一款使用2节1号电池供电的双速直流马达驱动器，要求实现双档位调速（15RPM/30RPM）、转速稳定及过流保护功能【详见《DQ110开发要求》】。</w:t>
      </w:r>
    </w:p>
    <w:p w14:paraId="17CBD0B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项目目标</w:t>
      </w:r>
    </w:p>
    <w:p w14:paraId="533ADB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279A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技术目标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：完成硬件设计、软件开发及样品验证，确保一档15RPM、二档30RPM转速稳定，过流保护功能可靠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"https://www.renrendoc.com/paper/507116632.html"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500B2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D4C1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B72B9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交付目标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：6周内交付5片功能完好的PCBA样品及全套设计文档</w:t>
      </w:r>
    </w:p>
    <w:p w14:paraId="725B16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30AF8E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项目组织架构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  <w:gridCol w:w="6459"/>
      </w:tblGrid>
      <w:tr w14:paraId="227F8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9AC7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81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6C01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2940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EDC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项目协调、进度管理、客户沟通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0E98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CCD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C9B9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原理图设计、PCB Layout、BOM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5EAC1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935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7A3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驱动开发、PID算法、保护逻辑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434EA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7C4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F6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功能测试、性能验证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179DD7A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开发阶段划分与里程碑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1101"/>
        <w:gridCol w:w="2904"/>
        <w:gridCol w:w="2933"/>
      </w:tblGrid>
      <w:tr w14:paraId="277AB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88D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51F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FE6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29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7F899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966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需求确认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26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EFB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需求评审、方案确认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5B8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《需求规格确认书》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"https://www.renrendoc.com/paper/507116632.html"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12B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E91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硬件设计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C8B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第2-3周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46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原理图设计、PCB Layout、评审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F5E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《原理图》《PCB文件》《BOM》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"https://www.renrendoc.com/paper/507116632.html"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A658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41F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软件设计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FE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第2-4周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E2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驱动开发、PID算法、保护逻辑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0A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《软件源代码》</w:t>
            </w:r>
          </w:p>
        </w:tc>
      </w:tr>
      <w:tr w14:paraId="4A62D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7073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PCBA制造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C7D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第3-4周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F88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PCB打样、元器件采购、焊接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54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10片PCBA裸板</w:t>
            </w:r>
          </w:p>
        </w:tc>
      </w:tr>
      <w:tr w14:paraId="0BD82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5D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调试与验证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B7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第4-5周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B7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功能调试、性能测试、过流标定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56C3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《测试报告》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"https://www.renrendoc.com/paper/507116632.html"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2E429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2085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优化与交付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E6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第5-6周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54E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Bug修复、文档整理、样品交付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6D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5片功能样品+全套文档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1213A06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详细任务分解</w:t>
      </w:r>
    </w:p>
    <w:p w14:paraId="0E66185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硬件设计任务（第2-3周）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34"/>
        <w:gridCol w:w="1661"/>
        <w:gridCol w:w="1429"/>
      </w:tblGrid>
      <w:tr w14:paraId="7EFD7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206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05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D0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完成期限</w:t>
            </w:r>
          </w:p>
        </w:tc>
      </w:tr>
      <w:tr w14:paraId="5DC89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200D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原理图设计（MCU外围、H桥、采样电路、霍尔接口）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50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3D4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第2周末</w:t>
            </w:r>
          </w:p>
        </w:tc>
      </w:tr>
      <w:tr w14:paraId="4C9B0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3A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原理图评审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F3D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F0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第3周初</w:t>
            </w:r>
          </w:p>
        </w:tc>
      </w:tr>
      <w:tr w14:paraId="54AC5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1EC7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 Layout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60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B746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第3周末</w:t>
            </w:r>
          </w:p>
        </w:tc>
      </w:tr>
      <w:tr w14:paraId="559AD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AB8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BOM整理与元器件采购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E1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BE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第3周末</w:t>
            </w:r>
          </w:p>
        </w:tc>
      </w:tr>
    </w:tbl>
    <w:p w14:paraId="165FC70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软件开发任务（第2-4周）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1"/>
        <w:gridCol w:w="1942"/>
        <w:gridCol w:w="1671"/>
      </w:tblGrid>
      <w:tr w14:paraId="6AA41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119E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93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18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完成期限</w:t>
            </w:r>
          </w:p>
        </w:tc>
      </w:tr>
      <w:tr w14:paraId="33BC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BC9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底层驱动开发（GPIO、ADC、TIM、EXTI）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BE0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7CF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第3周末</w:t>
            </w:r>
          </w:p>
        </w:tc>
      </w:tr>
      <w:tr w14:paraId="2E937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C1D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档位检测逻辑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10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B67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第3周末</w:t>
            </w:r>
          </w:p>
        </w:tc>
      </w:tr>
      <w:tr w14:paraId="46C84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E10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PWM调速与转速闭环（PID）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8C1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31D0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第4周末</w:t>
            </w:r>
          </w:p>
        </w:tc>
      </w:tr>
      <w:tr w14:paraId="4F42A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F17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过流保护逻辑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E4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AD2D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第4周末</w:t>
            </w:r>
          </w:p>
        </w:tc>
      </w:tr>
      <w:tr w14:paraId="77D0A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01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看门狗与低功耗配置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904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1D0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第4周末</w:t>
            </w:r>
          </w:p>
        </w:tc>
      </w:tr>
    </w:tbl>
    <w:p w14:paraId="780663D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测试验证任务（第4-5周）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2564"/>
        <w:gridCol w:w="4713"/>
      </w:tblGrid>
      <w:tr w14:paraId="2D45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1F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93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ED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2FCC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4E1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A9D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手动操作开关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455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一档15RPM，二档30RPM</w:t>
            </w:r>
          </w:p>
        </w:tc>
      </w:tr>
      <w:tr w14:paraId="4DCC8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EFE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转速稳定性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B26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带载测试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F75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转速偏差 ≤ ±5%</w:t>
            </w:r>
          </w:p>
        </w:tc>
      </w:tr>
      <w:tr w14:paraId="4A74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F9D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5A9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模拟堵转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0CD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一档≥0.65A保护，二档≥1.3A保护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"https://www.renrendoc.com/paper/507116632.html"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B6F0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178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待机功耗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DB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万用表测量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F73D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 5 µA</w:t>
            </w:r>
          </w:p>
        </w:tc>
      </w:tr>
      <w:tr w14:paraId="7D16D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5959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电源适应性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BA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电压2.4V~3.2V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BD1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功能正常，转速稳定</w:t>
            </w:r>
          </w:p>
        </w:tc>
      </w:tr>
    </w:tbl>
    <w:p w14:paraId="02EF2E4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项目预算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2932"/>
        <w:gridCol w:w="3599"/>
      </w:tblGrid>
      <w:tr w14:paraId="03404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B8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费用类别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E9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预算（元）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17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DBC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DA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人力成本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B9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6D3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硬件+软件+测试</w:t>
            </w:r>
          </w:p>
        </w:tc>
      </w:tr>
      <w:tr w14:paraId="1C503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D912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物料成本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C3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3,500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5554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PCB打样+元器件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E4DA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05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加工费用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E2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F0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焊接组装</w:t>
            </w:r>
          </w:p>
        </w:tc>
      </w:tr>
      <w:tr w14:paraId="519C9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17C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管理及杂费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8D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841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项目管理、文档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"https://ipdwiki.com/?cpkf/7622.html"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0A919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4AE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税费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FB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1,800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DC29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6%</w:t>
            </w:r>
          </w:p>
        </w:tc>
      </w:tr>
      <w:tr w14:paraId="4A2CA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734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4E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31,800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CA467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</w:tbl>
    <w:p w14:paraId="712B0CB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6. 风险分析与应对</w:t>
      </w:r>
      <w:r>
        <w:rPr>
          <w:rFonts w:hint="default" w:ascii="Segoe UI" w:hAnsi="Segoe UI" w:eastAsia="Segoe UI" w:cs="Segoe UI"/>
          <w:b/>
          <w:bCs/>
          <w:caps w:val="0"/>
          <w:color w:val="3964FE"/>
          <w:spacing w:val="0"/>
          <w:sz w:val="26"/>
          <w:szCs w:val="2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caps w:val="0"/>
          <w:color w:val="3964FE"/>
          <w:spacing w:val="0"/>
          <w:sz w:val="26"/>
          <w:szCs w:val="26"/>
          <w:u w:val="none"/>
          <w:bdr w:val="single" w:color="auto" w:sz="12" w:space="0"/>
          <w:shd w:val="clear" w:fill="FFFFFF"/>
        </w:rPr>
        <w:instrText xml:space="preserve"> HYPERLINK "https://ipdwiki.com/?cpkf/7622.html" \t "https://chat.deepseek.com/a/chat/s/_blank" </w:instrText>
      </w:r>
      <w:r>
        <w:rPr>
          <w:rFonts w:hint="default" w:ascii="Segoe UI" w:hAnsi="Segoe UI" w:eastAsia="Segoe UI" w:cs="Segoe UI"/>
          <w:b/>
          <w:bCs/>
          <w:caps w:val="0"/>
          <w:color w:val="3964FE"/>
          <w:spacing w:val="0"/>
          <w:sz w:val="26"/>
          <w:szCs w:val="2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bCs/>
          <w:caps w:val="0"/>
          <w:color w:val="3964FE"/>
          <w:spacing w:val="0"/>
          <w:sz w:val="26"/>
          <w:szCs w:val="26"/>
          <w:u w:val="none"/>
          <w:bdr w:val="single" w:color="auto" w:sz="12" w:space="0"/>
          <w:shd w:val="clear" w:fill="FFFFFF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744"/>
        <w:gridCol w:w="744"/>
        <w:gridCol w:w="3736"/>
      </w:tblGrid>
      <w:tr w14:paraId="3CB17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99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4B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AF9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7A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2EC2F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BE8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马达参数与规格不符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14B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E6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9905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提前获取马达样品进行实测</w:t>
            </w:r>
          </w:p>
        </w:tc>
      </w:tr>
      <w:tr w14:paraId="1B4BC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4AA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转速闭环效果不达标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782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DC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F23C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预留PID参数调试接口，延长调试周期</w:t>
            </w:r>
          </w:p>
        </w:tc>
      </w:tr>
      <w:tr w14:paraId="77D04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28B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过流保护误触发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3B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40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55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硬件增加滤波，软件采用多次平均+分级保护</w:t>
            </w:r>
          </w:p>
        </w:tc>
      </w:tr>
      <w:tr w14:paraId="65017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BB6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元器件交期延误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4B5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CE4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66D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提前采购，准备替代型号</w:t>
            </w:r>
          </w:p>
        </w:tc>
      </w:tr>
    </w:tbl>
    <w:p w14:paraId="3981C61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7. 项目验收标准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7006"/>
      </w:tblGrid>
      <w:tr w14:paraId="03674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29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0A2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232E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6710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功能完整性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C1C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所有功能（档位切换、调速、保护）正常工作</w:t>
            </w:r>
          </w:p>
        </w:tc>
      </w:tr>
      <w:tr w14:paraId="4FEDC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911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转速精度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C166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一档15RPM±5%，二档30RPM±5%</w:t>
            </w:r>
          </w:p>
        </w:tc>
      </w:tr>
      <w:tr w14:paraId="53F33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9484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过流保护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187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一档0.65A、二档1.3A可靠保护</w:t>
            </w:r>
          </w:p>
        </w:tc>
      </w:tr>
      <w:tr w14:paraId="5BB4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9AC6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文档完整性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AC0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原理图、BOM、源代码、测试报告齐全</w:t>
            </w:r>
          </w:p>
        </w:tc>
      </w:tr>
    </w:tbl>
    <w:p w14:paraId="7B0089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26612"/>
    <w:multiLevelType w:val="multilevel"/>
    <w:tmpl w:val="B2026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B21AB"/>
    <w:rsid w:val="1CCB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2026-08-27T02:22:00Z</dcterms:created>
  <dc:creator>Andrew Lau</dc:creator>
  <cp:lastModifiedBy>Andrew Lau</cp:lastModifiedBy>
  <dcterms:modified xsi:type="dcterms:W3CDTF">2026-08-27T02:23:51Z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4D06C270AC774D0D9BE2AAEC29DD335B_11</vt:lpwstr>
  </property>
  <property fmtid="{D5CDD505-2E9C-101B-9397-08002B2CF9AE}" pid="4" name="KSOTemplateDocerSaveRecord">
    <vt:lpwstr>eyJoZGlkIjoiNjMwYzhmYThmMGEwNTBiYWFiOTRhZjYxY2Y3Y2U4ZjMiLCJ1c2VySWQiOiI2MTMxNjcyMzYifQ==</vt:lpwstr>
  </property>
</Properties>
</file>