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52D61" w:rsidRPr="006126E3" w:rsidRDefault="004B6370" w:rsidP="00210F43">
      <w:pPr>
        <w:snapToGrid w:val="0"/>
        <w:rPr>
          <w:rFonts w:ascii="標楷體" w:eastAsia="標楷體" w:hAnsi="標楷體"/>
        </w:rPr>
      </w:pPr>
      <w:r w:rsidRPr="006126E3">
        <w:rPr>
          <w:rFonts w:ascii="標楷體" w:eastAsia="標楷體" w:hAnsi="標楷體"/>
          <w:b/>
          <w:bCs/>
          <w:sz w:val="32"/>
          <w:szCs w:val="32"/>
        </w:rPr>
        <w:t xml:space="preserve">實務專題計畫摘要報告 </w:t>
      </w:r>
      <w:r w:rsidRPr="006126E3">
        <w:rPr>
          <w:rFonts w:ascii="標楷體" w:eastAsia="標楷體" w:hAnsi="標楷體"/>
          <w:b/>
          <w:sz w:val="32"/>
        </w:rPr>
        <w:t>撰寫格式說明</w:t>
      </w:r>
      <w:r w:rsidRPr="006126E3">
        <w:rPr>
          <w:rFonts w:ascii="標楷體" w:eastAsia="標楷體" w:hAnsi="標楷體"/>
          <w:sz w:val="28"/>
          <w:szCs w:val="28"/>
        </w:rPr>
        <w:t>(題目)</w:t>
      </w:r>
    </w:p>
    <w:p w:rsidR="00652D61" w:rsidRPr="006126E3" w:rsidRDefault="00652D61" w:rsidP="00210F43">
      <w:pPr>
        <w:snapToGrid w:val="0"/>
        <w:rPr>
          <w:rFonts w:ascii="標楷體" w:eastAsia="標楷體" w:hAnsi="標楷體"/>
        </w:rPr>
      </w:pPr>
    </w:p>
    <w:p w:rsidR="00652D61" w:rsidRPr="006126E3" w:rsidRDefault="004B6370" w:rsidP="00210F43">
      <w:pPr>
        <w:ind w:left="2410"/>
        <w:rPr>
          <w:rFonts w:ascii="標楷體" w:eastAsia="標楷體" w:hAnsi="標楷體"/>
          <w:sz w:val="28"/>
          <w:szCs w:val="28"/>
        </w:rPr>
      </w:pPr>
      <w:r w:rsidRPr="006126E3">
        <w:rPr>
          <w:rFonts w:ascii="標楷體" w:eastAsia="標楷體" w:hAnsi="標楷體"/>
          <w:sz w:val="28"/>
          <w:szCs w:val="28"/>
        </w:rPr>
        <w:t>專題編號：108-CSIE-S008-MID</w:t>
      </w:r>
    </w:p>
    <w:p w:rsidR="00652D61" w:rsidRPr="006126E3" w:rsidRDefault="004B6370" w:rsidP="00210F43">
      <w:pPr>
        <w:ind w:left="2410"/>
        <w:rPr>
          <w:rFonts w:ascii="標楷體" w:eastAsia="標楷體" w:hAnsi="標楷體"/>
          <w:sz w:val="28"/>
          <w:szCs w:val="28"/>
        </w:rPr>
      </w:pPr>
      <w:r w:rsidRPr="006126E3">
        <w:rPr>
          <w:rFonts w:ascii="標楷體" w:eastAsia="標楷體" w:hAnsi="標楷體"/>
          <w:sz w:val="28"/>
          <w:szCs w:val="28"/>
        </w:rPr>
        <w:t>執行期限：107年第1學期至108年第1學期</w:t>
      </w:r>
    </w:p>
    <w:p w:rsidR="00652D61" w:rsidRPr="006126E3" w:rsidRDefault="004B6370" w:rsidP="00210F43">
      <w:pPr>
        <w:snapToGrid w:val="0"/>
        <w:ind w:left="2410"/>
        <w:rPr>
          <w:rFonts w:ascii="標楷體" w:eastAsia="標楷體" w:hAnsi="標楷體"/>
          <w:sz w:val="28"/>
          <w:szCs w:val="28"/>
        </w:rPr>
      </w:pPr>
      <w:r w:rsidRPr="006126E3">
        <w:rPr>
          <w:rFonts w:ascii="標楷體" w:eastAsia="標楷體" w:hAnsi="標楷體"/>
          <w:sz w:val="28"/>
          <w:szCs w:val="28"/>
        </w:rPr>
        <w:t>指導教授：王正豪</w:t>
      </w:r>
    </w:p>
    <w:p w:rsidR="00652D61" w:rsidRPr="006126E3" w:rsidRDefault="004B6370" w:rsidP="00210F43">
      <w:pPr>
        <w:snapToGrid w:val="0"/>
        <w:ind w:left="2410"/>
        <w:rPr>
          <w:rFonts w:ascii="標楷體" w:eastAsia="標楷體" w:hAnsi="標楷體"/>
        </w:rPr>
      </w:pPr>
      <w:r w:rsidRPr="006126E3">
        <w:rPr>
          <w:rFonts w:ascii="標楷體" w:eastAsia="標楷體" w:hAnsi="標楷體"/>
          <w:sz w:val="28"/>
          <w:szCs w:val="28"/>
        </w:rPr>
        <w:t>專題參與人員：</w:t>
      </w:r>
      <w:r w:rsidR="004F3414" w:rsidRPr="006126E3">
        <w:rPr>
          <w:rFonts w:ascii="標楷體" w:eastAsia="標楷體" w:hAnsi="標楷體"/>
          <w:sz w:val="28"/>
          <w:szCs w:val="28"/>
        </w:rPr>
        <w:tab/>
      </w:r>
      <w:r w:rsidRPr="006126E3">
        <w:rPr>
          <w:rFonts w:ascii="標楷體" w:eastAsia="標楷體" w:hAnsi="標楷體"/>
          <w:sz w:val="28"/>
          <w:szCs w:val="28"/>
        </w:rPr>
        <w:t>105820006 江俊廷</w:t>
      </w:r>
      <w:r w:rsidRPr="006126E3">
        <w:rPr>
          <w:rFonts w:ascii="標楷體" w:eastAsia="標楷體" w:hAnsi="標楷體"/>
          <w:sz w:val="28"/>
          <w:szCs w:val="28"/>
        </w:rPr>
        <w:br/>
      </w:r>
      <w:r w:rsidR="004F3414" w:rsidRPr="006126E3">
        <w:rPr>
          <w:rFonts w:ascii="標楷體" w:eastAsia="標楷體" w:hAnsi="標楷體"/>
          <w:sz w:val="28"/>
          <w:szCs w:val="28"/>
        </w:rPr>
        <w:tab/>
      </w:r>
      <w:r w:rsidR="004F3414" w:rsidRPr="006126E3">
        <w:rPr>
          <w:rFonts w:ascii="標楷體" w:eastAsia="標楷體" w:hAnsi="標楷體"/>
          <w:sz w:val="28"/>
          <w:szCs w:val="28"/>
        </w:rPr>
        <w:tab/>
      </w:r>
      <w:r w:rsidR="004F3414" w:rsidRPr="006126E3">
        <w:rPr>
          <w:rFonts w:ascii="標楷體" w:eastAsia="標楷體" w:hAnsi="標楷體"/>
          <w:sz w:val="28"/>
          <w:szCs w:val="28"/>
        </w:rPr>
        <w:tab/>
      </w:r>
      <w:r w:rsidR="004F3414" w:rsidRPr="006126E3">
        <w:rPr>
          <w:rFonts w:ascii="標楷體" w:eastAsia="標楷體" w:hAnsi="標楷體"/>
          <w:sz w:val="28"/>
          <w:szCs w:val="28"/>
        </w:rPr>
        <w:tab/>
      </w:r>
      <w:r w:rsidR="004F3414" w:rsidRPr="006126E3">
        <w:rPr>
          <w:rFonts w:ascii="標楷體" w:eastAsia="標楷體" w:hAnsi="標楷體"/>
          <w:sz w:val="28"/>
          <w:szCs w:val="28"/>
        </w:rPr>
        <w:tab/>
      </w:r>
      <w:r w:rsidRPr="006126E3">
        <w:rPr>
          <w:rFonts w:ascii="標楷體" w:eastAsia="標楷體" w:hAnsi="標楷體"/>
          <w:sz w:val="28"/>
          <w:szCs w:val="28"/>
        </w:rPr>
        <w:t>105820020 梁丞鑫</w:t>
      </w:r>
      <w:r w:rsidRPr="006126E3">
        <w:rPr>
          <w:rFonts w:ascii="標楷體" w:eastAsia="標楷體" w:hAnsi="標楷體"/>
          <w:sz w:val="28"/>
          <w:szCs w:val="28"/>
        </w:rPr>
        <w:br/>
      </w:r>
      <w:r w:rsidR="004F3414" w:rsidRPr="006126E3">
        <w:rPr>
          <w:rFonts w:ascii="標楷體" w:eastAsia="標楷體" w:hAnsi="標楷體"/>
          <w:sz w:val="28"/>
          <w:szCs w:val="28"/>
        </w:rPr>
        <w:tab/>
      </w:r>
      <w:r w:rsidR="004F3414" w:rsidRPr="006126E3">
        <w:rPr>
          <w:rFonts w:ascii="標楷體" w:eastAsia="標楷體" w:hAnsi="標楷體"/>
          <w:sz w:val="28"/>
          <w:szCs w:val="28"/>
        </w:rPr>
        <w:tab/>
      </w:r>
      <w:r w:rsidR="004F3414" w:rsidRPr="006126E3">
        <w:rPr>
          <w:rFonts w:ascii="標楷體" w:eastAsia="標楷體" w:hAnsi="標楷體"/>
          <w:sz w:val="28"/>
          <w:szCs w:val="28"/>
        </w:rPr>
        <w:tab/>
      </w:r>
      <w:r w:rsidR="004F3414" w:rsidRPr="006126E3">
        <w:rPr>
          <w:rFonts w:ascii="標楷體" w:eastAsia="標楷體" w:hAnsi="標楷體"/>
          <w:sz w:val="28"/>
          <w:szCs w:val="28"/>
        </w:rPr>
        <w:tab/>
        <w:t xml:space="preserve"> </w:t>
      </w:r>
      <w:r w:rsidR="004F3414" w:rsidRPr="006126E3">
        <w:rPr>
          <w:rFonts w:ascii="標楷體" w:eastAsia="標楷體" w:hAnsi="標楷體"/>
          <w:sz w:val="28"/>
          <w:szCs w:val="28"/>
        </w:rPr>
        <w:tab/>
      </w:r>
      <w:r w:rsidRPr="006126E3">
        <w:rPr>
          <w:rFonts w:ascii="標楷體" w:eastAsia="標楷體" w:hAnsi="標楷體"/>
          <w:sz w:val="28"/>
          <w:szCs w:val="28"/>
        </w:rPr>
        <w:t>105820024 廖勗宏</w:t>
      </w:r>
    </w:p>
    <w:p w:rsidR="00652D61" w:rsidRPr="006126E3" w:rsidRDefault="00652D61" w:rsidP="00210F43">
      <w:pPr>
        <w:snapToGrid w:val="0"/>
        <w:rPr>
          <w:rFonts w:ascii="標楷體" w:eastAsia="標楷體" w:hAnsi="標楷體"/>
          <w:sz w:val="28"/>
          <w:szCs w:val="28"/>
        </w:rPr>
      </w:pPr>
    </w:p>
    <w:p w:rsidR="002B2D72" w:rsidRPr="006126E3" w:rsidRDefault="002B2D72" w:rsidP="00210F43">
      <w:pPr>
        <w:rPr>
          <w:rFonts w:ascii="標楷體" w:eastAsia="標楷體" w:hAnsi="標楷體"/>
        </w:rPr>
        <w:sectPr w:rsidR="002B2D72" w:rsidRPr="006126E3">
          <w:headerReference w:type="default" r:id="rId7"/>
          <w:headerReference w:type="first" r:id="rId8"/>
          <w:footerReference w:type="first" r:id="rId9"/>
          <w:pgSz w:w="11906" w:h="16838"/>
          <w:pgMar w:top="1440" w:right="1440" w:bottom="1440" w:left="1440" w:header="851" w:footer="992" w:gutter="0"/>
          <w:cols w:space="720"/>
          <w:titlePg/>
          <w:docGrid w:type="lines" w:linePitch="428"/>
        </w:sectPr>
      </w:pPr>
    </w:p>
    <w:p w:rsidR="00652D61" w:rsidRPr="006126E3" w:rsidRDefault="004B6370" w:rsidP="00210F43">
      <w:pPr>
        <w:numPr>
          <w:ilvl w:val="0"/>
          <w:numId w:val="1"/>
        </w:numPr>
        <w:snapToGrid w:val="0"/>
        <w:rPr>
          <w:rFonts w:ascii="標楷體" w:eastAsia="標楷體" w:hAnsi="標楷體"/>
          <w:b/>
          <w:bCs/>
        </w:rPr>
      </w:pPr>
      <w:r w:rsidRPr="006126E3">
        <w:rPr>
          <w:rFonts w:ascii="標楷體" w:eastAsia="標楷體" w:hAnsi="標楷體"/>
          <w:b/>
          <w:bCs/>
        </w:rPr>
        <w:lastRenderedPageBreak/>
        <w:t>摘要</w:t>
      </w:r>
    </w:p>
    <w:p w:rsidR="00652D61" w:rsidRPr="006126E3" w:rsidRDefault="00652D61" w:rsidP="00210F43">
      <w:pPr>
        <w:snapToGrid w:val="0"/>
        <w:rPr>
          <w:rFonts w:ascii="標楷體" w:eastAsia="標楷體" w:hAnsi="標楷體"/>
          <w:b/>
          <w:bCs/>
        </w:rPr>
      </w:pPr>
    </w:p>
    <w:p w:rsidR="00652D61" w:rsidRPr="006126E3" w:rsidRDefault="004B6370" w:rsidP="00210F43">
      <w:pPr>
        <w:ind w:firstLine="480"/>
        <w:rPr>
          <w:rFonts w:ascii="標楷體" w:eastAsia="標楷體" w:hAnsi="標楷體"/>
        </w:rPr>
      </w:pPr>
      <w:r w:rsidRPr="006126E3">
        <w:rPr>
          <w:rFonts w:ascii="標楷體" w:eastAsia="標楷體" w:hAnsi="標楷體"/>
        </w:rPr>
        <w:t>本系統以人工智慧模型為核心，使用中央氣象局長年來累積的龐大歷史數據為基礎，將資料過濾並預測接下來數小時內的雨量及濕度，提供民眾最需要的與降雨相關的資訊。</w:t>
      </w:r>
    </w:p>
    <w:p w:rsidR="00652D61" w:rsidRPr="006126E3" w:rsidRDefault="00652D61" w:rsidP="00210F43">
      <w:pPr>
        <w:snapToGrid w:val="0"/>
        <w:rPr>
          <w:rFonts w:ascii="標楷體" w:eastAsia="標楷體" w:hAnsi="標楷體"/>
        </w:rPr>
      </w:pPr>
    </w:p>
    <w:p w:rsidR="006126E3" w:rsidRPr="006126E3" w:rsidRDefault="004B6370" w:rsidP="00210F43">
      <w:pPr>
        <w:snapToGrid w:val="0"/>
        <w:rPr>
          <w:rFonts w:ascii="標楷體" w:eastAsia="標楷體" w:hAnsi="標楷體"/>
        </w:rPr>
      </w:pPr>
      <w:r w:rsidRPr="006126E3">
        <w:rPr>
          <w:rFonts w:ascii="標楷體" w:eastAsia="標楷體" w:hAnsi="標楷體"/>
          <w:b/>
        </w:rPr>
        <w:t>關鍵詞：</w:t>
      </w:r>
      <w:r w:rsidR="00577E16">
        <w:rPr>
          <w:rFonts w:ascii="標楷體" w:eastAsia="標楷體" w:hAnsi="標楷體" w:hint="eastAsia"/>
        </w:rPr>
        <w:t>weather forecast、</w:t>
      </w:r>
      <w:r w:rsidR="006126E3" w:rsidRPr="006126E3">
        <w:rPr>
          <w:rFonts w:ascii="標楷體" w:eastAsia="標楷體" w:hAnsi="標楷體"/>
        </w:rPr>
        <w:t>regression</w:t>
      </w:r>
      <w:r w:rsidR="006126E3" w:rsidRPr="006126E3">
        <w:rPr>
          <w:rFonts w:ascii="標楷體" w:eastAsia="標楷體" w:hAnsi="標楷體" w:hint="eastAsia"/>
        </w:rPr>
        <w:t>、</w:t>
      </w:r>
      <w:r w:rsidR="006126E3" w:rsidRPr="006126E3">
        <w:rPr>
          <w:rFonts w:ascii="標楷體" w:eastAsia="標楷體" w:hAnsi="標楷體"/>
        </w:rPr>
        <w:t>decision tree</w:t>
      </w:r>
    </w:p>
    <w:p w:rsidR="00652D61" w:rsidRPr="006126E3" w:rsidRDefault="00652D61" w:rsidP="00210F43">
      <w:pPr>
        <w:snapToGrid w:val="0"/>
        <w:rPr>
          <w:rFonts w:ascii="標楷體" w:eastAsia="標楷體" w:hAnsi="標楷體"/>
        </w:rPr>
      </w:pPr>
    </w:p>
    <w:p w:rsidR="00652D61" w:rsidRPr="006126E3" w:rsidRDefault="004B6370" w:rsidP="00210F43">
      <w:pPr>
        <w:pStyle w:val="1"/>
        <w:numPr>
          <w:ilvl w:val="0"/>
          <w:numId w:val="1"/>
        </w:numPr>
        <w:snapToGrid w:val="0"/>
        <w:jc w:val="left"/>
        <w:rPr>
          <w:rFonts w:ascii="標楷體" w:hAnsi="標楷體"/>
        </w:rPr>
      </w:pPr>
      <w:r w:rsidRPr="006126E3">
        <w:rPr>
          <w:rFonts w:ascii="標楷體" w:hAnsi="標楷體"/>
        </w:rPr>
        <w:t>緣由與目的</w:t>
      </w:r>
    </w:p>
    <w:p w:rsidR="00652D61" w:rsidRPr="006126E3" w:rsidRDefault="00652D61" w:rsidP="00210F43">
      <w:pPr>
        <w:rPr>
          <w:rFonts w:ascii="標楷體" w:eastAsia="標楷體" w:hAnsi="標楷體"/>
        </w:rPr>
      </w:pPr>
    </w:p>
    <w:p w:rsidR="00652D61" w:rsidRPr="006126E3" w:rsidRDefault="004B6370" w:rsidP="00210F43">
      <w:pPr>
        <w:ind w:firstLine="480"/>
        <w:rPr>
          <w:rFonts w:ascii="標楷體" w:eastAsia="標楷體" w:hAnsi="標楷體"/>
        </w:rPr>
      </w:pPr>
      <w:r w:rsidRPr="006126E3">
        <w:rPr>
          <w:rFonts w:ascii="標楷體" w:eastAsia="標楷體" w:hAnsi="標楷體"/>
        </w:rPr>
        <w:t>台灣的天氣瞬息萬變，時常會讓人不著頭緒，因此天氣預報就可以幫助民眾判斷今天的天氣。</w:t>
      </w:r>
    </w:p>
    <w:p w:rsidR="00652D61" w:rsidRPr="006126E3" w:rsidRDefault="004B6370" w:rsidP="00210F43">
      <w:pPr>
        <w:rPr>
          <w:rFonts w:ascii="標楷體" w:eastAsia="標楷體" w:hAnsi="標楷體"/>
        </w:rPr>
      </w:pPr>
      <w:r w:rsidRPr="006126E3">
        <w:rPr>
          <w:rFonts w:ascii="標楷體" w:eastAsia="標楷體" w:hAnsi="標楷體"/>
        </w:rPr>
        <w:t xml:space="preserve"> </w:t>
      </w:r>
      <w:r w:rsidRPr="006126E3">
        <w:rPr>
          <w:rFonts w:ascii="標楷體" w:eastAsia="標楷體" w:hAnsi="標楷體"/>
        </w:rPr>
        <w:tab/>
        <w:t>氣象局雖然已有許多的天氣資料，但是一般民眾不會想知道那麼多資料，所以本系統著重於濕度及雨量，透過選擇台灣的行政區塊，即可知道接下來幾小時的預測資訊。</w:t>
      </w:r>
    </w:p>
    <w:p w:rsidR="00652D61" w:rsidRPr="006126E3" w:rsidRDefault="004B6370" w:rsidP="00210F43">
      <w:pPr>
        <w:ind w:firstLine="480"/>
        <w:rPr>
          <w:rFonts w:ascii="標楷體" w:eastAsia="標楷體" w:hAnsi="標楷體"/>
        </w:rPr>
      </w:pPr>
      <w:r w:rsidRPr="006126E3">
        <w:rPr>
          <w:rFonts w:ascii="標楷體" w:eastAsia="標楷體" w:hAnsi="標楷體"/>
        </w:rPr>
        <w:t>目的為將現在的氣象預報網頁，過濾不必要的資訊，讓整體變得更直觀，讓使用者能了解他們想要看到的資訊。</w:t>
      </w:r>
    </w:p>
    <w:p w:rsidR="00652D61" w:rsidRPr="006126E3" w:rsidRDefault="004B6370" w:rsidP="00210F43">
      <w:pPr>
        <w:ind w:firstLine="480"/>
        <w:rPr>
          <w:rFonts w:ascii="標楷體" w:eastAsia="標楷體" w:hAnsi="標楷體"/>
        </w:rPr>
      </w:pPr>
      <w:r w:rsidRPr="006126E3">
        <w:rPr>
          <w:rFonts w:ascii="標楷體" w:eastAsia="標楷體" w:hAnsi="標楷體"/>
        </w:rPr>
        <w:t>建立氣象預報的即時性、減少預報間距，讓使用者更精準的掌握天氣資</w:t>
      </w:r>
      <w:r w:rsidRPr="006126E3">
        <w:rPr>
          <w:rFonts w:ascii="標楷體" w:eastAsia="標楷體" w:hAnsi="標楷體"/>
        </w:rPr>
        <w:lastRenderedPageBreak/>
        <w:t>訊，使氣象服務更貼近人們一天的生活。</w:t>
      </w:r>
    </w:p>
    <w:p w:rsidR="00652D61" w:rsidRPr="006126E3" w:rsidRDefault="00652D61" w:rsidP="00210F43">
      <w:pPr>
        <w:snapToGrid w:val="0"/>
        <w:rPr>
          <w:rFonts w:ascii="標楷體" w:eastAsia="標楷體" w:hAnsi="標楷體"/>
        </w:rPr>
      </w:pPr>
    </w:p>
    <w:p w:rsidR="00652D61" w:rsidRPr="006126E3" w:rsidRDefault="004B6370" w:rsidP="00210F43">
      <w:pPr>
        <w:numPr>
          <w:ilvl w:val="0"/>
          <w:numId w:val="1"/>
        </w:numPr>
        <w:snapToGrid w:val="0"/>
        <w:rPr>
          <w:rFonts w:ascii="標楷體" w:eastAsia="標楷體" w:hAnsi="標楷體"/>
          <w:b/>
          <w:bCs/>
        </w:rPr>
      </w:pPr>
      <w:r w:rsidRPr="006126E3">
        <w:rPr>
          <w:rFonts w:ascii="標楷體" w:eastAsia="標楷體" w:hAnsi="標楷體"/>
          <w:b/>
          <w:bCs/>
        </w:rPr>
        <w:t>研發工具</w:t>
      </w:r>
    </w:p>
    <w:p w:rsidR="00652D61" w:rsidRPr="006126E3" w:rsidRDefault="00652D61" w:rsidP="00210F43">
      <w:pPr>
        <w:snapToGrid w:val="0"/>
        <w:rPr>
          <w:rFonts w:ascii="標楷體" w:eastAsia="標楷體" w:hAnsi="標楷體"/>
          <w:b/>
          <w:bCs/>
        </w:rPr>
      </w:pPr>
    </w:p>
    <w:p w:rsidR="00652D61" w:rsidRPr="006126E3" w:rsidRDefault="004B6370" w:rsidP="00210F43">
      <w:pPr>
        <w:snapToGrid w:val="0"/>
        <w:ind w:firstLine="480"/>
        <w:rPr>
          <w:rFonts w:ascii="標楷體" w:eastAsia="標楷體" w:hAnsi="標楷體"/>
        </w:rPr>
      </w:pPr>
      <w:r w:rsidRPr="006126E3">
        <w:rPr>
          <w:rFonts w:ascii="標楷體" w:eastAsia="標楷體" w:hAnsi="標楷體"/>
        </w:rPr>
        <w:t>網頁系統：python flask 、vuejs 、mongodb</w:t>
      </w:r>
    </w:p>
    <w:p w:rsidR="00652D61" w:rsidRPr="006126E3" w:rsidRDefault="004B6370" w:rsidP="00210F43">
      <w:pPr>
        <w:snapToGrid w:val="0"/>
        <w:ind w:firstLine="480"/>
        <w:rPr>
          <w:rFonts w:ascii="標楷體" w:eastAsia="標楷體" w:hAnsi="標楷體"/>
        </w:rPr>
      </w:pPr>
      <w:r w:rsidRPr="006126E3">
        <w:rPr>
          <w:rFonts w:ascii="標楷體" w:eastAsia="標楷體" w:hAnsi="標楷體"/>
        </w:rPr>
        <w:t>爬取資料：python</w:t>
      </w:r>
    </w:p>
    <w:p w:rsidR="00652D61" w:rsidRPr="006126E3" w:rsidRDefault="004B6370" w:rsidP="00210F43">
      <w:pPr>
        <w:snapToGrid w:val="0"/>
        <w:ind w:firstLine="480"/>
        <w:rPr>
          <w:rFonts w:ascii="標楷體" w:eastAsia="標楷體" w:hAnsi="標楷體"/>
        </w:rPr>
      </w:pPr>
      <w:r w:rsidRPr="006126E3">
        <w:rPr>
          <w:rFonts w:ascii="標楷體" w:eastAsia="標楷體" w:hAnsi="標楷體"/>
        </w:rPr>
        <w:t>溫度預測：regression</w:t>
      </w:r>
    </w:p>
    <w:p w:rsidR="00652D61" w:rsidRPr="006126E3" w:rsidRDefault="004B6370" w:rsidP="00210F43">
      <w:pPr>
        <w:snapToGrid w:val="0"/>
        <w:ind w:firstLine="480"/>
        <w:rPr>
          <w:rFonts w:ascii="標楷體" w:eastAsia="標楷體" w:hAnsi="標楷體"/>
        </w:rPr>
      </w:pPr>
      <w:r w:rsidRPr="006126E3">
        <w:rPr>
          <w:rFonts w:ascii="標楷體" w:eastAsia="標楷體" w:hAnsi="標楷體"/>
        </w:rPr>
        <w:t>雨量預測：decision tree</w:t>
      </w:r>
    </w:p>
    <w:p w:rsidR="00652D61" w:rsidRPr="006126E3" w:rsidRDefault="00652D61" w:rsidP="00210F43">
      <w:pPr>
        <w:snapToGrid w:val="0"/>
        <w:rPr>
          <w:rFonts w:ascii="標楷體" w:eastAsia="標楷體" w:hAnsi="標楷體"/>
        </w:rPr>
      </w:pPr>
    </w:p>
    <w:p w:rsidR="00652D61" w:rsidRPr="006126E3" w:rsidRDefault="00B22E16" w:rsidP="00210F43">
      <w:pPr>
        <w:numPr>
          <w:ilvl w:val="0"/>
          <w:numId w:val="1"/>
        </w:numPr>
        <w:snapToGrid w:val="0"/>
        <w:rPr>
          <w:rFonts w:ascii="標楷體" w:eastAsia="標楷體" w:hAnsi="標楷體"/>
        </w:rPr>
      </w:pPr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left:0;text-align:left;margin-left:-1.65pt;margin-top:20.5pt;width:241.2pt;height:309pt;z-index:251659264;mso-position-horizontal-relative:text;mso-position-vertical-relative:text;mso-width-relative:page;mso-height-relative:page">
            <v:imagedata r:id="rId10" o:title="Weather forecast system" croptop="17631f" cropbottom="25854f" cropleft="13680f" cropright="34578f"/>
            <w10:wrap type="square"/>
          </v:shape>
        </w:pict>
      </w:r>
      <w:r w:rsidR="004B6370" w:rsidRPr="006126E3">
        <w:rPr>
          <w:rFonts w:ascii="標楷體" w:eastAsia="標楷體" w:hAnsi="標楷體"/>
          <w:b/>
          <w:bCs/>
        </w:rPr>
        <w:t>系統架構</w:t>
      </w:r>
      <w:r w:rsidR="00577E16">
        <w:rPr>
          <w:rFonts w:ascii="標楷體" w:eastAsia="標楷體" w:hAnsi="標楷體" w:hint="eastAsia"/>
          <w:b/>
          <w:bCs/>
        </w:rPr>
        <w:t>與方法</w:t>
      </w:r>
    </w:p>
    <w:p w:rsidR="00577E16" w:rsidRDefault="00577E16" w:rsidP="00210F43">
      <w:pPr>
        <w:snapToGrid w:val="0"/>
        <w:ind w:left="510"/>
        <w:rPr>
          <w:rFonts w:ascii="標楷體" w:eastAsia="標楷體" w:hAnsi="標楷體"/>
        </w:rPr>
      </w:pPr>
    </w:p>
    <w:p w:rsidR="00210F43" w:rsidRPr="00210F43" w:rsidRDefault="00210F43" w:rsidP="00210F43">
      <w:pPr>
        <w:pStyle w:val="ab"/>
        <w:numPr>
          <w:ilvl w:val="0"/>
          <w:numId w:val="2"/>
        </w:numPr>
        <w:snapToGrid w:val="0"/>
        <w:rPr>
          <w:rFonts w:ascii="標楷體" w:eastAsia="標楷體" w:hAnsi="標楷體" w:hint="eastAsia"/>
        </w:rPr>
      </w:pPr>
      <w:r w:rsidRPr="00210F43">
        <w:rPr>
          <w:rFonts w:ascii="標楷體" w:eastAsia="標楷體" w:hAnsi="標楷體" w:hint="eastAsia"/>
        </w:rPr>
        <w:t>迴歸溫度預測</w:t>
      </w:r>
    </w:p>
    <w:p w:rsidR="00210F43" w:rsidRPr="00210F43" w:rsidRDefault="00210F43" w:rsidP="00210F43">
      <w:pPr>
        <w:snapToGrid w:val="0"/>
        <w:ind w:left="510"/>
        <w:rPr>
          <w:rFonts w:ascii="標楷體" w:eastAsia="標楷體" w:hAnsi="標楷體" w:hint="eastAsia"/>
        </w:rPr>
      </w:pPr>
      <w:r w:rsidRPr="00210F43">
        <w:rPr>
          <w:rFonts w:ascii="標楷體" w:eastAsia="標楷體" w:hAnsi="標楷體" w:hint="eastAsia"/>
        </w:rPr>
        <w:t>因為目標為找出溫度與各天氣屬性的關係進而預測，我們使用迴</w:t>
      </w:r>
      <w:r>
        <w:rPr>
          <w:rFonts w:ascii="標楷體" w:eastAsia="標楷體" w:hAnsi="標楷體" w:hint="eastAsia"/>
        </w:rPr>
        <w:t>歸進行分析，其可以找出能夠代表觀測資料的函數預測，分析資料如下：</w:t>
      </w:r>
    </w:p>
    <w:p w:rsidR="00210F43" w:rsidRPr="00210F43" w:rsidRDefault="00210F43" w:rsidP="00210F43">
      <w:pPr>
        <w:snapToGrid w:val="0"/>
        <w:ind w:left="510"/>
        <w:rPr>
          <w:rFonts w:ascii="標楷體" w:eastAsia="標楷體" w:hAnsi="標楷體" w:hint="eastAsia"/>
        </w:rPr>
      </w:pPr>
      <w:r>
        <w:rPr>
          <w:rFonts w:ascii="標楷體" w:eastAsia="標楷體" w:hAnsi="標楷體" w:hint="eastAsia"/>
        </w:rPr>
        <w:t xml:space="preserve">1. </w:t>
      </w:r>
      <w:r w:rsidRPr="00210F43">
        <w:rPr>
          <w:rFonts w:ascii="標楷體" w:eastAsia="標楷體" w:hAnsi="標楷體" w:hint="eastAsia"/>
        </w:rPr>
        <w:t>data cleaning:</w:t>
      </w:r>
      <w:r>
        <w:rPr>
          <w:rFonts w:ascii="標楷體" w:eastAsia="標楷體" w:hAnsi="標楷體"/>
        </w:rPr>
        <w:br/>
      </w:r>
      <w:r w:rsidRPr="00210F43">
        <w:rPr>
          <w:rFonts w:ascii="標楷體" w:eastAsia="標楷體" w:hAnsi="標楷體" w:hint="eastAsia"/>
        </w:rPr>
        <w:t>我們利用python pandas選取資料完整之屬性，文字資料轉換為數字，遺漏值填入數值。</w:t>
      </w:r>
    </w:p>
    <w:p w:rsidR="00210F43" w:rsidRPr="00210F43" w:rsidRDefault="00210F43" w:rsidP="00210F43">
      <w:pPr>
        <w:snapToGrid w:val="0"/>
        <w:ind w:left="510"/>
        <w:rPr>
          <w:rFonts w:ascii="標楷體" w:eastAsia="標楷體" w:hAnsi="標楷體" w:hint="eastAsia"/>
        </w:rPr>
      </w:pPr>
      <w:r w:rsidRPr="00210F43">
        <w:rPr>
          <w:rFonts w:ascii="標楷體" w:eastAsia="標楷體" w:hAnsi="標楷體" w:hint="eastAsia"/>
        </w:rPr>
        <w:t>2.Feature select:</w:t>
      </w:r>
      <w:r>
        <w:rPr>
          <w:rFonts w:ascii="標楷體" w:eastAsia="標楷體" w:hAnsi="標楷體"/>
        </w:rPr>
        <w:br/>
      </w:r>
      <w:r w:rsidRPr="00210F43">
        <w:rPr>
          <w:rFonts w:ascii="標楷體" w:eastAsia="標楷體" w:hAnsi="標楷體" w:hint="eastAsia"/>
        </w:rPr>
        <w:t xml:space="preserve">先由correlation判斷(0.6以上)，我們使用backward elimination逐步刪除。利用python statsmodels </w:t>
      </w:r>
      <w:bookmarkStart w:id="0" w:name="_GoBack"/>
      <w:bookmarkEnd w:id="0"/>
      <w:r w:rsidRPr="00210F43">
        <w:rPr>
          <w:rFonts w:ascii="標楷體" w:eastAsia="標楷體" w:hAnsi="標楷體" w:hint="eastAsia"/>
        </w:rPr>
        <w:t>建立OLS模型，利用t-test(p &lt;0.05)找出統計顯著之值。</w:t>
      </w:r>
    </w:p>
    <w:p w:rsidR="00210F43" w:rsidRPr="00210F43" w:rsidRDefault="00210F43" w:rsidP="00210F43">
      <w:pPr>
        <w:snapToGrid w:val="0"/>
        <w:ind w:left="510"/>
        <w:rPr>
          <w:rFonts w:ascii="標楷體" w:eastAsia="標楷體" w:hAnsi="標楷體" w:hint="eastAsia"/>
        </w:rPr>
      </w:pPr>
      <w:r w:rsidRPr="00210F43">
        <w:rPr>
          <w:rFonts w:ascii="標楷體" w:eastAsia="標楷體" w:hAnsi="標楷體" w:hint="eastAsia"/>
        </w:rPr>
        <w:t>3.訓練模型:</w:t>
      </w:r>
      <w:r>
        <w:rPr>
          <w:rFonts w:ascii="標楷體" w:eastAsia="標楷體" w:hAnsi="標楷體"/>
        </w:rPr>
        <w:br/>
      </w:r>
      <w:r w:rsidRPr="00210F43">
        <w:rPr>
          <w:rFonts w:ascii="標楷體" w:eastAsia="標楷體" w:hAnsi="標楷體" w:hint="eastAsia"/>
        </w:rPr>
        <w:t>使用python scikit-learn套件先正規化後，分為訓練與測試集，建構迴歸模型，得出準確率。</w:t>
      </w:r>
    </w:p>
    <w:p w:rsidR="001B1B2D" w:rsidRPr="00210F43" w:rsidRDefault="00210F43" w:rsidP="00210F43">
      <w:pPr>
        <w:snapToGrid w:val="0"/>
        <w:ind w:left="510"/>
        <w:rPr>
          <w:rFonts w:ascii="標楷體" w:eastAsia="標楷體" w:hAnsi="標楷體"/>
        </w:rPr>
      </w:pPr>
      <w:r w:rsidRPr="00210F43">
        <w:rPr>
          <w:rFonts w:ascii="標楷體" w:eastAsia="標楷體" w:hAnsi="標楷體" w:hint="eastAsia"/>
        </w:rPr>
        <w:t>4.模型評估:</w:t>
      </w:r>
      <w:r>
        <w:rPr>
          <w:rFonts w:ascii="標楷體" w:eastAsia="標楷體" w:hAnsi="標楷體"/>
        </w:rPr>
        <w:br/>
      </w:r>
      <w:r w:rsidRPr="00210F43">
        <w:rPr>
          <w:rFonts w:ascii="標楷體" w:eastAsia="標楷體" w:hAnsi="標楷體" w:hint="eastAsia"/>
        </w:rPr>
        <w:t>使用cross validation得出準度均值及標準差判斷模型是否過擬合。</w:t>
      </w:r>
    </w:p>
    <w:p w:rsidR="001B1B2D" w:rsidRDefault="001B1B2D" w:rsidP="00210F43">
      <w:pPr>
        <w:pStyle w:val="ab"/>
        <w:numPr>
          <w:ilvl w:val="0"/>
          <w:numId w:val="2"/>
        </w:numPr>
        <w:snapToGrid w:val="0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決策樹</w:t>
      </w:r>
    </w:p>
    <w:p w:rsidR="001B1B2D" w:rsidRPr="00577E16" w:rsidRDefault="001B1B2D" w:rsidP="00210F43">
      <w:pPr>
        <w:pStyle w:val="ab"/>
        <w:numPr>
          <w:ilvl w:val="0"/>
          <w:numId w:val="2"/>
        </w:numPr>
        <w:snapToGrid w:val="0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系統網站</w:t>
      </w:r>
    </w:p>
    <w:p w:rsidR="00652D61" w:rsidRPr="006126E3" w:rsidRDefault="00652D61" w:rsidP="00210F43">
      <w:pPr>
        <w:snapToGrid w:val="0"/>
        <w:rPr>
          <w:rFonts w:ascii="標楷體" w:eastAsia="標楷體" w:hAnsi="標楷體"/>
          <w:b/>
          <w:bCs/>
        </w:rPr>
      </w:pPr>
    </w:p>
    <w:p w:rsidR="00652D61" w:rsidRPr="006126E3" w:rsidRDefault="00487226" w:rsidP="00210F43">
      <w:pPr>
        <w:pStyle w:val="ab"/>
        <w:numPr>
          <w:ilvl w:val="0"/>
          <w:numId w:val="1"/>
        </w:numPr>
        <w:snapToGrid w:val="0"/>
        <w:rPr>
          <w:rFonts w:ascii="標楷體" w:eastAsia="標楷體" w:hAnsi="標楷體"/>
          <w:b/>
          <w:bCs/>
        </w:rPr>
      </w:pPr>
      <w:r>
        <w:rPr>
          <w:rFonts w:ascii="標楷體" w:eastAsia="標楷體" w:hAnsi="標楷體" w:hint="eastAsia"/>
          <w:b/>
          <w:bCs/>
        </w:rPr>
        <w:t>進度</w:t>
      </w:r>
      <w:r w:rsidR="004B6370" w:rsidRPr="006126E3">
        <w:rPr>
          <w:rFonts w:ascii="標楷體" w:eastAsia="標楷體" w:hAnsi="標楷體"/>
          <w:b/>
          <w:bCs/>
        </w:rPr>
        <w:t>與</w:t>
      </w:r>
      <w:r w:rsidR="00226EC5">
        <w:rPr>
          <w:rFonts w:ascii="標楷體" w:eastAsia="標楷體" w:hAnsi="標楷體" w:hint="eastAsia"/>
          <w:b/>
          <w:bCs/>
        </w:rPr>
        <w:t>未來方向</w:t>
      </w:r>
    </w:p>
    <w:p w:rsidR="00273F7B" w:rsidRDefault="00273F7B" w:rsidP="00273F7B">
      <w:pPr>
        <w:pStyle w:val="ab"/>
        <w:numPr>
          <w:ilvl w:val="0"/>
          <w:numId w:val="3"/>
        </w:numPr>
        <w:rPr>
          <w:rFonts w:ascii="標楷體" w:eastAsia="標楷體" w:hAnsi="標楷體"/>
          <w:bCs/>
        </w:rPr>
      </w:pPr>
      <w:r>
        <w:rPr>
          <w:rFonts w:ascii="標楷體" w:eastAsia="標楷體" w:hAnsi="標楷體" w:hint="eastAsia"/>
          <w:bCs/>
        </w:rPr>
        <w:t>實驗結果：</w:t>
      </w:r>
    </w:p>
    <w:p w:rsidR="00273F7B" w:rsidRPr="00273F7B" w:rsidRDefault="00273F7B" w:rsidP="00273F7B">
      <w:pPr>
        <w:ind w:left="480"/>
        <w:rPr>
          <w:rFonts w:ascii="標楷體" w:eastAsia="標楷體" w:hAnsi="標楷體" w:hint="eastAsia"/>
          <w:bCs/>
        </w:rPr>
      </w:pPr>
      <w:r w:rsidRPr="00273F7B">
        <w:rPr>
          <w:rFonts w:ascii="標楷體" w:eastAsia="標楷體" w:hAnsi="標楷體" w:hint="eastAsia"/>
          <w:bCs/>
        </w:rPr>
        <w:t>實驗數據使用中央氣象局開放資料(台北)，時間為2017年每小時一筆，由前3小時的資料去預測結果。</w:t>
      </w:r>
    </w:p>
    <w:p w:rsidR="00652D61" w:rsidRPr="00273F7B" w:rsidRDefault="00273F7B" w:rsidP="00273F7B">
      <w:pPr>
        <w:ind w:left="480"/>
        <w:rPr>
          <w:rFonts w:ascii="標楷體" w:eastAsia="標楷體" w:hAnsi="標楷體"/>
          <w:bCs/>
        </w:rPr>
      </w:pPr>
      <w:r w:rsidRPr="00273F7B">
        <w:rPr>
          <w:rFonts w:ascii="標楷體" w:eastAsia="標楷體" w:hAnsi="標楷體" w:hint="eastAsia"/>
          <w:bCs/>
        </w:rPr>
        <w:t>最後選取溫度與氣壓幾項屬性，預測準度為0.94左右，我們經由cross validation測試有過擬合傾向，所以使用data shuffle避免，效果有所提升。</w:t>
      </w:r>
    </w:p>
    <w:p w:rsidR="00226EC5" w:rsidRDefault="00226EC5" w:rsidP="00210F43">
      <w:pPr>
        <w:pStyle w:val="ab"/>
        <w:numPr>
          <w:ilvl w:val="0"/>
          <w:numId w:val="3"/>
        </w:numPr>
        <w:rPr>
          <w:rFonts w:ascii="標楷體" w:eastAsia="標楷體" w:hAnsi="標楷體"/>
          <w:bCs/>
        </w:rPr>
      </w:pPr>
      <w:r>
        <w:rPr>
          <w:rFonts w:ascii="標楷體" w:eastAsia="標楷體" w:hAnsi="標楷體" w:hint="eastAsia"/>
          <w:bCs/>
        </w:rPr>
        <w:t>未來：困難、目標</w:t>
      </w:r>
    </w:p>
    <w:p w:rsidR="005309AE" w:rsidRPr="00226EC5" w:rsidRDefault="005309AE" w:rsidP="00210F43">
      <w:pPr>
        <w:pStyle w:val="ab"/>
        <w:ind w:left="996"/>
        <w:rPr>
          <w:rFonts w:ascii="標楷體" w:eastAsia="標楷體" w:hAnsi="標楷體"/>
          <w:bCs/>
        </w:rPr>
      </w:pPr>
      <w:r>
        <w:rPr>
          <w:rFonts w:ascii="標楷體" w:eastAsia="標楷體" w:hAnsi="標楷體" w:hint="eastAsia"/>
          <w:bCs/>
        </w:rPr>
        <w:t>在雨量預測上，若用10分鐘累計雨量數據，差異性太低，</w:t>
      </w:r>
      <w:r w:rsidR="006D57C2">
        <w:rPr>
          <w:rFonts w:ascii="標楷體" w:eastAsia="標楷體" w:hAnsi="標楷體" w:hint="eastAsia"/>
          <w:bCs/>
        </w:rPr>
        <w:t>預測結果</w:t>
      </w:r>
    </w:p>
    <w:p w:rsidR="00652D61" w:rsidRPr="006126E3" w:rsidRDefault="00652D61" w:rsidP="00210F43">
      <w:pPr>
        <w:snapToGrid w:val="0"/>
        <w:rPr>
          <w:rFonts w:ascii="標楷體" w:eastAsia="標楷體" w:hAnsi="標楷體"/>
          <w:b/>
          <w:bCs/>
        </w:rPr>
      </w:pPr>
    </w:p>
    <w:p w:rsidR="00652D61" w:rsidRPr="006126E3" w:rsidRDefault="004B6370" w:rsidP="00210F43">
      <w:pPr>
        <w:snapToGrid w:val="0"/>
        <w:rPr>
          <w:rFonts w:ascii="標楷體" w:eastAsia="標楷體" w:hAnsi="標楷體"/>
          <w:b/>
          <w:bCs/>
        </w:rPr>
      </w:pPr>
      <w:r w:rsidRPr="006126E3">
        <w:rPr>
          <w:rFonts w:ascii="標楷體" w:eastAsia="標楷體" w:hAnsi="標楷體"/>
          <w:b/>
          <w:bCs/>
        </w:rPr>
        <w:t>參考文獻</w:t>
      </w:r>
    </w:p>
    <w:p w:rsidR="00652D61" w:rsidRPr="00273F7B" w:rsidRDefault="00273F7B" w:rsidP="00273F7B">
      <w:pPr>
        <w:ind w:left="353" w:hanging="353"/>
        <w:rPr>
          <w:rFonts w:ascii="標楷體" w:eastAsia="標楷體" w:hAnsi="標楷體"/>
          <w:i/>
        </w:rPr>
      </w:pPr>
      <w:r>
        <w:rPr>
          <w:rFonts w:ascii="標楷體" w:eastAsia="標楷體" w:hAnsi="標楷體" w:hint="eastAsia"/>
        </w:rPr>
        <w:t>[1]</w:t>
      </w:r>
      <w:r w:rsidR="004B6370" w:rsidRPr="006126E3">
        <w:rPr>
          <w:rFonts w:ascii="標楷體" w:eastAsia="標楷體" w:hAnsi="標楷體"/>
        </w:rPr>
        <w:t xml:space="preserve"> </w:t>
      </w:r>
      <w:r w:rsidRPr="00273F7B">
        <w:rPr>
          <w:rFonts w:ascii="標楷體" w:eastAsia="標楷體" w:hAnsi="標楷體"/>
        </w:rPr>
        <w:t>Mark Holmstrom, Dylan Liu, Christopher Vo</w:t>
      </w:r>
      <w:r>
        <w:rPr>
          <w:rFonts w:ascii="標楷體" w:eastAsia="標楷體" w:hAnsi="標楷體"/>
        </w:rPr>
        <w:t>,</w:t>
      </w:r>
      <w:r>
        <w:rPr>
          <w:rFonts w:ascii="標楷體" w:eastAsia="標楷體" w:hAnsi="標楷體" w:hint="eastAsia"/>
        </w:rPr>
        <w:t xml:space="preserve"> </w:t>
      </w:r>
      <w:r>
        <w:rPr>
          <w:rFonts w:ascii="標楷體" w:eastAsia="標楷體" w:hAnsi="標楷體"/>
        </w:rPr>
        <w:t>“</w:t>
      </w:r>
      <w:r w:rsidRPr="00273F7B">
        <w:rPr>
          <w:rFonts w:ascii="標楷體" w:eastAsia="標楷體" w:hAnsi="標楷體"/>
        </w:rPr>
        <w:t>Machine Learning Applied to Weather Forecasting</w:t>
      </w:r>
      <w:r w:rsidR="004B6370" w:rsidRPr="006126E3">
        <w:rPr>
          <w:rFonts w:ascii="標楷體" w:eastAsia="標楷體" w:hAnsi="標楷體"/>
        </w:rPr>
        <w:t xml:space="preserve">” </w:t>
      </w:r>
      <w:r>
        <w:rPr>
          <w:rFonts w:ascii="標楷體" w:eastAsia="標楷體" w:hAnsi="標楷體"/>
          <w:i/>
        </w:rPr>
        <w:t>Stanford University</w:t>
      </w:r>
      <w:r>
        <w:rPr>
          <w:rFonts w:ascii="標楷體" w:eastAsia="標楷體" w:hAnsi="標楷體" w:hint="eastAsia"/>
          <w:i/>
        </w:rPr>
        <w:t xml:space="preserve">, </w:t>
      </w:r>
      <w:r w:rsidRPr="00273F7B">
        <w:rPr>
          <w:rFonts w:ascii="標楷體" w:eastAsia="標楷體" w:hAnsi="標楷體"/>
        </w:rPr>
        <w:t>December 1</w:t>
      </w:r>
      <w:r w:rsidRPr="00273F7B">
        <w:rPr>
          <w:rFonts w:ascii="標楷體" w:eastAsia="標楷體" w:hAnsi="標楷體"/>
        </w:rPr>
        <w:t>5, 2016</w:t>
      </w:r>
    </w:p>
    <w:p w:rsidR="00652D61" w:rsidRPr="006126E3" w:rsidRDefault="004B6370" w:rsidP="00210F43">
      <w:pPr>
        <w:ind w:left="353" w:hanging="353"/>
        <w:rPr>
          <w:rFonts w:ascii="標楷體" w:eastAsia="標楷體" w:hAnsi="標楷體"/>
        </w:rPr>
      </w:pPr>
      <w:r w:rsidRPr="006126E3">
        <w:rPr>
          <w:rFonts w:ascii="標楷體" w:eastAsia="標楷體" w:hAnsi="標楷體"/>
        </w:rPr>
        <w:t xml:space="preserve">[2] </w:t>
      </w:r>
      <w:r w:rsidR="00F60B0B" w:rsidRPr="00F60B0B">
        <w:rPr>
          <w:rFonts w:ascii="標楷體" w:eastAsia="標楷體" w:hAnsi="標楷體"/>
        </w:rPr>
        <w:t>Adam McQuistan</w:t>
      </w:r>
      <w:r w:rsidR="00F60B0B">
        <w:rPr>
          <w:rFonts w:ascii="標楷體" w:eastAsia="標楷體" w:hAnsi="標楷體"/>
        </w:rPr>
        <w:t xml:space="preserve">, </w:t>
      </w:r>
      <w:r w:rsidR="00F60B0B">
        <w:rPr>
          <w:rFonts w:ascii="標楷體" w:eastAsia="標楷體" w:hAnsi="標楷體"/>
        </w:rPr>
        <w:t>“</w:t>
      </w:r>
      <w:r w:rsidR="00F60B0B" w:rsidRPr="00F60B0B">
        <w:rPr>
          <w:rFonts w:ascii="標楷體" w:eastAsia="標楷體" w:hAnsi="標楷體"/>
        </w:rPr>
        <w:t>Using Machine Learning to Predict the Weather: Part 1</w:t>
      </w:r>
      <w:r w:rsidR="00F60B0B" w:rsidRPr="006126E3">
        <w:rPr>
          <w:rFonts w:ascii="標楷體" w:eastAsia="標楷體" w:hAnsi="標楷體"/>
        </w:rPr>
        <w:t>”</w:t>
      </w:r>
      <w:r w:rsidR="00F60B0B">
        <w:rPr>
          <w:rFonts w:ascii="標楷體" w:eastAsia="標楷體" w:hAnsi="標楷體" w:hint="eastAsia"/>
        </w:rPr>
        <w:t xml:space="preserve">, </w:t>
      </w:r>
      <w:r w:rsidR="00F60B0B" w:rsidRPr="00F60B0B">
        <w:rPr>
          <w:rFonts w:ascii="標楷體" w:eastAsia="標楷體" w:hAnsi="標楷體"/>
        </w:rPr>
        <w:t>November 14, 2017</w:t>
      </w:r>
    </w:p>
    <w:sectPr w:rsidR="00652D61" w:rsidRPr="006126E3">
      <w:type w:val="continuous"/>
      <w:pgSz w:w="11906" w:h="16838"/>
      <w:pgMar w:top="1440" w:right="1440" w:bottom="1440" w:left="1440" w:header="851" w:footer="992" w:gutter="0"/>
      <w:cols w:num="2" w:space="425"/>
      <w:titlePg/>
      <w:docGrid w:type="lines" w:linePitch="42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22E16" w:rsidRDefault="00B22E16">
      <w:r>
        <w:separator/>
      </w:r>
    </w:p>
  </w:endnote>
  <w:endnote w:type="continuationSeparator" w:id="0">
    <w:p w:rsidR="00B22E16" w:rsidRDefault="00B22E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277A0" w:rsidRDefault="004B6370">
    <w:pPr>
      <w:pStyle w:val="a6"/>
      <w:jc w:val="center"/>
    </w:pPr>
    <w:r>
      <w:rPr>
        <w:lang w:val="zh-TW"/>
      </w:rPr>
      <w:fldChar w:fldCharType="begin"/>
    </w:r>
    <w:r>
      <w:rPr>
        <w:lang w:val="zh-TW"/>
      </w:rPr>
      <w:instrText xml:space="preserve"> PAGE </w:instrText>
    </w:r>
    <w:r>
      <w:rPr>
        <w:lang w:val="zh-TW"/>
      </w:rPr>
      <w:fldChar w:fldCharType="separate"/>
    </w:r>
    <w:r w:rsidR="00B22E16">
      <w:rPr>
        <w:noProof/>
        <w:lang w:val="zh-TW"/>
      </w:rPr>
      <w:t>1</w:t>
    </w:r>
    <w:r>
      <w:rPr>
        <w:lang w:val="zh-TW"/>
      </w:rPr>
      <w:fldChar w:fldCharType="end"/>
    </w:r>
  </w:p>
  <w:p w:rsidR="004277A0" w:rsidRDefault="00B22E16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22E16" w:rsidRDefault="00B22E16">
      <w:r>
        <w:rPr>
          <w:color w:val="000000"/>
        </w:rPr>
        <w:separator/>
      </w:r>
    </w:p>
  </w:footnote>
  <w:footnote w:type="continuationSeparator" w:id="0">
    <w:p w:rsidR="00B22E16" w:rsidRDefault="00B22E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277A0" w:rsidRDefault="004B6370">
    <w:pPr>
      <w:pStyle w:val="a4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548</wp:posOffset>
              </wp:positionV>
              <wp:extent cx="0" cy="0"/>
              <wp:effectExtent l="0" t="0" r="0" b="0"/>
              <wp:wrapSquare wrapText="bothSides"/>
              <wp:docPr id="1" name="文字方塊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0" cy="0"/>
                      </a:xfrm>
                      <a:prstGeom prst="rect">
                        <a:avLst/>
                      </a:prstGeom>
                      <a:noFill/>
                      <a:ln>
                        <a:noFill/>
                        <a:prstDash/>
                      </a:ln>
                    </wps:spPr>
                    <wps:txbx>
                      <w:txbxContent>
                        <w:p w:rsidR="004277A0" w:rsidRDefault="004B6370">
                          <w:pPr>
                            <w:pStyle w:val="a4"/>
                          </w:pPr>
                          <w:r>
                            <w:rPr>
                              <w:rStyle w:val="a5"/>
                            </w:rPr>
                            <w:fldChar w:fldCharType="begin"/>
                          </w:r>
                          <w:r>
                            <w:rPr>
                              <w:rStyle w:val="a5"/>
                            </w:rPr>
                            <w:instrText xml:space="preserve"> PAGE </w:instrText>
                          </w:r>
                          <w:r>
                            <w:rPr>
                              <w:rStyle w:val="a5"/>
                            </w:rPr>
                            <w:fldChar w:fldCharType="separate"/>
                          </w:r>
                          <w:r w:rsidR="00F60B0B">
                            <w:rPr>
                              <w:rStyle w:val="a5"/>
                              <w:noProof/>
                            </w:rPr>
                            <w:t>2</w:t>
                          </w:r>
                          <w:r>
                            <w:rPr>
                              <w:rStyle w:val="a5"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none" lIns="0" tIns="0" rIns="0" bIns="0" anchor="t" anchorCtr="0" compatLnSpc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文字方塊 1" o:spid="_x0000_s1026" type="#_x0000_t202" style="position:absolute;margin-left:-51.2pt;margin-top:.05pt;width:0;height:0;z-index:251659264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" filled="f" stroked="f">
              <v:textbox style="mso-fit-shape-to-text:t" inset="0,0,0,0">
                <w:txbxContent>
                  <w:p w:rsidR="004277A0" w:rsidRDefault="004B6370">
                    <w:pPr>
                      <w:pStyle w:val="a4"/>
                    </w:pPr>
                    <w:r>
                      <w:rPr>
                        <w:rStyle w:val="a5"/>
                      </w:rPr>
                      <w:fldChar w:fldCharType="begin"/>
                    </w:r>
                    <w:r>
                      <w:rPr>
                        <w:rStyle w:val="a5"/>
                      </w:rPr>
                      <w:instrText xml:space="preserve"> PAGE </w:instrText>
                    </w:r>
                    <w:r>
                      <w:rPr>
                        <w:rStyle w:val="a5"/>
                      </w:rPr>
                      <w:fldChar w:fldCharType="separate"/>
                    </w:r>
                    <w:r w:rsidR="00F60B0B">
                      <w:rPr>
                        <w:rStyle w:val="a5"/>
                        <w:noProof/>
                      </w:rPr>
                      <w:t>2</w:t>
                    </w:r>
                    <w:r>
                      <w:rPr>
                        <w:rStyle w:val="a5"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277A0" w:rsidRDefault="004B6370">
    <w:pPr>
      <w:pStyle w:val="a4"/>
    </w:pPr>
    <w:r>
      <w:rPr>
        <w:rFonts w:eastAsia="標楷體"/>
        <w:bCs/>
      </w:rPr>
      <w:t>實務專題計畫期中摘要報告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181450"/>
    <w:multiLevelType w:val="multilevel"/>
    <w:tmpl w:val="85A45352"/>
    <w:lvl w:ilvl="0">
      <w:start w:val="1"/>
      <w:numFmt w:val="taiwaneseCountingThousand"/>
      <w:lvlText w:val="%1、"/>
      <w:lvlJc w:val="left"/>
      <w:pPr>
        <w:ind w:left="510" w:hanging="510"/>
      </w:pPr>
      <w:rPr>
        <w:b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3AD777C5"/>
    <w:multiLevelType w:val="hybridMultilevel"/>
    <w:tmpl w:val="A934D72C"/>
    <w:lvl w:ilvl="0" w:tplc="EFFADE46">
      <w:start w:val="1"/>
      <w:numFmt w:val="taiwaneseCountingThousand"/>
      <w:lvlText w:val="(%1)"/>
      <w:lvlJc w:val="left"/>
      <w:pPr>
        <w:ind w:left="99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70" w:hanging="480"/>
      </w:pPr>
    </w:lvl>
    <w:lvl w:ilvl="2" w:tplc="0409001B" w:tentative="1">
      <w:start w:val="1"/>
      <w:numFmt w:val="lowerRoman"/>
      <w:lvlText w:val="%3."/>
      <w:lvlJc w:val="right"/>
      <w:pPr>
        <w:ind w:left="1950" w:hanging="480"/>
      </w:pPr>
    </w:lvl>
    <w:lvl w:ilvl="3" w:tplc="0409000F" w:tentative="1">
      <w:start w:val="1"/>
      <w:numFmt w:val="decimal"/>
      <w:lvlText w:val="%4."/>
      <w:lvlJc w:val="left"/>
      <w:pPr>
        <w:ind w:left="243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10" w:hanging="480"/>
      </w:pPr>
    </w:lvl>
    <w:lvl w:ilvl="5" w:tplc="0409001B" w:tentative="1">
      <w:start w:val="1"/>
      <w:numFmt w:val="lowerRoman"/>
      <w:lvlText w:val="%6."/>
      <w:lvlJc w:val="right"/>
      <w:pPr>
        <w:ind w:left="3390" w:hanging="480"/>
      </w:pPr>
    </w:lvl>
    <w:lvl w:ilvl="6" w:tplc="0409000F" w:tentative="1">
      <w:start w:val="1"/>
      <w:numFmt w:val="decimal"/>
      <w:lvlText w:val="%7."/>
      <w:lvlJc w:val="left"/>
      <w:pPr>
        <w:ind w:left="387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50" w:hanging="480"/>
      </w:pPr>
    </w:lvl>
    <w:lvl w:ilvl="8" w:tplc="0409001B" w:tentative="1">
      <w:start w:val="1"/>
      <w:numFmt w:val="lowerRoman"/>
      <w:lvlText w:val="%9."/>
      <w:lvlJc w:val="right"/>
      <w:pPr>
        <w:ind w:left="4830" w:hanging="480"/>
      </w:pPr>
    </w:lvl>
  </w:abstractNum>
  <w:abstractNum w:abstractNumId="2" w15:restartNumberingAfterBreak="0">
    <w:nsid w:val="48C74708"/>
    <w:multiLevelType w:val="hybridMultilevel"/>
    <w:tmpl w:val="C7942E00"/>
    <w:lvl w:ilvl="0" w:tplc="C4A81756">
      <w:start w:val="1"/>
      <w:numFmt w:val="taiwaneseCountingThousand"/>
      <w:lvlText w:val="(%1)"/>
      <w:lvlJc w:val="left"/>
      <w:pPr>
        <w:ind w:left="996" w:hanging="516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80"/>
  <w:autoHyphenation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2D61"/>
    <w:rsid w:val="0017191E"/>
    <w:rsid w:val="001B1B2D"/>
    <w:rsid w:val="00210F43"/>
    <w:rsid w:val="00226EC5"/>
    <w:rsid w:val="00273F7B"/>
    <w:rsid w:val="002B2D72"/>
    <w:rsid w:val="00393FF6"/>
    <w:rsid w:val="00487226"/>
    <w:rsid w:val="004B6370"/>
    <w:rsid w:val="004F3414"/>
    <w:rsid w:val="005309AE"/>
    <w:rsid w:val="00577E16"/>
    <w:rsid w:val="005E149F"/>
    <w:rsid w:val="006126E3"/>
    <w:rsid w:val="00652D61"/>
    <w:rsid w:val="006D57C2"/>
    <w:rsid w:val="007858DC"/>
    <w:rsid w:val="00B22E16"/>
    <w:rsid w:val="00BD0DE4"/>
    <w:rsid w:val="00D842FC"/>
    <w:rsid w:val="00DD11A1"/>
    <w:rsid w:val="00F60B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5FBC4DDB"/>
  <w15:docId w15:val="{7243CEC4-B0E7-420D-85A4-008333C8C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pPr>
      <w:widowControl w:val="0"/>
      <w:suppressAutoHyphens/>
    </w:pPr>
    <w:rPr>
      <w:kern w:val="3"/>
      <w:sz w:val="24"/>
      <w:szCs w:val="24"/>
    </w:rPr>
  </w:style>
  <w:style w:type="paragraph" w:styleId="1">
    <w:name w:val="heading 1"/>
    <w:basedOn w:val="a"/>
    <w:next w:val="a"/>
    <w:pPr>
      <w:keepNext/>
      <w:jc w:val="both"/>
      <w:outlineLvl w:val="0"/>
    </w:pPr>
    <w:rPr>
      <w:rFonts w:eastAsia="標楷體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color w:val="0000FF"/>
      <w:u w:val="single"/>
    </w:rPr>
  </w:style>
  <w:style w:type="paragraph" w:styleId="a4">
    <w:name w:val="head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5">
    <w:name w:val="page number"/>
    <w:basedOn w:val="a0"/>
  </w:style>
  <w:style w:type="paragraph" w:styleId="a6">
    <w:name w:val="foot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rPr>
      <w:kern w:val="3"/>
    </w:rPr>
  </w:style>
  <w:style w:type="character" w:customStyle="1" w:styleId="a8">
    <w:name w:val="頁尾 字元"/>
    <w:rPr>
      <w:kern w:val="3"/>
    </w:rPr>
  </w:style>
  <w:style w:type="paragraph" w:styleId="a9">
    <w:name w:val="Balloon Text"/>
    <w:basedOn w:val="a"/>
    <w:rPr>
      <w:rFonts w:ascii="Cambria" w:hAnsi="Cambria"/>
      <w:sz w:val="18"/>
      <w:szCs w:val="18"/>
    </w:rPr>
  </w:style>
  <w:style w:type="character" w:customStyle="1" w:styleId="aa">
    <w:name w:val="註解方塊文字 字元"/>
    <w:rPr>
      <w:rFonts w:ascii="Cambria" w:eastAsia="新細明體" w:hAnsi="Cambria" w:cs="Times New Roman"/>
      <w:kern w:val="3"/>
      <w:sz w:val="18"/>
      <w:szCs w:val="18"/>
    </w:rPr>
  </w:style>
  <w:style w:type="paragraph" w:styleId="ab">
    <w:name w:val="List Paragraph"/>
    <w:basedOn w:val="a"/>
    <w:pPr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2</Pages>
  <Words>207</Words>
  <Characters>1185</Characters>
  <Application>Microsoft Office Word</Application>
  <DocSecurity>0</DocSecurity>
  <Lines>9</Lines>
  <Paragraphs>2</Paragraphs>
  <ScaleCrop>false</ScaleCrop>
  <Company/>
  <LinksUpToDate>false</LinksUpToDate>
  <CharactersWithSpaces>1390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實務專題計畫摘要報告 撰寫格式說明</dc:title>
  <dc:subject/>
  <dc:creator>csie</dc:creator>
  <cp:lastModifiedBy>Piggy Liang</cp:lastModifiedBy>
  <cp:revision>7</cp:revision>
  <cp:lastPrinted>2012-05-10T10:08:00Z</cp:lastPrinted>
  <dcterms:created xsi:type="dcterms:W3CDTF">2019-05-06T02:21:00Z</dcterms:created>
  <dcterms:modified xsi:type="dcterms:W3CDTF">2019-05-13T06:57:00Z</dcterms:modified>
</cp:coreProperties>
</file>