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WA1 Final: Suggested Scores and Feedback</w:t>
      </w:r>
    </w:p>
    <w:p>
      <w:pPr>
        <w:spacing w:after="120"/>
      </w:pPr>
      <w:r>
        <w:rPr>
          <w:sz w:val="22"/>
          <w:szCs w:val="22"/>
        </w:rPr>
        <w:t>LING 150C, Fall 2026. Draft scores out of 10 (10 given where warranted) and student-facing comments for the 17 finals received. These are suggestions for you to adjust. Scores are based on the assignment instructions (addressing draft feedback, clarity and proofreading, an explicit and well-developed link to course concepts, structure and conclusion). I did not have your draft comments except for Dyllan's, so "changes from draft" shows what changed in the text, not whether a specific comment was met.</w:t>
      </w:r>
    </w:p>
    <w:p>
      <w:pPr>
        <w:pStyle w:val="Heading1"/>
      </w:pPr>
      <w:r>
        <w:t xml:space="preserve">Not in this batch</w:t>
      </w:r>
    </w:p>
    <w:p>
      <w:pPr>
        <w:pStyle w:val="ListParagraph"/>
        <w:numPr>
          <w:ilvl w:val="0"/>
          <w:numId w:val="2"/>
        </w:numPr>
        <w:spacing w:after="80"/>
      </w:pPr>
      <w:r>
        <w:rPr>
          <w:sz w:val="22"/>
          <w:szCs w:val="22"/>
        </w:rPr>
        <w:t xml:space="preserve">Booth, Dane: late (expected). Late policy is 5% per day after Oct 23 at 11:59pm. Alcover, Shaun's final is now included.</w:t>
      </w:r>
    </w:p>
    <w:p>
      <w:pPr>
        <w:pStyle w:val="ListParagraph"/>
        <w:numPr>
          <w:ilvl w:val="0"/>
          <w:numId w:val="2"/>
        </w:numPr>
        <w:spacing w:after="80"/>
      </w:pPr>
      <w:r>
        <w:rPr>
          <w:sz w:val="22"/>
          <w:szCs w:val="22"/>
        </w:rPr>
        <w:t>Dakodah Jayne's final is now included (below). The only final still outstanding is Dane Booth's.</w:t>
      </w: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4860"/>
      </w:tblGrid>
      <w:tr>
        <w:trPr>
          <w:tblHeader/>
        </w:trPr>
        <w:tc>
          <w:tcPr>
            <w:tcW w:type="dxa" w:w="2400"/>
            <w:tcBorders>
              <w:top w:val="single" w:color="BBBBBB" w:sz="4"/>
              <w:left w:val="single" w:color="BBBBBB" w:sz="4"/>
              <w:bottom w:val="single" w:color="BBBBBB" w:sz="4"/>
              <w:right w:val="single" w:color="BBBBBB" w:sz="4"/>
            </w:tcBorders>
            <w:shd w:fill="E8EFEA" w:color="auto" w:val="clear"/>
            <w:tcMar>
              <w:top w:type="dxa" w:w="60"/>
              <w:left w:type="dxa" w:w="100"/>
              <w:bottom w:type="dxa" w:w="60"/>
              <w:right w:type="dxa" w:w="100"/>
            </w:tcMar>
          </w:tcPr>
          <w:p>
            <w:r>
              <w:rPr>
                <w:b/>
                <w:bCs/>
                <w:sz w:val="20"/>
                <w:szCs w:val="20"/>
              </w:rPr>
              <w:t xml:space="preserve">Student</w:t>
            </w:r>
          </w:p>
        </w:tc>
        <w:tc>
          <w:tcPr>
            <w:tcW w:type="dxa" w:w="1000"/>
            <w:tcBorders>
              <w:top w:val="single" w:color="BBBBBB" w:sz="4"/>
              <w:left w:val="single" w:color="BBBBBB" w:sz="4"/>
              <w:bottom w:val="single" w:color="BBBBBB" w:sz="4"/>
              <w:right w:val="single" w:color="BBBBBB" w:sz="4"/>
            </w:tcBorders>
            <w:shd w:fill="E8EFEA" w:color="auto" w:val="clear"/>
            <w:tcMar>
              <w:top w:type="dxa" w:w="60"/>
              <w:left w:type="dxa" w:w="100"/>
              <w:bottom w:type="dxa" w:w="60"/>
              <w:right w:type="dxa" w:w="100"/>
            </w:tcMar>
          </w:tcPr>
          <w:p>
            <w:r>
              <w:rPr>
                <w:b/>
                <w:bCs/>
                <w:sz w:val="20"/>
                <w:szCs w:val="20"/>
              </w:rPr>
              <w:t xml:space="preserve">Words</w:t>
            </w:r>
          </w:p>
        </w:tc>
        <w:tc>
          <w:tcPr>
            <w:tcW w:type="dxa" w:w="1100"/>
            <w:tcBorders>
              <w:top w:val="single" w:color="BBBBBB" w:sz="4"/>
              <w:left w:val="single" w:color="BBBBBB" w:sz="4"/>
              <w:bottom w:val="single" w:color="BBBBBB" w:sz="4"/>
              <w:right w:val="single" w:color="BBBBBB" w:sz="4"/>
            </w:tcBorders>
            <w:shd w:fill="E8EFEA" w:color="auto" w:val="clear"/>
            <w:tcMar>
              <w:top w:type="dxa" w:w="60"/>
              <w:left w:type="dxa" w:w="100"/>
              <w:bottom w:type="dxa" w:w="60"/>
              <w:right w:type="dxa" w:w="100"/>
            </w:tcMar>
          </w:tcPr>
          <w:p>
            <w:r>
              <w:rPr>
                <w:b/>
                <w:bCs/>
                <w:sz w:val="20"/>
                <w:szCs w:val="20"/>
              </w:rPr>
              <w:t xml:space="preserve">Score /10</w:t>
            </w:r>
          </w:p>
        </w:tc>
        <w:tc>
          <w:tcPr>
            <w:tcW w:type="dxa" w:w="4860"/>
            <w:tcBorders>
              <w:top w:val="single" w:color="BBBBBB" w:sz="4"/>
              <w:left w:val="single" w:color="BBBBBB" w:sz="4"/>
              <w:bottom w:val="single" w:color="BBBBBB" w:sz="4"/>
              <w:right w:val="single" w:color="BBBBBB" w:sz="4"/>
            </w:tcBorders>
            <w:shd w:fill="E8EFEA" w:color="auto" w:val="clear"/>
            <w:tcMar>
              <w:top w:type="dxa" w:w="60"/>
              <w:left w:type="dxa" w:w="100"/>
              <w:bottom w:type="dxa" w:w="60"/>
              <w:right w:type="dxa" w:w="100"/>
            </w:tcMar>
          </w:tcPr>
          <w:p>
            <w:r>
              <w:rPr>
                <w:b/>
                <w:bCs/>
                <w:sz w:val="20"/>
                <w:szCs w:val="20"/>
              </w:rPr>
              <w:t xml:space="preserve">One line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Alcover, Shaun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~990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Vivid market scene and three languages; conceptual slips, garbled opening, no conclusion.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Ambler, Michael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Good new scenes; course concepts still missing; a stray fragment.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Benson, Maria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Specific, well sourced, clear structure.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Bluhm Andrade, Hanna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Real effort to link to Weeks 4, 5, and 6; needs proofreading.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Cozart, Tristin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Warm story about Nana; course connection is thin.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Egami, Cara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 scene, strong argument about media and prestige.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Garcia, Francesca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New dinner scene and sources; still reads like a draft and a report.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 Chloe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Complete rewrite; clearer and well connected.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Jayne, Dakodah</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~1,090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 story and pidgin link; check Mufwene source; needs a conclusion.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Johnson, Dyllan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Fixed the counting link and made multilingualism concrete; conclusion unchanged.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Joseph, Brian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 family story with an accurate Lynch connection.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Kakuda, Kale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Excellent central idea; polish the code-switching section.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Kawasaki, Nathan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Much more personal; Maya facts now unsourced.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Llorin, Jolie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New opening and ending; a tighter link to Lynch would help.</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Magliba, Rucella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~1,080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Thoughtful, with real fieldwork-style evidence from her parents.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Strand, Nadia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8.5</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Good new background and a clear shift story; fix two factual points.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Watanabe, Kiana</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strongest linguistic content; polished and personal.</w:t>
            </w:r>
          </w:p>
        </w:tc>
      </w:tr>
    </w:tbl>
    <w:p>
      <w:r>
        <w:br w:type="page"/>
      </w:r>
    </w:p>
    <w:p>
      <w:pPr>
        <w:pStyle w:val="Heading2"/>
        <w:keepNext/>
        <w:spacing w:after="80" w:before="0"/>
      </w:pPr>
      <w:r>
        <w:t xml:space="preserve">Alcover, Shaun  |  7 / 10</w:t>
      </w:r>
    </w:p>
    <w:p>
      <w:pPr>
        <w:keepNext/>
        <w:spacing w:after="60"/>
      </w:pPr>
      <w:r>
        <w:rPr>
          <w:b/>
          <w:bCs/>
          <w:sz w:val="22"/>
          <w:szCs w:val="22"/>
        </w:rPr>
        <w:t xml:space="preserve">Feedback for student</w:t>
      </w:r>
    </w:p>
    <w:p>
      <w:pPr>
        <w:spacing w:after="120"/>
      </w:pPr>
      <w:r>
        <w:rPr>
          <w:sz w:val="22"/>
          <w:szCs w:val="22"/>
        </w:rPr>
        <w:t xml:space="preserve">The farmers market scene is the best part of the paper: you freeze at the price, ask for English, and then answer in a mix of Bisaya and English, which shows code-mixing in action. Using Bisaya, English, Pidgin, and Tagalog together gives you a lot to work with, and the langgam example (bird in Bisaya, ant in Tagalog) is a great detail. To strengthen it: (1) fix the first sentence, which is hard to follow, and move the title off the first line; (2) be careful with terms, because cognates are words that descend from a common ancestor, while false friends are look-alike words with different meanings, so say which one langgam is and how you know; (3) Bisaya is spoken in several regions, so name the variety you learned; (4) add a conclusion that says what your three languages show about language shift or maintenance; right now the paper ends on Taglish. Proofread for run-on sentences and tense.</w:t>
      </w:r>
    </w:p>
    <w:p>
      <w:pPr>
        <w:spacing w:after="60"/>
      </w:pPr>
      <w:r>
        <w:rPr>
          <w:b/>
          <w:bCs/>
          <w:color w:val="555555"/>
          <w:sz w:val="21"/>
          <w:szCs w:val="21"/>
        </w:rPr>
        <w:t xml:space="preserve">Changes from draft: </w:t>
      </w:r>
      <w:r>
        <w:rPr>
          <w:color w:val="555555"/>
          <w:sz w:val="21"/>
          <w:szCs w:val="21"/>
        </w:rPr>
        <w:t xml:space="preserve">Cleaned up the draft's stray notes and rewrote it as a complete essay. Added the market dialogue, a definition of code-mixing, the langgam example, and the Taglish ending. Removed the draft's reflections on language and culture. Still no conclusion.</w:t>
      </w:r>
    </w:p>
    <w:p>
      <w:pPr>
        <w:spacing w:after="120"/>
      </w:pPr>
      <w:r>
        <w:rPr>
          <w:b/>
          <w:bCs/>
          <w:color w:val="555555"/>
          <w:sz w:val="21"/>
          <w:szCs w:val="21"/>
        </w:rPr>
        <w:t xml:space="preserve">For you: </w:t>
      </w:r>
      <w:r>
        <w:rPr>
          <w:color w:val="555555"/>
          <w:sz w:val="21"/>
          <w:szCs w:val="21"/>
        </w:rPr>
        <w:t xml:space="preserve">Header is dated Oct 21, but you listed him as late, so check the Lamākū timestamp for the 5%/day penalty. Claim that Pidgin may become a world language "in a few thousand years" is speculative, and he calls it a creole in the same paragraph (correct).</w:t>
      </w:r>
    </w:p>
    <w:p>
      <w:pPr>
        <w:pStyle w:val="Heading2"/>
        <w:keepNext/>
        <w:spacing w:after="80" w:before="240"/>
      </w:pPr>
      <w:r>
        <w:t xml:space="preserve">Ambler, Michael  |  7.5 / 10</w:t>
      </w:r>
    </w:p>
    <w:p>
      <w:pPr>
        <w:keepNext/>
        <w:spacing w:after="60"/>
      </w:pPr>
      <w:r>
        <w:rPr>
          <w:b/>
          <w:bCs/>
          <w:sz w:val="22"/>
          <w:szCs w:val="22"/>
        </w:rPr>
        <w:t xml:space="preserve">Feedback for student</w:t>
      </w:r>
    </w:p>
    <w:p>
      <w:pPr>
        <w:spacing w:after="120"/>
      </w:pPr>
      <w:r>
        <w:rPr>
          <w:sz w:val="22"/>
          <w:szCs w:val="22"/>
        </w:rPr>
        <w:t xml:space="preserve">Your new scenes work well: the Seoul airport menu and the cup-noodles conversation at the end are the strongest moments, and the ending shows how you got your heritage language back. What is still missing is the course connection. You describe losing Visayan and relearning it, but you never name the concepts (language shift, heritage language, language maintenance) or tie the story to a reading or lecture. Please also proofread: there is a stray fragment ("One time") near the start of the shift paragraph, and the opening paragraph about Visayan reads as a general description, not your own story.</w:t>
      </w:r>
    </w:p>
    <w:p>
      <w:pPr>
        <w:spacing w:after="60"/>
      </w:pPr>
      <w:r>
        <w:rPr>
          <w:b/>
          <w:bCs/>
          <w:color w:val="555555"/>
          <w:sz w:val="21"/>
          <w:szCs w:val="21"/>
        </w:rPr>
        <w:t xml:space="preserve">Changes from draft: </w:t>
      </w:r>
      <w:r>
        <w:rPr>
          <w:color w:val="555555"/>
          <w:sz w:val="21"/>
          <w:szCs w:val="21"/>
        </w:rPr>
        <w:t xml:space="preserve">Added four passages: trying to talk with classmates in English at age 5, the Seoul airport scene, a classmate's story about relearning Spanish, and the airport reunion. Keeps the same structure; no readings cited.</w:t>
      </w:r>
    </w:p>
    <w:p>
      <w:pPr>
        <w:spacing w:after="120"/>
      </w:pPr>
      <w:r>
        <w:rPr>
          <w:b/>
          <w:bCs/>
          <w:color w:val="555555"/>
          <w:sz w:val="21"/>
          <w:szCs w:val="21"/>
        </w:rPr>
        <w:t xml:space="preserve">For you: </w:t>
      </w:r>
      <w:r>
        <w:rPr>
          <w:color w:val="555555"/>
          <w:sz w:val="21"/>
          <w:szCs w:val="21"/>
        </w:rPr>
        <w:t xml:space="preserve">Header says "Mr. Andrews." The classmate story is a second person's experience; fine as an example, but it is told without naming a course concept.</w:t>
      </w:r>
    </w:p>
    <w:p>
      <w:pPr>
        <w:pStyle w:val="Heading2"/>
        <w:keepNext/>
        <w:spacing w:after="80" w:before="240"/>
      </w:pPr>
      <w:r>
        <w:t xml:space="preserve">Benson, Maria  |  9.5 / 10</w:t>
      </w:r>
    </w:p>
    <w:p>
      <w:pPr>
        <w:keepNext/>
        <w:spacing w:after="60"/>
      </w:pPr>
      <w:r>
        <w:rPr>
          <w:b/>
          <w:bCs/>
          <w:sz w:val="22"/>
          <w:szCs w:val="22"/>
        </w:rPr>
        <w:t xml:space="preserve">Feedback for student</w:t>
      </w:r>
    </w:p>
    <w:p>
      <w:pPr>
        <w:spacing w:after="120"/>
      </w:pPr>
      <w:r>
        <w:rPr>
          <w:sz w:val="22"/>
          <w:szCs w:val="22"/>
        </w:rPr>
        <w:t xml:space="preserve">This is a clear, well-organized essay. The "put them over yonder" scene is exactly the kind of concrete moment that makes the course ideas land, and your use of Lynch on communities, contact, and mutual intelligibility is accurate and now cited with page numbers and a works cited list. To go further, say in one or two sentences what your case adds to those ideas (for example, whether family can keep two English varieties mutually intelligible), and consider ending on a new thought, not a restatement.</w:t>
      </w:r>
    </w:p>
    <w:p>
      <w:pPr>
        <w:spacing w:after="60"/>
      </w:pPr>
      <w:r>
        <w:rPr>
          <w:b/>
          <w:bCs/>
          <w:color w:val="555555"/>
          <w:sz w:val="21"/>
          <w:szCs w:val="21"/>
        </w:rPr>
        <w:t xml:space="preserve">Changes from draft: </w:t>
      </w:r>
      <w:r>
        <w:rPr>
          <w:color w:val="555555"/>
          <w:sz w:val="21"/>
          <w:szCs w:val="21"/>
        </w:rPr>
        <w:t xml:space="preserve">Added the pinecone/"yonder" anecdote, tightened the two Lynch paraphrases and gave them page numbers, and formatted the works cited.</w:t>
      </w:r>
    </w:p>
    <w:p>
      <w:pPr>
        <w:spacing w:after="120"/>
      </w:pPr>
      <w:r>
        <w:rPr>
          <w:b/>
          <w:bCs/>
          <w:color w:val="555555"/>
          <w:sz w:val="21"/>
          <w:szCs w:val="21"/>
        </w:rPr>
        <w:t xml:space="preserve">For you: </w:t>
      </w:r>
      <w:r>
        <w:rPr>
          <w:color w:val="555555"/>
          <w:sz w:val="21"/>
          <w:szCs w:val="21"/>
        </w:rPr>
        <w:t xml:space="preserve">None.</w:t>
      </w:r>
    </w:p>
    <w:p>
      <w:pPr>
        <w:pStyle w:val="Heading2"/>
        <w:keepNext/>
        <w:spacing w:after="80" w:before="240"/>
      </w:pPr>
      <w:r>
        <w:t xml:space="preserve">Bluhm Andrade, Hanna  |  8 / 10</w:t>
      </w:r>
    </w:p>
    <w:p>
      <w:pPr>
        <w:keepNext/>
        <w:spacing w:after="60"/>
      </w:pPr>
      <w:r>
        <w:rPr>
          <w:b/>
          <w:bCs/>
          <w:sz w:val="22"/>
          <w:szCs w:val="22"/>
        </w:rPr>
        <w:t xml:space="preserve">Feedback for student</w:t>
      </w:r>
    </w:p>
    <w:p>
      <w:pPr>
        <w:spacing w:after="120"/>
      </w:pPr>
      <w:r>
        <w:rPr>
          <w:sz w:val="22"/>
          <w:szCs w:val="22"/>
        </w:rPr>
        <w:t xml:space="preserve">You responded well by tying your story to specific weeks of the course: language shift (Week 6), phonological transfer (Week 4), and your roommates' words for popcorn (Week 5). The bedtime-story scene with the German books is a strong detail. Two things to fix. First, proofreading: many run-on sentences and a few unclear ones (for example, "it doesn't mean it is still difficult"). Second, the popcorn example shows regional vocabulary differences within Spanish, which is more about dialect variation than cognates, so say what it actually shows. Read the paper aloud once before submitting.</w:t>
      </w:r>
    </w:p>
    <w:p>
      <w:pPr>
        <w:spacing w:after="60"/>
      </w:pPr>
      <w:r>
        <w:rPr>
          <w:b/>
          <w:bCs/>
          <w:color w:val="555555"/>
          <w:sz w:val="21"/>
          <w:szCs w:val="21"/>
        </w:rPr>
        <w:t xml:space="preserve">Changes from draft: </w:t>
      </w:r>
      <w:r>
        <w:rPr>
          <w:color w:val="555555"/>
          <w:sz w:val="21"/>
          <w:szCs w:val="21"/>
        </w:rPr>
        <w:t xml:space="preserve">Added the German bedtime-book scene, the "SCH" pronunciation detail, and three explicit course connections. Cut the French/Italian digression.</w:t>
      </w:r>
    </w:p>
    <w:p>
      <w:pPr>
        <w:spacing w:after="120"/>
      </w:pPr>
      <w:r>
        <w:rPr>
          <w:b/>
          <w:bCs/>
          <w:color w:val="555555"/>
          <w:sz w:val="21"/>
          <w:szCs w:val="21"/>
        </w:rPr>
        <w:t xml:space="preserve">For you: </w:t>
      </w:r>
      <w:r>
        <w:rPr>
          <w:color w:val="555555"/>
          <w:sz w:val="21"/>
          <w:szCs w:val="21"/>
        </w:rPr>
        <w:t xml:space="preserve">File is named "Final draft." Language is non-native English in places; feedback was kept gentle on mechanics.</w:t>
      </w:r>
    </w:p>
    <w:p>
      <w:pPr>
        <w:pStyle w:val="Heading2"/>
        <w:keepNext/>
        <w:spacing w:after="80" w:before="240"/>
      </w:pPr>
      <w:r>
        <w:t xml:space="preserve">Cozart, Tristin  |  7.5 / 10</w:t>
      </w:r>
    </w:p>
    <w:p>
      <w:pPr>
        <w:keepNext/>
        <w:spacing w:after="60"/>
      </w:pPr>
      <w:r>
        <w:rPr>
          <w:b/>
          <w:bCs/>
          <w:sz w:val="22"/>
          <w:szCs w:val="22"/>
        </w:rPr>
        <w:t xml:space="preserve">Feedback for student</w:t>
      </w:r>
    </w:p>
    <w:p>
      <w:pPr>
        <w:spacing w:after="120"/>
      </w:pPr>
      <w:r>
        <w:rPr>
          <w:sz w:val="22"/>
          <w:szCs w:val="22"/>
        </w:rPr>
        <w:t xml:space="preserve">The scene of your Nana being stopped in the garden center and grocery line because of her accent is the heart of the paper, and it shows how a way of speaking can open conversations. The weak spot is the connection to the course. The Harrison quote about the vocal tract explains how sounds are made, but it does not explain why strangers react to her accent. Linking the story to ideas about dialect, language attitudes, or prestige would do more. Also be careful with the claim that English in England drops the letter R; some accents do (non-rhotic) and others do not, and "water" and "tomato" differ for other reasons too.</w:t>
      </w:r>
    </w:p>
    <w:p>
      <w:pPr>
        <w:spacing w:after="60"/>
      </w:pPr>
      <w:r>
        <w:rPr>
          <w:b/>
          <w:bCs/>
          <w:color w:val="555555"/>
          <w:sz w:val="21"/>
          <w:szCs w:val="21"/>
        </w:rPr>
        <w:t xml:space="preserve">Changes from draft: </w:t>
      </w:r>
      <w:r>
        <w:rPr>
          <w:color w:val="555555"/>
          <w:sz w:val="21"/>
          <w:szCs w:val="21"/>
        </w:rPr>
        <w:t xml:space="preserve">Replaced the draft's slang-and-TikTok discussion with the Nana story. The structure is now clearer but the course link is still limited.</w:t>
      </w:r>
    </w:p>
    <w:p>
      <w:pPr>
        <w:spacing w:after="120"/>
      </w:pPr>
      <w:r>
        <w:rPr>
          <w:b/>
          <w:bCs/>
          <w:color w:val="555555"/>
          <w:sz w:val="21"/>
          <w:szCs w:val="21"/>
        </w:rPr>
        <w:t xml:space="preserve">For you: </w:t>
      </w:r>
      <w:r>
        <w:rPr>
          <w:color w:val="555555"/>
          <w:sz w:val="21"/>
          <w:szCs w:val="21"/>
        </w:rPr>
        <w:t xml:space="preserve">The reference lists Harrison with no year.</w:t>
      </w:r>
    </w:p>
    <w:p>
      <w:pPr>
        <w:pStyle w:val="Heading2"/>
        <w:keepNext/>
        <w:spacing w:after="80" w:before="240"/>
      </w:pPr>
      <w:r>
        <w:t xml:space="preserve">Egami, Cara  |  9 / 10</w:t>
      </w:r>
    </w:p>
    <w:p>
      <w:pPr>
        <w:keepNext/>
        <w:spacing w:after="60"/>
      </w:pPr>
      <w:r>
        <w:rPr>
          <w:b/>
          <w:bCs/>
          <w:sz w:val="22"/>
          <w:szCs w:val="22"/>
        </w:rPr>
        <w:t xml:space="preserve">Feedback for student</w:t>
      </w:r>
    </w:p>
    <w:p>
      <w:pPr>
        <w:spacing w:after="120"/>
      </w:pPr>
      <w:r>
        <w:rPr>
          <w:sz w:val="22"/>
          <w:szCs w:val="22"/>
        </w:rPr>
        <w:t xml:space="preserve">The Messenger call where you catch familiar words but cannot follow the conversation is an excellent opening to your argument, and it makes the paragraph about Tagalog on TV versus Ilonggo at home much more convincing. Your discussion of mutual intelligibility in the Philippines is accurate. Two suggestions: keep the register of the second paragraph closer to the rest of the paper (some phrases are quite dense), and avoid naming terms like "sociolinguistic stratification" as ones from our lectures unless they were. Also fix the word count label (it says 750; your paper is longer).</w:t>
      </w:r>
    </w:p>
    <w:p>
      <w:pPr>
        <w:spacing w:after="60"/>
      </w:pPr>
      <w:r>
        <w:rPr>
          <w:b/>
          <w:bCs/>
          <w:color w:val="555555"/>
          <w:sz w:val="21"/>
          <w:szCs w:val="21"/>
        </w:rPr>
        <w:t xml:space="preserve">Changes from draft: </w:t>
      </w:r>
      <w:r>
        <w:rPr>
          <w:color w:val="555555"/>
          <w:sz w:val="21"/>
          <w:szCs w:val="21"/>
        </w:rPr>
        <w:t xml:space="preserve">Added the tsismis/Messenger scene, the Japanese school detail, a longer media and prestige argument, and Lynch with a page number.</w:t>
      </w:r>
    </w:p>
    <w:p>
      <w:pPr>
        <w:spacing w:after="120"/>
      </w:pPr>
      <w:r>
        <w:rPr>
          <w:b/>
          <w:bCs/>
          <w:color w:val="555555"/>
          <w:sz w:val="21"/>
          <w:szCs w:val="21"/>
        </w:rPr>
        <w:t xml:space="preserve">For you: </w:t>
      </w:r>
      <w:r>
        <w:rPr>
          <w:color w:val="555555"/>
          <w:sz w:val="21"/>
          <w:szCs w:val="21"/>
        </w:rPr>
        <w:t xml:space="preserve">None.</w:t>
      </w:r>
    </w:p>
    <w:p>
      <w:pPr>
        <w:pStyle w:val="Heading2"/>
        <w:keepNext/>
        <w:spacing w:after="80" w:before="240"/>
      </w:pPr>
      <w:r>
        <w:t xml:space="preserve">Garcia, Francesca  |  7.5 / 10</w:t>
      </w:r>
    </w:p>
    <w:p>
      <w:pPr>
        <w:keepNext/>
        <w:spacing w:after="60"/>
      </w:pPr>
      <w:r>
        <w:rPr>
          <w:b/>
          <w:bCs/>
          <w:sz w:val="22"/>
          <w:szCs w:val="22"/>
        </w:rPr>
        <w:t xml:space="preserve">Feedback for student</w:t>
      </w:r>
    </w:p>
    <w:p>
      <w:pPr>
        <w:spacing w:after="120"/>
      </w:pPr>
      <w:r>
        <w:rPr>
          <w:sz w:val="22"/>
          <w:szCs w:val="22"/>
        </w:rPr>
        <w:t xml:space="preserve">The family dinner where your grandmother asks in Spanish and you reach for the translator app is vivid and the best part of the paper; I would build the rest around it. The essay still reads more like a report on language loss than your own story, and the opening paragraph still calls it a "preliminary version." Please remove that, and replace general statements about immigrant families with details from your own family. Your Lynch citations are useful; finish the works cited entry (the page range is cut off). The active versus passive ancestry idea needs a plain-language definition and an example from your life.</w:t>
      </w:r>
    </w:p>
    <w:p>
      <w:pPr>
        <w:spacing w:after="60"/>
      </w:pPr>
      <w:r>
        <w:rPr>
          <w:b/>
          <w:bCs/>
          <w:color w:val="555555"/>
          <w:sz w:val="21"/>
          <w:szCs w:val="21"/>
        </w:rPr>
        <w:t xml:space="preserve">Changes from draft: </w:t>
      </w:r>
      <w:r>
        <w:rPr>
          <w:color w:val="555555"/>
          <w:sz w:val="21"/>
          <w:szCs w:val="21"/>
        </w:rPr>
        <w:t xml:space="preserve">Added the dinner scene, two Lynch citations with page numbers, a works cited entry, and the active/passive ancestry distinction. Otherwise nearly identical to the draft.</w:t>
      </w:r>
    </w:p>
    <w:p>
      <w:pPr>
        <w:spacing w:after="120"/>
      </w:pPr>
      <w:r>
        <w:rPr>
          <w:b/>
          <w:bCs/>
          <w:color w:val="555555"/>
          <w:sz w:val="21"/>
          <w:szCs w:val="21"/>
        </w:rPr>
        <w:t xml:space="preserve">For you: </w:t>
      </w:r>
      <w:r>
        <w:rPr>
          <w:color w:val="555555"/>
          <w:sz w:val="21"/>
          <w:szCs w:val="21"/>
        </w:rPr>
        <w:t xml:space="preserve">Still says "preliminary version" and is dated Oct 9. Many exclamation points and abstract phrases.</w:t>
      </w:r>
    </w:p>
    <w:p>
      <w:pPr>
        <w:pStyle w:val="Heading2"/>
        <w:keepNext/>
        <w:spacing w:after="80" w:before="240"/>
      </w:pPr>
      <w:r>
        <w:t xml:space="preserve">He, Chloe  |  9 / 10</w:t>
      </w:r>
    </w:p>
    <w:p>
      <w:pPr>
        <w:keepNext/>
        <w:spacing w:after="60"/>
      </w:pPr>
      <w:r>
        <w:rPr>
          <w:b/>
          <w:bCs/>
          <w:sz w:val="22"/>
          <w:szCs w:val="22"/>
        </w:rPr>
        <w:t xml:space="preserve">Feedback for student</w:t>
      </w:r>
    </w:p>
    <w:p>
      <w:pPr>
        <w:spacing w:after="120"/>
      </w:pPr>
      <w:r>
        <w:rPr>
          <w:sz w:val="22"/>
          <w:szCs w:val="22"/>
        </w:rPr>
        <w:t xml:space="preserve">This final is much stronger than the draft. You kept the classroom experience of knowing the answer but struggling to say it in English, and you now connect it explicitly to domain-based language choice from Week 6, to language attitudes, and to language maintenance. The reflection on comfort versus ability is thoughtful and your own. To improve it, add one or two concrete details from Fujian, such as a sentence in Fuqing dialect versus Mandarin, so the middle of the paper is as specific as the classroom scene. The title line ("Between Chinese and English") runs into the first sentence; format it as a title.</w:t>
      </w:r>
    </w:p>
    <w:p>
      <w:pPr>
        <w:spacing w:after="60"/>
      </w:pPr>
      <w:r>
        <w:rPr>
          <w:b/>
          <w:bCs/>
          <w:color w:val="555555"/>
          <w:sz w:val="21"/>
          <w:szCs w:val="21"/>
        </w:rPr>
        <w:t xml:space="preserve">Changes from draft: </w:t>
      </w:r>
      <w:r>
        <w:rPr>
          <w:color w:val="555555"/>
          <w:sz w:val="21"/>
          <w:szCs w:val="21"/>
        </w:rPr>
        <w:t xml:space="preserve">Fully rewritten (about 50 new sentences). Shorter, more reflective, and more focused on one situation. Removed the family-encouragement and positive-attitude passages from the draft.</w:t>
      </w:r>
    </w:p>
    <w:p>
      <w:pPr>
        <w:spacing w:after="120"/>
      </w:pPr>
      <w:r>
        <w:rPr>
          <w:b/>
          <w:bCs/>
          <w:color w:val="555555"/>
          <w:sz w:val="21"/>
          <w:szCs w:val="21"/>
        </w:rPr>
        <w:t xml:space="preserve">For you: </w:t>
      </w:r>
      <w:r>
        <w:rPr>
          <w:color w:val="555555"/>
          <w:sz w:val="21"/>
          <w:szCs w:val="21"/>
        </w:rPr>
        <w:t xml:space="preserve">No outside references; allowed by the assignment.</w:t>
      </w:r>
    </w:p>
    <w:p>
      <w:pPr>
        <w:spacing w:after="120"/>
      </w:pPr>
      <w:r>
        <w:rPr>
          <w:b/>
          <w:bCs/>
          <w:color w:val="555555"/>
          <w:sz w:val="21"/>
          <w:szCs w:val="21"/>
        </w:rPr>
        <w:t xml:space="preserve">For you: </w:t>
      </w:r>
      <w:r>
        <w:rPr>
          <w:color w:val="555555"/>
          <w:sz w:val="21"/>
          <w:szCs w:val="21"/>
        </w:rPr>
        <w:t xml:space="preserve">Last edited in Google Docs on Oct 20, and she forgot to submit; late penalty is your call. Mufwene is not a course reading that I know of. The added definitions paragraph is much more formal than her narrative voice; I can't tell where it came from, and a short conversation about the source would be reasonable. Also mild contradiction: she says she was forced to stop using the languages and also calls it a conscious decision to abandon them.</w:t>
      </w:r>
    </w:p>
    <w:p>
      <w:pPr>
        <w:spacing w:after="60"/>
      </w:pPr>
      <w:r>
        <w:rPr>
          <w:b/>
          <w:bCs/>
          <w:color w:val="555555"/>
          <w:sz w:val="21"/>
          <w:szCs w:val="21"/>
        </w:rPr>
        <w:t xml:space="preserve">Changes from draft: </w:t>
      </w:r>
      <w:r>
        <w:rPr>
          <w:color w:val="555555"/>
          <w:sz w:val="21"/>
          <w:szCs w:val="21"/>
        </w:rPr>
        <w:t xml:space="preserve">The two major changes were adding a pidgin comparison for the playground in Germany and replacing the draft's general references to the course readings with Mufwene, plus longer definitions of attrition and language shift. The story is unchanged.</w:t>
      </w:r>
    </w:p>
    <w:p>
      <w:pPr>
        <w:spacing w:after="120"/>
      </w:pPr>
      <w:r>
        <w:rPr>
          <w:sz w:val="22"/>
          <w:szCs w:val="22"/>
        </w:rPr>
        <w:t xml:space="preserve">You have a real story here: moving from Germany to the Azores to the United States, and noticing that playground talk in Germany worked like a pidgin while the American classroom expected English only. The Pledge of Allegiance scene is vivid and makes the contrast clear. Using attrition and language shift is a good idea, and your examples (vamos jogar bola, Du bist dran) are exactly the concrete detail the assignment asks for. Two things to fix. First, the sources: please check where Mufwene appears in our readings, since it is not on our syllabus as far as I know, and be ready to say how you know the ideas. Second, the paper stops on the shift paragraph; add a short conclusion about what these languages mean to you now, or whether you want to relearn any. The new definitions paragraph is more formal than the rest of the paper, so bring it closer to your own voice.</w:t>
      </w:r>
    </w:p>
    <w:p>
      <w:pPr>
        <w:keepNext/>
        <w:spacing w:after="60"/>
      </w:pPr>
      <w:r>
        <w:rPr>
          <w:b/>
          <w:bCs/>
          <w:sz w:val="22"/>
          <w:szCs w:val="22"/>
        </w:rPr>
        <w:t xml:space="preserve">Feedback for student</w:t>
      </w:r>
    </w:p>
    <w:p>
      <w:pPr>
        <w:pStyle w:val="Heading2"/>
        <w:keepNext/>
        <w:spacing w:after="80" w:before="240"/>
      </w:pPr>
      <w:r>
        <w:t xml:space="preserve">Jayne, Dakodah  |  8 / 10</w:t>
      </w:r>
    </w:p>
    <w:p>
      <w:pPr>
        <w:pStyle w:val="Heading2"/>
        <w:keepNext/>
        <w:spacing w:after="80" w:before="240"/>
      </w:pPr>
      <w:r>
        <w:t xml:space="preserve">Johnson, Dyllan  |  8.5 / 10</w:t>
      </w:r>
    </w:p>
    <w:p>
      <w:pPr>
        <w:keepNext/>
        <w:spacing w:after="60"/>
      </w:pPr>
      <w:r>
        <w:rPr>
          <w:b/>
          <w:bCs/>
          <w:sz w:val="22"/>
          <w:szCs w:val="22"/>
        </w:rPr>
        <w:t xml:space="preserve">Feedback for student</w:t>
      </w:r>
    </w:p>
    <w:p>
      <w:pPr>
        <w:spacing w:after="120"/>
      </w:pPr>
      <w:r>
        <w:rPr>
          <w:sz w:val="22"/>
          <w:szCs w:val="22"/>
        </w:rPr>
        <w:t xml:space="preserve">You addressed the main feedback well. The new comparison between body counting as a stable part of a language and your improvised gesture at the host stand is exactly the link the draft was missing, and naming Hawaiian Pidgin, Japanese, Korean, and Tagalog at Tiki's makes multilingualism concrete. Calling English the "metropolitan" language is a good use of Lynch's categories. Still to do: your point about English as the default describes its status, but not people's attitudes toward it, and the conclusion still repeats earlier points ("In conclusion") instead of ending on something new. Please also check where the 71% comes from; your Works Cited lists a video, not our lecture.</w:t>
      </w:r>
    </w:p>
    <w:p>
      <w:pPr>
        <w:spacing w:after="60"/>
      </w:pPr>
      <w:r>
        <w:rPr>
          <w:b/>
          <w:bCs/>
          <w:color w:val="555555"/>
          <w:sz w:val="21"/>
          <w:szCs w:val="21"/>
        </w:rPr>
        <w:t xml:space="preserve">Changes from draft: </w:t>
      </w:r>
      <w:r>
        <w:rPr>
          <w:color w:val="555555"/>
          <w:sz w:val="21"/>
          <w:szCs w:val="21"/>
        </w:rPr>
        <w:t xml:space="preserve">Added the body-counting comparison, workplace languages, the English-as-default and metropolitan language point, and a Works Cited. Conclusion and the opening are unchanged.</w:t>
      </w:r>
    </w:p>
    <w:p>
      <w:pPr>
        <w:spacing w:after="120"/>
      </w:pPr>
      <w:r>
        <w:rPr>
          <w:b/>
          <w:bCs/>
          <w:color w:val="555555"/>
          <w:sz w:val="21"/>
          <w:szCs w:val="21"/>
        </w:rPr>
        <w:t xml:space="preserve">For you: </w:t>
      </w:r>
      <w:r>
        <w:rPr>
          <w:color w:val="555555"/>
          <w:sz w:val="21"/>
          <w:szCs w:val="21"/>
        </w:rPr>
        <w:t xml:space="preserve">I could not find a 71% figure in your decks; ask him for the lecture slide or video minute. He asked about this statistic earlier.</w:t>
      </w:r>
    </w:p>
    <w:p>
      <w:pPr>
        <w:pStyle w:val="Heading2"/>
        <w:keepNext/>
        <w:spacing w:after="80" w:before="240"/>
      </w:pPr>
      <w:r>
        <w:t xml:space="preserve">Joseph, Brian  |  9 / 10</w:t>
      </w:r>
    </w:p>
    <w:p>
      <w:pPr>
        <w:keepNext/>
        <w:spacing w:after="60"/>
      </w:pPr>
      <w:r>
        <w:rPr>
          <w:b/>
          <w:bCs/>
          <w:sz w:val="22"/>
          <w:szCs w:val="22"/>
        </w:rPr>
        <w:t xml:space="preserve">Feedback for student</w:t>
      </w:r>
    </w:p>
    <w:p>
      <w:pPr>
        <w:spacing w:after="120"/>
      </w:pPr>
      <w:r>
        <w:rPr>
          <w:sz w:val="22"/>
          <w:szCs w:val="22"/>
        </w:rPr>
        <w:t xml:space="preserve">A thoughtful, well-organized essay. The contrast between you and your brother and between Japanese and Haitian Creole in your family is the strongest part, and the three-generation account of Haitian Creole is a clear picture of language shift. The new example about explaining your plans to your aunts and uncles in Japanese makes the point concrete, and using Lynch's Vanuatu example (pp. 65-66) is accurate. Add a works cited entry for Lynch, since you cite him in the text.</w:t>
      </w:r>
    </w:p>
    <w:p>
      <w:pPr>
        <w:spacing w:after="60"/>
      </w:pPr>
      <w:r>
        <w:rPr>
          <w:b/>
          <w:bCs/>
          <w:color w:val="555555"/>
          <w:sz w:val="21"/>
          <w:szCs w:val="21"/>
        </w:rPr>
        <w:t xml:space="preserve">Changes from draft: </w:t>
      </w:r>
      <w:r>
        <w:rPr>
          <w:color w:val="555555"/>
          <w:sz w:val="21"/>
          <w:szCs w:val="21"/>
        </w:rPr>
        <w:t xml:space="preserve">Added the military-base detail, the "struggling to explain my plans in Japanese" example, and a more specific Lynch passage. Reframed language shift as a family-level process.</w:t>
      </w:r>
    </w:p>
    <w:p>
      <w:pPr>
        <w:spacing w:after="120"/>
      </w:pPr>
      <w:r>
        <w:rPr>
          <w:b/>
          <w:bCs/>
          <w:color w:val="555555"/>
          <w:sz w:val="21"/>
          <w:szCs w:val="21"/>
        </w:rPr>
        <w:t xml:space="preserve">For you: </w:t>
      </w:r>
      <w:r>
        <w:rPr>
          <w:color w:val="555555"/>
          <w:sz w:val="21"/>
          <w:szCs w:val="21"/>
        </w:rPr>
        <w:t xml:space="preserve">No references list.</w:t>
      </w:r>
    </w:p>
    <w:p>
      <w:pPr>
        <w:pStyle w:val="Heading2"/>
        <w:keepNext/>
        <w:spacing w:after="80" w:before="240"/>
      </w:pPr>
      <w:r>
        <w:t xml:space="preserve">Kakuda, Kale  |  9 / 10</w:t>
      </w:r>
    </w:p>
    <w:p>
      <w:pPr>
        <w:keepNext/>
        <w:spacing w:after="60"/>
      </w:pPr>
      <w:r>
        <w:rPr>
          <w:b/>
          <w:bCs/>
          <w:sz w:val="22"/>
          <w:szCs w:val="22"/>
        </w:rPr>
        <w:t xml:space="preserve">Feedback for student</w:t>
      </w:r>
    </w:p>
    <w:p>
      <w:pPr>
        <w:spacing w:after="120"/>
      </w:pPr>
      <w:r>
        <w:rPr>
          <w:sz w:val="22"/>
          <w:szCs w:val="22"/>
        </w:rPr>
        <w:t xml:space="preserve">Your idea that the same speaker can be "too proper" for Kauaʻi and "too country" for Oʻahu is original and connects well to Lynch on regional variation. The professor's comment about not "speaking local" is a good new scene. Be precise with terms: the quote you use defines code-mixing (mixing words from two languages in a sentence), while your example is switching between Pidgin and Standard English depending on who you talk to, which fits code-switching or style-shifting. Please add a works cited entry for Lynch.</w:t>
      </w:r>
    </w:p>
    <w:p>
      <w:pPr>
        <w:spacing w:after="60"/>
      </w:pPr>
      <w:r>
        <w:rPr>
          <w:b/>
          <w:bCs/>
          <w:color w:val="555555"/>
          <w:sz w:val="21"/>
          <w:szCs w:val="21"/>
        </w:rPr>
        <w:t xml:space="preserve">Changes from draft: </w:t>
      </w:r>
      <w:r>
        <w:rPr>
          <w:color w:val="555555"/>
          <w:sz w:val="21"/>
          <w:szCs w:val="21"/>
        </w:rPr>
        <w:t xml:space="preserve">Small revision (about 11 new sentences): added the summer professor story and a clearer link between the code-mixing source and your own speech. Rest unchanged.</w:t>
      </w:r>
    </w:p>
    <w:p>
      <w:pPr>
        <w:spacing w:after="120"/>
      </w:pPr>
      <w:r>
        <w:rPr>
          <w:b/>
          <w:bCs/>
          <w:color w:val="555555"/>
          <w:sz w:val="21"/>
          <w:szCs w:val="21"/>
        </w:rPr>
        <w:t xml:space="preserve">For you: </w:t>
      </w:r>
      <w:r>
        <w:rPr>
          <w:color w:val="555555"/>
          <w:sz w:val="21"/>
          <w:szCs w:val="21"/>
        </w:rPr>
        <w:t xml:space="preserve">Only Byers-Heinlein appears in the reference list; Lynch is cited in the text.</w:t>
      </w:r>
    </w:p>
    <w:p>
      <w:pPr>
        <w:pStyle w:val="Heading2"/>
        <w:keepNext/>
        <w:spacing w:after="80" w:before="240"/>
      </w:pPr>
      <w:r>
        <w:t xml:space="preserve">Kawasaki, Nathan  |  8.5 / 10</w:t>
      </w:r>
    </w:p>
    <w:p>
      <w:pPr>
        <w:keepNext/>
        <w:spacing w:after="60"/>
      </w:pPr>
      <w:r>
        <w:rPr>
          <w:b/>
          <w:bCs/>
          <w:sz w:val="22"/>
          <w:szCs w:val="22"/>
        </w:rPr>
        <w:t xml:space="preserve">Feedback for student</w:t>
      </w:r>
    </w:p>
    <w:p>
      <w:pPr>
        <w:spacing w:after="120"/>
      </w:pPr>
      <w:r>
        <w:rPr>
          <w:sz w:val="22"/>
          <w:szCs w:val="22"/>
        </w:rPr>
        <w:t xml:space="preserve">This is a big improvement. Moving from facts about Maya languages to your own story (the ceremony in Chichicastenango, being asked if you speak Spanish, learning ASL) makes the paper yours. The ending is thin: say in a sentence or two what the course ideas (language shift, heritage language) tell you about why Spanish never became your language. The paragraph about Maya as an ethnolinguistic group and VSO/SVO order no longer has a source, so either cite it or connect it to your story. One sentence is unclear ("Spanish was not one of the languages that I was fluent in or new at all").</w:t>
      </w:r>
    </w:p>
    <w:p>
      <w:pPr>
        <w:spacing w:after="60"/>
      </w:pPr>
      <w:r>
        <w:rPr>
          <w:b/>
          <w:bCs/>
          <w:color w:val="555555"/>
          <w:sz w:val="21"/>
          <w:szCs w:val="21"/>
        </w:rPr>
        <w:t xml:space="preserve">Changes from draft: </w:t>
      </w:r>
      <w:r>
        <w:rPr>
          <w:color w:val="555555"/>
          <w:sz w:val="21"/>
          <w:szCs w:val="21"/>
        </w:rPr>
        <w:t xml:space="preserve">Replaced most of the Maya family tree and group list with the adoption story, the Spanish-speaker comments, ASL, and your parents' languages. Dropped the figure and the web citation.</w:t>
      </w:r>
    </w:p>
    <w:p>
      <w:pPr>
        <w:spacing w:after="120"/>
      </w:pPr>
      <w:r>
        <w:rPr>
          <w:b/>
          <w:bCs/>
          <w:color w:val="555555"/>
          <w:sz w:val="21"/>
          <w:szCs w:val="21"/>
        </w:rPr>
        <w:t xml:space="preserve">For you: </w:t>
      </w:r>
      <w:r>
        <w:rPr>
          <w:color w:val="555555"/>
          <w:sz w:val="21"/>
          <w:szCs w:val="21"/>
        </w:rPr>
        <w:t xml:space="preserve">The student shares health details in the paper; I did not repeat them in the feedback.</w:t>
      </w:r>
    </w:p>
    <w:p>
      <w:pPr>
        <w:pStyle w:val="Heading2"/>
        <w:keepNext/>
        <w:spacing w:after="80" w:before="240"/>
      </w:pPr>
      <w:r>
        <w:t xml:space="preserve">Llorin, Jolie  |  8.5 / 10</w:t>
      </w:r>
    </w:p>
    <w:p>
      <w:pPr>
        <w:keepNext/>
        <w:spacing w:after="60"/>
      </w:pPr>
      <w:r>
        <w:rPr>
          <w:b/>
          <w:bCs/>
          <w:sz w:val="22"/>
          <w:szCs w:val="22"/>
        </w:rPr>
        <w:t xml:space="preserve">Feedback for student</w:t>
      </w:r>
    </w:p>
    <w:p>
      <w:pPr>
        <w:spacing w:after="120"/>
      </w:pPr>
      <w:r>
        <w:rPr>
          <w:sz w:val="22"/>
          <w:szCs w:val="22"/>
        </w:rPr>
        <w:t xml:space="preserve">Your new opening, the smell of your grandmother's cooking and the laughter you couldn't follow, is much stronger than the draft's beginning, and returning to it in your last line is satisfying. Your account of silent language erasure fits the course. I would tighten the use of Lynch: he describes small languages in Vanuatu not being passed on to children, not languages dying simply because they lack population. The link between tones in your Vietnamese class and our phonology lecture is a good one; add one sentence on how tones work. You are close to the minimum length, so be careful about cutting. Add a works cited entry.</w:t>
      </w:r>
    </w:p>
    <w:p>
      <w:pPr>
        <w:spacing w:after="60"/>
      </w:pPr>
      <w:r>
        <w:rPr>
          <w:b/>
          <w:bCs/>
          <w:color w:val="555555"/>
          <w:sz w:val="21"/>
          <w:szCs w:val="21"/>
        </w:rPr>
        <w:t xml:space="preserve">Changes from draft: </w:t>
      </w:r>
      <w:r>
        <w:rPr>
          <w:color w:val="555555"/>
          <w:sz w:val="21"/>
          <w:szCs w:val="21"/>
        </w:rPr>
        <w:t xml:space="preserve">Rewritten from an essay about assimilation and the idea of an American to a personal narrative. About 30 new sentences.</w:t>
      </w:r>
    </w:p>
    <w:p>
      <w:pPr>
        <w:spacing w:after="120"/>
      </w:pPr>
      <w:r>
        <w:rPr>
          <w:b/>
          <w:bCs/>
          <w:color w:val="555555"/>
          <w:sz w:val="21"/>
          <w:szCs w:val="21"/>
        </w:rPr>
        <w:t xml:space="preserve">For you: </w:t>
      </w:r>
      <w:r>
        <w:rPr>
          <w:color w:val="555555"/>
          <w:sz w:val="21"/>
          <w:szCs w:val="21"/>
        </w:rPr>
        <w:t xml:space="preserve">~760 words after removing the header, so just above the 750-word minimum.</w:t>
      </w:r>
    </w:p>
    <w:p>
      <w:pPr>
        <w:pStyle w:val="Heading2"/>
        <w:keepNext/>
        <w:spacing w:after="80" w:before="240"/>
      </w:pPr>
      <w:r>
        <w:t xml:space="preserve">Magliba, Rucella  |  10 / 10</w:t>
      </w:r>
    </w:p>
    <w:p>
      <w:pPr>
        <w:keepNext/>
        <w:spacing w:after="60"/>
      </w:pPr>
      <w:r>
        <w:rPr>
          <w:b/>
          <w:bCs/>
          <w:sz w:val="22"/>
          <w:szCs w:val="22"/>
        </w:rPr>
        <w:t xml:space="preserve">Feedback for student</w:t>
      </w:r>
    </w:p>
    <w:p>
      <w:pPr>
        <w:spacing w:after="120"/>
      </w:pPr>
      <w:r>
        <w:rPr>
          <w:sz w:val="22"/>
          <w:szCs w:val="22"/>
        </w:rPr>
        <w:t xml:space="preserve">Calling your parents and finding that they could not say why they stopped using Pangalatok is a great new scene, and your insight that language shift can happen within one generation, without anyone choosing it, is a strong point. The community observations (Tagalog and Ilocano at the grocery store) show you applying the ideas outside your family. One optional polish: the link to Kikusawa on divergence is a stretch, as you note, and language attitudes or Lynch on multilingualism would fit better. Your ending, with the plan to ask your parents to teach you, is a good new point.</w:t>
      </w:r>
    </w:p>
    <w:p>
      <w:pPr>
        <w:spacing w:after="60"/>
      </w:pPr>
      <w:r>
        <w:rPr>
          <w:b/>
          <w:bCs/>
          <w:color w:val="555555"/>
          <w:sz w:val="21"/>
          <w:szCs w:val="21"/>
        </w:rPr>
        <w:t xml:space="preserve">Changes from draft: </w:t>
      </w:r>
      <w:r>
        <w:rPr>
          <w:color w:val="555555"/>
          <w:sz w:val="21"/>
          <w:szCs w:val="21"/>
        </w:rPr>
        <w:t xml:space="preserve">Rewrote the interview section as a scene, added community observations, and a new ending about asking her parents to teach her.</w:t>
      </w:r>
    </w:p>
    <w:p>
      <w:pPr>
        <w:spacing w:after="120"/>
      </w:pPr>
      <w:r>
        <w:rPr>
          <w:b/>
          <w:bCs/>
          <w:color w:val="555555"/>
          <w:sz w:val="21"/>
          <w:szCs w:val="21"/>
        </w:rPr>
        <w:t xml:space="preserve">For you: </w:t>
      </w:r>
      <w:r>
        <w:rPr>
          <w:color w:val="555555"/>
          <w:sz w:val="21"/>
          <w:szCs w:val="21"/>
        </w:rPr>
        <w:t xml:space="preserve">None.</w:t>
      </w:r>
    </w:p>
    <w:p>
      <w:pPr>
        <w:pStyle w:val="Heading2"/>
        <w:keepNext/>
        <w:spacing w:after="80" w:before="240"/>
      </w:pPr>
      <w:r>
        <w:t xml:space="preserve">Strand, Nadia  |  8.5 / 10</w:t>
      </w:r>
    </w:p>
    <w:p>
      <w:pPr>
        <w:keepNext/>
        <w:spacing w:after="60"/>
      </w:pPr>
      <w:r>
        <w:rPr>
          <w:b/>
          <w:bCs/>
          <w:sz w:val="22"/>
          <w:szCs w:val="22"/>
        </w:rPr>
        <w:t xml:space="preserve">Feedback for student</w:t>
      </w:r>
    </w:p>
    <w:p>
      <w:pPr>
        <w:spacing w:after="120"/>
      </w:pPr>
      <w:r>
        <w:rPr>
          <w:sz w:val="22"/>
          <w:szCs w:val="22"/>
        </w:rPr>
        <w:t xml:space="preserve">You expanded the family story well: the background on your great-grandfather, Rose's reason for not wanting Chamorro spoken, and your honest note that you cannot know her motives. Your use of Lynch's Pidgin example is a good comparison. Two facts to correct: Chamorro is not "the primary language spoken in Micronesia" (Micronesia has many languages; Chamorro is spoken in Guam and the Marianas), and please check the quotation at the end, because it does not read like Bender's description of modern Micronesia. Complete the references (year, pages), and fix the date at the top.</w:t>
      </w:r>
    </w:p>
    <w:p>
      <w:pPr>
        <w:spacing w:after="60"/>
      </w:pPr>
      <w:r>
        <w:rPr>
          <w:b/>
          <w:bCs/>
          <w:color w:val="555555"/>
          <w:sz w:val="21"/>
          <w:szCs w:val="21"/>
        </w:rPr>
        <w:t xml:space="preserve">Changes from draft: </w:t>
      </w:r>
      <w:r>
        <w:rPr>
          <w:color w:val="555555"/>
          <w:sz w:val="21"/>
          <w:szCs w:val="21"/>
        </w:rPr>
        <w:t xml:space="preserve">Added Guam and military context, Rose's explanation, the Lynch comparison, and a clear statement of language shift in the family. Removed the draft's sentence that the decision "interrupted" language shift.</w:t>
      </w:r>
    </w:p>
    <w:p>
      <w:pPr>
        <w:spacing w:after="120"/>
      </w:pPr>
      <w:r>
        <w:rPr>
          <w:b/>
          <w:bCs/>
          <w:color w:val="555555"/>
          <w:sz w:val="21"/>
          <w:szCs w:val="21"/>
        </w:rPr>
        <w:t xml:space="preserve">For you: </w:t>
      </w:r>
      <w:r>
        <w:rPr>
          <w:color w:val="555555"/>
          <w:sz w:val="21"/>
          <w:szCs w:val="21"/>
        </w:rPr>
        <w:t xml:space="preserve">Header date is 10-08-2026. References lack years and pages.</w:t>
      </w:r>
    </w:p>
    <w:p>
      <w:pPr>
        <w:pStyle w:val="Heading2"/>
        <w:keepNext/>
        <w:spacing w:after="80" w:before="240"/>
      </w:pPr>
      <w:r>
        <w:t xml:space="preserve">Watanabe, Kiana  |  10 / 10</w:t>
      </w:r>
    </w:p>
    <w:p>
      <w:pPr>
        <w:keepNext/>
        <w:spacing w:after="60"/>
      </w:pPr>
      <w:r>
        <w:rPr>
          <w:b/>
          <w:bCs/>
          <w:sz w:val="22"/>
          <w:szCs w:val="22"/>
        </w:rPr>
        <w:t xml:space="preserve">Feedback for student</w:t>
      </w:r>
    </w:p>
    <w:p>
      <w:pPr>
        <w:spacing w:after="120"/>
      </w:pPr>
      <w:r>
        <w:rPr>
          <w:sz w:val="22"/>
          <w:szCs w:val="22"/>
        </w:rPr>
        <w:t xml:space="preserve">This is a very strong final. The Nagoya-ben and Standard Japanese scene is vivid, and you use course ideas precisely: mutual intelligibility as a spectrum, code-switching, language maintenance, and Lynch on domains and endangerment. Your distinction between dialects of Japanese and Ryukyuan languages is accurate. Small polish items that do not affect the score: end on one new thought, rather than restating the identity point, and add a works cited entry for Lynch.</w:t>
      </w:r>
    </w:p>
    <w:p>
      <w:pPr>
        <w:spacing w:after="60"/>
      </w:pPr>
      <w:r>
        <w:rPr>
          <w:b/>
          <w:bCs/>
          <w:color w:val="555555"/>
          <w:sz w:val="21"/>
          <w:szCs w:val="21"/>
        </w:rPr>
        <w:t xml:space="preserve">Changes from draft: </w:t>
      </w:r>
      <w:r>
        <w:rPr>
          <w:color w:val="555555"/>
          <w:sz w:val="21"/>
          <w:szCs w:val="21"/>
        </w:rPr>
        <w:t xml:space="preserve">Substantially expanded (about 30 new sentences): more on the roles of English and Japanese by setting, a more precise comparison of Japanese dialects with Ryukyuan languages, and a more careful treatment of endangerment than the draft's generalization about Oceania.</w:t>
      </w:r>
    </w:p>
    <w:p>
      <w:pPr>
        <w:spacing w:after="120"/>
      </w:pPr>
      <w:r>
        <w:rPr>
          <w:b/>
          <w:bCs/>
          <w:color w:val="555555"/>
          <w:sz w:val="21"/>
          <w:szCs w:val="21"/>
        </w:rPr>
        <w:t xml:space="preserve">For you: </w:t>
      </w:r>
      <w:r>
        <w:rPr>
          <w:color w:val="555555"/>
          <w:sz w:val="21"/>
          <w:szCs w:val="21"/>
        </w:rPr>
        <w:t xml:space="preserve">Contains an expletive inside a quoted line; fine for the assignment.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4E3D"/>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3D"/>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4E3D"/>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2026-10-25T19:19:55.030Z</dcterms:created>
  <dcterms:modified xsi:type="dcterms:W3CDTF">2026-10-25T19:19:55.030Z</dcterms:modified>
</cp:coreProperties>
</file>

<file path=docProps/custom.xml><?xml version="1.0" encoding="utf-8"?>
<Properties xmlns="http://schemas.openxmlformats.org/officeDocument/2006/custom-properties" xmlns:vt="http://schemas.openxmlformats.org/officeDocument/2006/docPropsVTypes"/>
</file>