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37B9A23D" w:rsidR="00867147" w:rsidRDefault="00BB3ED2">
      <w:pPr>
        <w:jc w:val="center"/>
        <w:rPr>
          <w:smallCaps/>
          <w:color w:val="404040"/>
          <w:sz w:val="72"/>
          <w:szCs w:val="72"/>
        </w:rPr>
      </w:pPr>
      <w:r>
        <w:rPr>
          <w:smallCaps/>
          <w:color w:val="404040"/>
          <w:sz w:val="72"/>
          <w:szCs w:val="72"/>
        </w:rPr>
        <w:t xml:space="preserve">LAB </w:t>
      </w:r>
      <w:r w:rsidR="00580E28">
        <w:rPr>
          <w:smallCaps/>
          <w:color w:val="404040"/>
          <w:sz w:val="72"/>
          <w:szCs w:val="72"/>
        </w:rPr>
        <w:t>10</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580E28">
        <w:rPr>
          <w:smallCaps/>
          <w:color w:val="404040"/>
          <w:sz w:val="72"/>
          <w:szCs w:val="72"/>
        </w:rPr>
        <w:t>RFID</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69FF6161" w14:textId="11AD65AF" w:rsidR="00384AAA"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799604" w:history="1">
            <w:r w:rsidR="00384AAA" w:rsidRPr="008B20C4">
              <w:rPr>
                <w:rStyle w:val="Hyperlink"/>
                <w:noProof/>
              </w:rPr>
              <w:t>Part 1</w:t>
            </w:r>
            <w:r w:rsidR="00384AAA">
              <w:rPr>
                <w:noProof/>
                <w:webHidden/>
              </w:rPr>
              <w:tab/>
            </w:r>
            <w:r w:rsidR="00384AAA">
              <w:rPr>
                <w:noProof/>
                <w:webHidden/>
              </w:rPr>
              <w:fldChar w:fldCharType="begin"/>
            </w:r>
            <w:r w:rsidR="00384AAA">
              <w:rPr>
                <w:noProof/>
                <w:webHidden/>
              </w:rPr>
              <w:instrText xml:space="preserve"> PAGEREF _Toc510799604 \h </w:instrText>
            </w:r>
            <w:r w:rsidR="00384AAA">
              <w:rPr>
                <w:noProof/>
                <w:webHidden/>
              </w:rPr>
            </w:r>
            <w:r w:rsidR="00384AAA">
              <w:rPr>
                <w:noProof/>
                <w:webHidden/>
              </w:rPr>
              <w:fldChar w:fldCharType="separate"/>
            </w:r>
            <w:r w:rsidR="00384AAA">
              <w:rPr>
                <w:noProof/>
                <w:webHidden/>
              </w:rPr>
              <w:t>3</w:t>
            </w:r>
            <w:r w:rsidR="00384AAA">
              <w:rPr>
                <w:noProof/>
                <w:webHidden/>
              </w:rPr>
              <w:fldChar w:fldCharType="end"/>
            </w:r>
          </w:hyperlink>
        </w:p>
        <w:p w14:paraId="0547AB66" w14:textId="781975A2" w:rsidR="00384AAA" w:rsidRDefault="00384AAA">
          <w:pPr>
            <w:pStyle w:val="TOC2"/>
            <w:tabs>
              <w:tab w:val="right" w:pos="9962"/>
            </w:tabs>
            <w:rPr>
              <w:rFonts w:asciiTheme="minorHAnsi" w:eastAsiaTheme="minorEastAsia" w:hAnsiTheme="minorHAnsi" w:cstheme="minorBidi"/>
              <w:noProof/>
              <w:color w:val="auto"/>
            </w:rPr>
          </w:pPr>
          <w:hyperlink w:anchor="_Toc510799605" w:history="1">
            <w:r w:rsidRPr="008B20C4">
              <w:rPr>
                <w:rStyle w:val="Hyperlink"/>
                <w:noProof/>
              </w:rPr>
              <w:t>Overview</w:t>
            </w:r>
            <w:r>
              <w:rPr>
                <w:noProof/>
                <w:webHidden/>
              </w:rPr>
              <w:tab/>
            </w:r>
            <w:r>
              <w:rPr>
                <w:noProof/>
                <w:webHidden/>
              </w:rPr>
              <w:fldChar w:fldCharType="begin"/>
            </w:r>
            <w:r>
              <w:rPr>
                <w:noProof/>
                <w:webHidden/>
              </w:rPr>
              <w:instrText xml:space="preserve"> PAGEREF _Toc510799605 \h </w:instrText>
            </w:r>
            <w:r>
              <w:rPr>
                <w:noProof/>
                <w:webHidden/>
              </w:rPr>
            </w:r>
            <w:r>
              <w:rPr>
                <w:noProof/>
                <w:webHidden/>
              </w:rPr>
              <w:fldChar w:fldCharType="separate"/>
            </w:r>
            <w:r>
              <w:rPr>
                <w:noProof/>
                <w:webHidden/>
              </w:rPr>
              <w:t>3</w:t>
            </w:r>
            <w:r>
              <w:rPr>
                <w:noProof/>
                <w:webHidden/>
              </w:rPr>
              <w:fldChar w:fldCharType="end"/>
            </w:r>
          </w:hyperlink>
        </w:p>
        <w:p w14:paraId="2987146A" w14:textId="4FED4691" w:rsidR="00384AAA" w:rsidRDefault="00384AAA">
          <w:pPr>
            <w:pStyle w:val="TOC2"/>
            <w:tabs>
              <w:tab w:val="right" w:pos="9962"/>
            </w:tabs>
            <w:rPr>
              <w:rFonts w:asciiTheme="minorHAnsi" w:eastAsiaTheme="minorEastAsia" w:hAnsiTheme="minorHAnsi" w:cstheme="minorBidi"/>
              <w:noProof/>
              <w:color w:val="auto"/>
            </w:rPr>
          </w:pPr>
          <w:hyperlink w:anchor="_Toc510799606" w:history="1">
            <w:r w:rsidRPr="008B20C4">
              <w:rPr>
                <w:rStyle w:val="Hyperlink"/>
                <w:noProof/>
              </w:rPr>
              <w:t>Lab Discussion</w:t>
            </w:r>
            <w:r>
              <w:rPr>
                <w:noProof/>
                <w:webHidden/>
              </w:rPr>
              <w:tab/>
            </w:r>
            <w:r>
              <w:rPr>
                <w:noProof/>
                <w:webHidden/>
              </w:rPr>
              <w:fldChar w:fldCharType="begin"/>
            </w:r>
            <w:r>
              <w:rPr>
                <w:noProof/>
                <w:webHidden/>
              </w:rPr>
              <w:instrText xml:space="preserve"> PAGEREF _Toc510799606 \h </w:instrText>
            </w:r>
            <w:r>
              <w:rPr>
                <w:noProof/>
                <w:webHidden/>
              </w:rPr>
            </w:r>
            <w:r>
              <w:rPr>
                <w:noProof/>
                <w:webHidden/>
              </w:rPr>
              <w:fldChar w:fldCharType="separate"/>
            </w:r>
            <w:r>
              <w:rPr>
                <w:noProof/>
                <w:webHidden/>
              </w:rPr>
              <w:t>4</w:t>
            </w:r>
            <w:r>
              <w:rPr>
                <w:noProof/>
                <w:webHidden/>
              </w:rPr>
              <w:fldChar w:fldCharType="end"/>
            </w:r>
          </w:hyperlink>
        </w:p>
        <w:p w14:paraId="3E26EE5D" w14:textId="782AE24D" w:rsidR="00384AAA" w:rsidRDefault="00384AAA">
          <w:pPr>
            <w:pStyle w:val="TOC3"/>
            <w:tabs>
              <w:tab w:val="right" w:pos="9962"/>
            </w:tabs>
            <w:rPr>
              <w:rFonts w:asciiTheme="minorHAnsi" w:eastAsiaTheme="minorEastAsia" w:hAnsiTheme="minorHAnsi" w:cstheme="minorBidi"/>
              <w:noProof/>
              <w:color w:val="auto"/>
            </w:rPr>
          </w:pPr>
          <w:hyperlink w:anchor="_Toc510799607" w:history="1">
            <w:r w:rsidRPr="008B20C4">
              <w:rPr>
                <w:rStyle w:val="Hyperlink"/>
                <w:noProof/>
              </w:rPr>
              <w:t>Work Performed / Solution:</w:t>
            </w:r>
            <w:r>
              <w:rPr>
                <w:noProof/>
                <w:webHidden/>
              </w:rPr>
              <w:tab/>
            </w:r>
            <w:r>
              <w:rPr>
                <w:noProof/>
                <w:webHidden/>
              </w:rPr>
              <w:fldChar w:fldCharType="begin"/>
            </w:r>
            <w:r>
              <w:rPr>
                <w:noProof/>
                <w:webHidden/>
              </w:rPr>
              <w:instrText xml:space="preserve"> PAGEREF _Toc510799607 \h </w:instrText>
            </w:r>
            <w:r>
              <w:rPr>
                <w:noProof/>
                <w:webHidden/>
              </w:rPr>
            </w:r>
            <w:r>
              <w:rPr>
                <w:noProof/>
                <w:webHidden/>
              </w:rPr>
              <w:fldChar w:fldCharType="separate"/>
            </w:r>
            <w:r>
              <w:rPr>
                <w:noProof/>
                <w:webHidden/>
              </w:rPr>
              <w:t>4</w:t>
            </w:r>
            <w:r>
              <w:rPr>
                <w:noProof/>
                <w:webHidden/>
              </w:rPr>
              <w:fldChar w:fldCharType="end"/>
            </w:r>
          </w:hyperlink>
        </w:p>
        <w:p w14:paraId="7693470A" w14:textId="2E9A121A" w:rsidR="00384AAA" w:rsidRDefault="00384AAA">
          <w:pPr>
            <w:pStyle w:val="TOC3"/>
            <w:tabs>
              <w:tab w:val="right" w:pos="9962"/>
            </w:tabs>
            <w:rPr>
              <w:rFonts w:asciiTheme="minorHAnsi" w:eastAsiaTheme="minorEastAsia" w:hAnsiTheme="minorHAnsi" w:cstheme="minorBidi"/>
              <w:noProof/>
              <w:color w:val="auto"/>
            </w:rPr>
          </w:pPr>
          <w:hyperlink w:anchor="_Toc510799608" w:history="1">
            <w:r w:rsidRPr="008B20C4">
              <w:rPr>
                <w:rStyle w:val="Hyperlink"/>
                <w:noProof/>
              </w:rPr>
              <w:t>Listing Files(s):</w:t>
            </w:r>
            <w:r>
              <w:rPr>
                <w:noProof/>
                <w:webHidden/>
              </w:rPr>
              <w:tab/>
            </w:r>
            <w:r>
              <w:rPr>
                <w:noProof/>
                <w:webHidden/>
              </w:rPr>
              <w:fldChar w:fldCharType="begin"/>
            </w:r>
            <w:r>
              <w:rPr>
                <w:noProof/>
                <w:webHidden/>
              </w:rPr>
              <w:instrText xml:space="preserve"> PAGEREF _Toc510799608 \h </w:instrText>
            </w:r>
            <w:r>
              <w:rPr>
                <w:noProof/>
                <w:webHidden/>
              </w:rPr>
            </w:r>
            <w:r>
              <w:rPr>
                <w:noProof/>
                <w:webHidden/>
              </w:rPr>
              <w:fldChar w:fldCharType="separate"/>
            </w:r>
            <w:r>
              <w:rPr>
                <w:noProof/>
                <w:webHidden/>
              </w:rPr>
              <w:t>5</w:t>
            </w:r>
            <w:r>
              <w:rPr>
                <w:noProof/>
                <w:webHidden/>
              </w:rPr>
              <w:fldChar w:fldCharType="end"/>
            </w:r>
          </w:hyperlink>
        </w:p>
        <w:p w14:paraId="0B1941FF" w14:textId="77640C63" w:rsidR="00384AAA" w:rsidRDefault="00384AAA">
          <w:pPr>
            <w:pStyle w:val="TOC2"/>
            <w:tabs>
              <w:tab w:val="right" w:pos="9962"/>
            </w:tabs>
            <w:rPr>
              <w:rFonts w:asciiTheme="minorHAnsi" w:eastAsiaTheme="minorEastAsia" w:hAnsiTheme="minorHAnsi" w:cstheme="minorBidi"/>
              <w:noProof/>
              <w:color w:val="auto"/>
            </w:rPr>
          </w:pPr>
          <w:hyperlink w:anchor="_Toc510799609" w:history="1">
            <w:r w:rsidRPr="008B20C4">
              <w:rPr>
                <w:rStyle w:val="Hyperlink"/>
                <w:noProof/>
              </w:rPr>
              <w:t>Conclusion</w:t>
            </w:r>
            <w:r>
              <w:rPr>
                <w:noProof/>
                <w:webHidden/>
              </w:rPr>
              <w:tab/>
            </w:r>
            <w:r>
              <w:rPr>
                <w:noProof/>
                <w:webHidden/>
              </w:rPr>
              <w:fldChar w:fldCharType="begin"/>
            </w:r>
            <w:r>
              <w:rPr>
                <w:noProof/>
                <w:webHidden/>
              </w:rPr>
              <w:instrText xml:space="preserve"> PAGEREF _Toc510799609 \h </w:instrText>
            </w:r>
            <w:r>
              <w:rPr>
                <w:noProof/>
                <w:webHidden/>
              </w:rPr>
            </w:r>
            <w:r>
              <w:rPr>
                <w:noProof/>
                <w:webHidden/>
              </w:rPr>
              <w:fldChar w:fldCharType="separate"/>
            </w:r>
            <w:r>
              <w:rPr>
                <w:noProof/>
                <w:webHidden/>
              </w:rPr>
              <w:t>7</w:t>
            </w:r>
            <w:r>
              <w:rPr>
                <w:noProof/>
                <w:webHidden/>
              </w:rPr>
              <w:fldChar w:fldCharType="end"/>
            </w:r>
          </w:hyperlink>
        </w:p>
        <w:p w14:paraId="7FCEE9BB" w14:textId="02008BC9" w:rsidR="00867147" w:rsidRPr="005C275B" w:rsidRDefault="00BB3ED2" w:rsidP="005C275B">
          <w:pPr>
            <w:tabs>
              <w:tab w:val="right" w:pos="9962"/>
            </w:tabs>
            <w:spacing w:after="100"/>
            <w:ind w:left="440"/>
          </w:pPr>
          <w:r>
            <w:fldChar w:fldCharType="end"/>
          </w:r>
        </w:p>
      </w:sdtContent>
    </w:sdt>
    <w:p w14:paraId="648FDADC" w14:textId="77777777" w:rsidR="002614BF" w:rsidRDefault="002614BF">
      <w:pPr>
        <w:rPr>
          <w:smallCaps/>
          <w:sz w:val="36"/>
          <w:szCs w:val="36"/>
        </w:rPr>
      </w:pPr>
      <w:r>
        <w:br w:type="page"/>
      </w:r>
      <w:bookmarkStart w:id="0" w:name="_GoBack"/>
      <w:bookmarkEnd w:id="0"/>
    </w:p>
    <w:p w14:paraId="3FE9B806" w14:textId="51C3EE0A" w:rsidR="00867147" w:rsidRDefault="00BB3ED2">
      <w:pPr>
        <w:pStyle w:val="Heading1"/>
        <w:jc w:val="center"/>
      </w:pPr>
      <w:bookmarkStart w:id="1" w:name="_Toc510799604"/>
      <w:r>
        <w:lastRenderedPageBreak/>
        <w:t>Part 1</w:t>
      </w:r>
      <w:bookmarkEnd w:id="1"/>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2" w:name="_Toc510799605"/>
      <w:r>
        <w:t>Overview</w:t>
      </w:r>
      <w:bookmarkEnd w:id="2"/>
    </w:p>
    <w:p w14:paraId="231886E9" w14:textId="77777777" w:rsidR="00867147" w:rsidRDefault="00867147"/>
    <w:p w14:paraId="36753CDC" w14:textId="54762CC1" w:rsidR="00082E9C" w:rsidRDefault="00082E9C" w:rsidP="00082E9C">
      <w:r>
        <w:t xml:space="preserve">This lab is part </w:t>
      </w:r>
      <w:r w:rsidR="00B61F1F">
        <w:t>5</w:t>
      </w:r>
      <w:r>
        <w:t xml:space="preserve"> of 5 for the series of do it yourself labs geared towards helping with the final project. </w:t>
      </w:r>
      <w:r w:rsidR="00B61F1F">
        <w:t xml:space="preserve">This piece is unrelated to our final project - I am exploring RFID technology to see how it works. </w:t>
      </w:r>
      <w:r w:rsidR="00452A68">
        <w:t xml:space="preserve">This lab will be exploring the use of </w:t>
      </w:r>
      <w:r w:rsidR="003F1A0D">
        <w:t xml:space="preserve">a </w:t>
      </w:r>
      <w:proofErr w:type="spellStart"/>
      <w:r w:rsidR="003F1A0D">
        <w:t>Mifare</w:t>
      </w:r>
      <w:proofErr w:type="spellEnd"/>
      <w:r w:rsidR="003F1A0D">
        <w:t xml:space="preserve"> S50 high frequency passive RFID card and </w:t>
      </w:r>
      <w:proofErr w:type="spellStart"/>
      <w:r w:rsidR="003F1A0D">
        <w:t>Mifare</w:t>
      </w:r>
      <w:proofErr w:type="spellEnd"/>
      <w:r w:rsidR="003F1A0D">
        <w:t xml:space="preserve"> </w:t>
      </w:r>
      <w:r w:rsidR="003F1A0D" w:rsidRPr="003F1A0D">
        <w:t xml:space="preserve">MFRC522 </w:t>
      </w:r>
      <w:r w:rsidR="003F1A0D">
        <w:t>IC.</w:t>
      </w:r>
    </w:p>
    <w:p w14:paraId="43F3C94D" w14:textId="77777777" w:rsidR="00867147" w:rsidRDefault="00867147"/>
    <w:p w14:paraId="7A7E759F" w14:textId="77777777" w:rsidR="00867147" w:rsidRDefault="00BB3ED2">
      <w:r>
        <w:tab/>
      </w:r>
      <w:r>
        <w:br w:type="page"/>
      </w:r>
    </w:p>
    <w:p w14:paraId="60734F1E" w14:textId="77777777" w:rsidR="00867147" w:rsidRDefault="00BB3ED2">
      <w:pPr>
        <w:pStyle w:val="Heading2"/>
      </w:pPr>
      <w:bookmarkStart w:id="3" w:name="_Toc510799606"/>
      <w:r>
        <w:lastRenderedPageBreak/>
        <w:t>Lab Discussion</w:t>
      </w:r>
      <w:bookmarkEnd w:id="3"/>
    </w:p>
    <w:p w14:paraId="42AF2391" w14:textId="5188F8B0" w:rsidR="00867147" w:rsidRDefault="00867147"/>
    <w:p w14:paraId="2C67ED27" w14:textId="77777777" w:rsidR="002614BF" w:rsidRDefault="002614BF"/>
    <w:p w14:paraId="53F43A35" w14:textId="55F2108A" w:rsidR="00867147" w:rsidRDefault="00BB3ED2">
      <w:pPr>
        <w:pStyle w:val="Heading3"/>
      </w:pPr>
      <w:bookmarkStart w:id="4" w:name="_Toc510799607"/>
      <w:r>
        <w:t>Work Performed / Solution:</w:t>
      </w:r>
      <w:bookmarkEnd w:id="4"/>
    </w:p>
    <w:p w14:paraId="64289897" w14:textId="4D15345D" w:rsidR="00E125ED" w:rsidRDefault="00E125ED" w:rsidP="002614BF"/>
    <w:p w14:paraId="4A20ACC5" w14:textId="5AF110D0" w:rsidR="00EF03E7" w:rsidRDefault="00E72BE6" w:rsidP="002614BF">
      <w:r>
        <w:rPr>
          <w:noProof/>
        </w:rPr>
        <w:drawing>
          <wp:anchor distT="0" distB="0" distL="114300" distR="114300" simplePos="0" relativeHeight="251658240" behindDoc="0" locked="0" layoutInCell="1" allowOverlap="1" wp14:anchorId="0FC56D9A" wp14:editId="7E7AE787">
            <wp:simplePos x="0" y="0"/>
            <wp:positionH relativeFrom="column">
              <wp:posOffset>3909060</wp:posOffset>
            </wp:positionH>
            <wp:positionV relativeFrom="paragraph">
              <wp:posOffset>65405</wp:posOffset>
            </wp:positionV>
            <wp:extent cx="2419350" cy="205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19350" cy="2057400"/>
                    </a:xfrm>
                    <a:prstGeom prst="rect">
                      <a:avLst/>
                    </a:prstGeom>
                  </pic:spPr>
                </pic:pic>
              </a:graphicData>
            </a:graphic>
            <wp14:sizeRelH relativeFrom="margin">
              <wp14:pctWidth>0</wp14:pctWidth>
            </wp14:sizeRelH>
            <wp14:sizeRelV relativeFrom="margin">
              <wp14:pctHeight>0</wp14:pctHeight>
            </wp14:sizeRelV>
          </wp:anchor>
        </w:drawing>
      </w:r>
      <w:r w:rsidR="00FB361D">
        <w:t xml:space="preserve">Looking at the datasheet and requirements for this module provided by </w:t>
      </w:r>
      <w:proofErr w:type="spellStart"/>
      <w:r w:rsidR="00FB361D">
        <w:t>FreeNove</w:t>
      </w:r>
      <w:proofErr w:type="spellEnd"/>
      <w:r w:rsidR="00FB361D">
        <w:t xml:space="preserve">, this device will be using SPI (Serial Peripheral Interface) for its method of communication. </w:t>
      </w:r>
      <w:proofErr w:type="gramStart"/>
      <w:r w:rsidR="00FB361D">
        <w:t>Luckily</w:t>
      </w:r>
      <w:proofErr w:type="gramEnd"/>
      <w:r w:rsidR="00FB361D">
        <w:t xml:space="preserve"> they also mentioned this is disabled by default on Raspbian and should be enabled before continuing otherwise I would have had no idea what was wrong. The instructions provided are out of date </w:t>
      </w:r>
      <w:r>
        <w:t xml:space="preserve">and show screenshots and file paths for an older version of </w:t>
      </w:r>
      <w:proofErr w:type="gramStart"/>
      <w:r>
        <w:t>Raspbian</w:t>
      </w:r>
      <w:proofErr w:type="gramEnd"/>
      <w:r>
        <w:t xml:space="preserve"> so I would like share updated instructions. To enable the SPI interface, navigate to the Raspbian logo, then preferences, followed by Raspberry Pi configuration, and last replicate this page:</w:t>
      </w:r>
    </w:p>
    <w:p w14:paraId="35DFFAD0" w14:textId="77777777" w:rsidR="00E72BE6" w:rsidRDefault="00E72BE6" w:rsidP="002614BF"/>
    <w:p w14:paraId="67FA0EE7" w14:textId="1A5E0C73" w:rsidR="00E72BE6" w:rsidRDefault="00E72BE6" w:rsidP="002614BF">
      <w:r>
        <w:t>Once this is completed, we can move forward to testing the module and the SPI interface by using the code that has been supplied by the packager. When navigating to the Packagers Git repository, I am also instructed to install a certain Library for Python functionality with SPI and this code. I used a feature new to me to do so by using the Git clone command</w:t>
      </w:r>
      <w:r w:rsidR="000D609A">
        <w:t xml:space="preserve"> to download the files followed by installation of the library. </w:t>
      </w:r>
    </w:p>
    <w:p w14:paraId="05C881E7" w14:textId="0D8387B5" w:rsidR="001862A4" w:rsidRDefault="000D609A" w:rsidP="002614BF">
      <w:r>
        <w:rPr>
          <w:noProof/>
        </w:rPr>
        <w:drawing>
          <wp:inline distT="0" distB="0" distL="0" distR="0" wp14:anchorId="09F9EB1F" wp14:editId="53BDB8DC">
            <wp:extent cx="53816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085850"/>
                    </a:xfrm>
                    <a:prstGeom prst="rect">
                      <a:avLst/>
                    </a:prstGeom>
                  </pic:spPr>
                </pic:pic>
              </a:graphicData>
            </a:graphic>
          </wp:inline>
        </w:drawing>
      </w:r>
    </w:p>
    <w:p w14:paraId="41BEBF82" w14:textId="251059B7" w:rsidR="002614BF" w:rsidRDefault="002614BF" w:rsidP="004979A0"/>
    <w:p w14:paraId="7F4E9552" w14:textId="532B087A" w:rsidR="000D609A" w:rsidRDefault="000D609A" w:rsidP="004979A0">
      <w:r>
        <w:t xml:space="preserve">Now that I’ve seen how awesome the Git clone command is in person I proceeded to download their entire repository for my parts kit that had a PDF reference for all parts and provided test code. With the pinout reference in front of me I then proceeded to get the circuit ready to test, once done I then </w:t>
      </w:r>
      <w:proofErr w:type="gramStart"/>
      <w:r>
        <w:t>ran  the</w:t>
      </w:r>
      <w:proofErr w:type="gramEnd"/>
      <w:r>
        <w:t xml:space="preserve"> test code and tried reading and writing values to the RFID card. Before this lab I had no clue how RFID cards works but its basically a wireless RAM device. It’s a very near field wireless communication but contactless just the same. The image is a bit large to fit here but </w:t>
      </w:r>
      <w:r w:rsidR="00F84B30">
        <w:t>is</w:t>
      </w:r>
      <w:r>
        <w:t xml:space="preserve"> Figure 2 under listing files</w:t>
      </w:r>
      <w:r w:rsidR="00F84B30">
        <w:t xml:space="preserve">, showing a series of commands to scan (detect and link) a card, read from certain sectors, write to those sectors, clear sectors, and halt (disconnect) from the card. </w:t>
      </w:r>
    </w:p>
    <w:p w14:paraId="0F7C08C1" w14:textId="3219C727" w:rsidR="001862A4" w:rsidRPr="00F84B30" w:rsidRDefault="00F84B30">
      <w:r>
        <w:t xml:space="preserve">Figure 1 under listing files shows how these sectors are organized. From reading the PDF provided I’ve learned that the vendor code cannot be altered and contains the devices serial number. There are also two passwords per sector under a control block, and different passwords grant different levels of access. With Password B one can modify data blocks but with Password A, data and control blocks can be modified. Using </w:t>
      </w:r>
      <w:proofErr w:type="gramStart"/>
      <w:r>
        <w:t>password</w:t>
      </w:r>
      <w:proofErr w:type="gramEnd"/>
      <w:r>
        <w:t xml:space="preserve"> A is much like being a super user in Linux, there is heightened access but with this comes greater danger. </w:t>
      </w:r>
    </w:p>
    <w:p w14:paraId="5B69D67F" w14:textId="2F69F8D6" w:rsidR="00867147" w:rsidRDefault="005C275B" w:rsidP="002614BF">
      <w:pPr>
        <w:pStyle w:val="Heading3"/>
      </w:pPr>
      <w:bookmarkStart w:id="5" w:name="_Toc510799608"/>
      <w:r>
        <w:lastRenderedPageBreak/>
        <w:t>Listing Files(s):</w:t>
      </w:r>
      <w:bookmarkEnd w:id="5"/>
    </w:p>
    <w:p w14:paraId="4FE2AB26" w14:textId="0689DDB7" w:rsidR="002614BF" w:rsidRPr="002614BF" w:rsidRDefault="002614BF" w:rsidP="002614BF"/>
    <w:p w14:paraId="5AD233E2" w14:textId="2FB375DE" w:rsidR="00607117" w:rsidRDefault="00B61F1F">
      <w:r>
        <w:t>RFID</w:t>
      </w:r>
      <w:r w:rsidR="00EE540A">
        <w:t xml:space="preserve"> code provided via: </w:t>
      </w:r>
      <w:hyperlink r:id="rId8" w:history="1">
        <w:r w:rsidRPr="0019356B">
          <w:rPr>
            <w:rStyle w:val="Hyperlink"/>
          </w:rPr>
          <w:t>https://github.com/Freenove/Freenove_RFID_Starter_Kit_for_Raspberry_Pi/tree/master/Code/Python_Code/24.1.1_RFID</w:t>
        </w:r>
      </w:hyperlink>
    </w:p>
    <w:p w14:paraId="1EC7ABE9" w14:textId="77777777" w:rsidR="00B61F1F" w:rsidRDefault="00B61F1F"/>
    <w:p w14:paraId="31245EA6" w14:textId="5C547530" w:rsidR="00F84B30" w:rsidRDefault="00B61F1F">
      <w:r>
        <w:t>RFID module</w:t>
      </w:r>
      <w:r w:rsidR="00EE540A">
        <w:t xml:space="preserve"> Pinout provided via: </w:t>
      </w:r>
      <w:hyperlink r:id="rId9" w:history="1">
        <w:r w:rsidR="00F84B30" w:rsidRPr="00E11ADC">
          <w:rPr>
            <w:rStyle w:val="Hyperlink"/>
          </w:rPr>
          <w:t>https://github.com/Freenove/Freenove_RFID_Starter_Kit_for_Raspberry_Pi/blob/master/Tutorial.pdf</w:t>
        </w:r>
      </w:hyperlink>
    </w:p>
    <w:p w14:paraId="62CFDD06" w14:textId="4124CFFD" w:rsidR="00B61F1F" w:rsidRDefault="00B61F1F"/>
    <w:p w14:paraId="14F53D73" w14:textId="4FC9B3BD" w:rsidR="00B61F1F" w:rsidRDefault="00B61F1F" w:rsidP="00B61F1F">
      <w:pPr>
        <w:pStyle w:val="Caption"/>
        <w:keepNext/>
      </w:pPr>
      <w:r>
        <w:t xml:space="preserve">Figure </w:t>
      </w:r>
      <w:r w:rsidR="00E546F5">
        <w:fldChar w:fldCharType="begin"/>
      </w:r>
      <w:r w:rsidR="00E546F5">
        <w:instrText xml:space="preserve"> SEQ Figure \* ARABIC </w:instrText>
      </w:r>
      <w:r w:rsidR="00E546F5">
        <w:fldChar w:fldCharType="separate"/>
      </w:r>
      <w:r w:rsidR="00384AAA">
        <w:rPr>
          <w:noProof/>
        </w:rPr>
        <w:t>1</w:t>
      </w:r>
      <w:r w:rsidR="00E546F5">
        <w:rPr>
          <w:noProof/>
        </w:rPr>
        <w:fldChar w:fldCharType="end"/>
      </w:r>
    </w:p>
    <w:p w14:paraId="3C4BF075" w14:textId="58D45FF0" w:rsidR="00B61F1F" w:rsidRDefault="00B61F1F">
      <w:r>
        <w:rPr>
          <w:noProof/>
        </w:rPr>
        <w:drawing>
          <wp:inline distT="0" distB="0" distL="0" distR="0" wp14:anchorId="667158E5" wp14:editId="755F0303">
            <wp:extent cx="6393815" cy="318112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65" b="1"/>
                    <a:stretch/>
                  </pic:blipFill>
                  <pic:spPr bwMode="auto">
                    <a:xfrm>
                      <a:off x="0" y="0"/>
                      <a:ext cx="6415403" cy="3191863"/>
                    </a:xfrm>
                    <a:prstGeom prst="rect">
                      <a:avLst/>
                    </a:prstGeom>
                    <a:ln>
                      <a:noFill/>
                    </a:ln>
                    <a:extLst>
                      <a:ext uri="{53640926-AAD7-44D8-BBD7-CCE9431645EC}">
                        <a14:shadowObscured xmlns:a14="http://schemas.microsoft.com/office/drawing/2010/main"/>
                      </a:ext>
                    </a:extLst>
                  </pic:spPr>
                </pic:pic>
              </a:graphicData>
            </a:graphic>
          </wp:inline>
        </w:drawing>
      </w:r>
    </w:p>
    <w:p w14:paraId="62547699" w14:textId="0D84BECD" w:rsidR="000D609A" w:rsidRDefault="000D609A" w:rsidP="000D609A">
      <w:pPr>
        <w:pStyle w:val="Caption"/>
        <w:keepNext/>
      </w:pPr>
      <w:r>
        <w:lastRenderedPageBreak/>
        <w:t xml:space="preserve">Figure </w:t>
      </w:r>
      <w:r w:rsidR="00E546F5">
        <w:fldChar w:fldCharType="begin"/>
      </w:r>
      <w:r w:rsidR="00E546F5">
        <w:instrText xml:space="preserve"> SEQ Figure \* ARABIC </w:instrText>
      </w:r>
      <w:r w:rsidR="00E546F5">
        <w:fldChar w:fldCharType="separate"/>
      </w:r>
      <w:r w:rsidR="00384AAA">
        <w:rPr>
          <w:noProof/>
        </w:rPr>
        <w:t>2</w:t>
      </w:r>
      <w:r w:rsidR="00E546F5">
        <w:rPr>
          <w:noProof/>
        </w:rPr>
        <w:fldChar w:fldCharType="end"/>
      </w:r>
    </w:p>
    <w:p w14:paraId="03A52983" w14:textId="6C1861A9" w:rsidR="00EE540A" w:rsidRDefault="000D609A">
      <w:r w:rsidRPr="000D609A">
        <w:rPr>
          <w:noProof/>
        </w:rPr>
        <w:drawing>
          <wp:inline distT="0" distB="0" distL="0" distR="0" wp14:anchorId="7E6775C5" wp14:editId="19D15773">
            <wp:extent cx="5924550" cy="6555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1692" cy="6563163"/>
                    </a:xfrm>
                    <a:prstGeom prst="rect">
                      <a:avLst/>
                    </a:prstGeom>
                  </pic:spPr>
                </pic:pic>
              </a:graphicData>
            </a:graphic>
          </wp:inline>
        </w:drawing>
      </w:r>
    </w:p>
    <w:p w14:paraId="08894527" w14:textId="658592EB" w:rsidR="00EE540A" w:rsidRDefault="00EE540A"/>
    <w:p w14:paraId="27180103" w14:textId="6A2DB396" w:rsidR="00EE540A" w:rsidRDefault="00EE540A"/>
    <w:p w14:paraId="3A75ACC7" w14:textId="588A4226" w:rsidR="00607117" w:rsidRDefault="00607117" w:rsidP="00607117">
      <w:pPr>
        <w:pStyle w:val="Heading2"/>
      </w:pPr>
      <w:r>
        <w:br w:type="page"/>
      </w:r>
      <w:bookmarkStart w:id="6" w:name="_Toc510799609"/>
      <w:r>
        <w:lastRenderedPageBreak/>
        <w:t>Conclusion</w:t>
      </w:r>
      <w:bookmarkEnd w:id="6"/>
    </w:p>
    <w:p w14:paraId="479D92A1" w14:textId="2AD5D208" w:rsidR="00607117" w:rsidRDefault="00607117" w:rsidP="00607117"/>
    <w:p w14:paraId="06C5A174" w14:textId="57B853E2" w:rsidR="00607117" w:rsidRPr="00607117" w:rsidRDefault="003F1A0D">
      <w:r>
        <w:t>Security checkpoints, hotels, and work environments are some examples of establishments that use RFID technology. After doing this lab I believe I can figure out how one of these devices works. Using the commands tested above it seems a finite state machine would allow for easy verification and access methods. State 0 would be to scan</w:t>
      </w:r>
      <w:r w:rsidR="00B242B5">
        <w:t>, and it would remain in that state until a card is scanned. State 1 would be to dump that card’s data</w:t>
      </w:r>
      <w:r w:rsidR="00A35CB7">
        <w:t>,</w:t>
      </w:r>
      <w:r w:rsidR="00B242B5">
        <w:t xml:space="preserve"> check it against some sort of allowed listing</w:t>
      </w:r>
      <w:r w:rsidR="00A35CB7">
        <w:t xml:space="preserve"> and set the appropriate flag(s)</w:t>
      </w:r>
      <w:r w:rsidR="00B242B5">
        <w:t>.</w:t>
      </w:r>
      <w:r w:rsidR="00A35CB7">
        <w:t xml:space="preserve"> Last, check flags</w:t>
      </w:r>
      <w:r w:rsidR="00363422">
        <w:t>, respond accordingly such as allowing entry or giving denial indication, then disconnect from card and return to state 0.</w:t>
      </w:r>
      <w:r w:rsidR="00B242B5">
        <w:t xml:space="preserve"> </w:t>
      </w:r>
    </w:p>
    <w:sectPr w:rsidR="00607117" w:rsidRPr="00607117">
      <w:headerReference w:type="default" r:id="rId12"/>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56850" w14:textId="77777777" w:rsidR="00E546F5" w:rsidRDefault="00E546F5">
      <w:pPr>
        <w:spacing w:after="0" w:line="240" w:lineRule="auto"/>
      </w:pPr>
      <w:r>
        <w:separator/>
      </w:r>
    </w:p>
  </w:endnote>
  <w:endnote w:type="continuationSeparator" w:id="0">
    <w:p w14:paraId="38882A7C" w14:textId="77777777" w:rsidR="00E546F5" w:rsidRDefault="00E5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62087" w14:textId="77777777" w:rsidR="00E546F5" w:rsidRDefault="00E546F5">
      <w:pPr>
        <w:spacing w:after="0" w:line="240" w:lineRule="auto"/>
      </w:pPr>
      <w:r>
        <w:separator/>
      </w:r>
    </w:p>
  </w:footnote>
  <w:footnote w:type="continuationSeparator" w:id="0">
    <w:p w14:paraId="481C9CA0" w14:textId="77777777" w:rsidR="00E546F5" w:rsidRDefault="00E5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E3033B" w:rsidRDefault="00E3033B">
    <w:pPr>
      <w:tabs>
        <w:tab w:val="center" w:pos="4680"/>
        <w:tab w:val="right" w:pos="9360"/>
      </w:tabs>
      <w:spacing w:after="0" w:line="240" w:lineRule="auto"/>
      <w:jc w:val="right"/>
    </w:pPr>
  </w:p>
  <w:p w14:paraId="2758EF26" w14:textId="086C9B43" w:rsidR="00E3033B" w:rsidRDefault="00E3033B">
    <w:pPr>
      <w:tabs>
        <w:tab w:val="center" w:pos="4680"/>
        <w:tab w:val="right" w:pos="9360"/>
      </w:tabs>
      <w:spacing w:after="0" w:line="240" w:lineRule="auto"/>
      <w:jc w:val="right"/>
    </w:pPr>
    <w:r>
      <w:fldChar w:fldCharType="begin"/>
    </w:r>
    <w:r>
      <w:instrText>PAGE</w:instrText>
    </w:r>
    <w:r>
      <w:fldChar w:fldCharType="separate"/>
    </w:r>
    <w:r w:rsidR="001744FE">
      <w:rPr>
        <w:noProof/>
      </w:rPr>
      <w:t>5</w:t>
    </w:r>
    <w:r>
      <w:fldChar w:fldCharType="end"/>
    </w:r>
  </w:p>
  <w:p w14:paraId="19DB3BE1" w14:textId="77777777" w:rsidR="00E3033B" w:rsidRDefault="00E3033B">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45AA2"/>
    <w:rsid w:val="00082E9C"/>
    <w:rsid w:val="000D609A"/>
    <w:rsid w:val="0010096D"/>
    <w:rsid w:val="001744FE"/>
    <w:rsid w:val="001862A4"/>
    <w:rsid w:val="001D1863"/>
    <w:rsid w:val="001F3C6F"/>
    <w:rsid w:val="00260D01"/>
    <w:rsid w:val="002614BF"/>
    <w:rsid w:val="002B3128"/>
    <w:rsid w:val="00325BC6"/>
    <w:rsid w:val="00363422"/>
    <w:rsid w:val="00377938"/>
    <w:rsid w:val="00384AAA"/>
    <w:rsid w:val="00387F8F"/>
    <w:rsid w:val="003B7DAE"/>
    <w:rsid w:val="003F1A0D"/>
    <w:rsid w:val="0043089F"/>
    <w:rsid w:val="00452A68"/>
    <w:rsid w:val="004979A0"/>
    <w:rsid w:val="00580E28"/>
    <w:rsid w:val="005C275B"/>
    <w:rsid w:val="005F0673"/>
    <w:rsid w:val="00607117"/>
    <w:rsid w:val="00867147"/>
    <w:rsid w:val="009405CD"/>
    <w:rsid w:val="00947BBD"/>
    <w:rsid w:val="0096265E"/>
    <w:rsid w:val="00A34895"/>
    <w:rsid w:val="00A35CB7"/>
    <w:rsid w:val="00AF67B6"/>
    <w:rsid w:val="00B119F0"/>
    <w:rsid w:val="00B242B5"/>
    <w:rsid w:val="00B61F1F"/>
    <w:rsid w:val="00BB3ED2"/>
    <w:rsid w:val="00C3238D"/>
    <w:rsid w:val="00C71F04"/>
    <w:rsid w:val="00C96BB8"/>
    <w:rsid w:val="00D03C1D"/>
    <w:rsid w:val="00DB1505"/>
    <w:rsid w:val="00E125ED"/>
    <w:rsid w:val="00E3033B"/>
    <w:rsid w:val="00E546F5"/>
    <w:rsid w:val="00E72BE6"/>
    <w:rsid w:val="00ED371B"/>
    <w:rsid w:val="00EE540A"/>
    <w:rsid w:val="00EF03E7"/>
    <w:rsid w:val="00F84B30"/>
    <w:rsid w:val="00FB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customStyle="1" w:styleId="UnresolvedMention1">
    <w:name w:val="Unresolved Mention1"/>
    <w:basedOn w:val="DefaultParagraphFont"/>
    <w:uiPriority w:val="99"/>
    <w:semiHidden/>
    <w:unhideWhenUsed/>
    <w:rsid w:val="004979A0"/>
    <w:rPr>
      <w:color w:val="808080"/>
      <w:shd w:val="clear" w:color="auto" w:fill="E6E6E6"/>
    </w:rPr>
  </w:style>
  <w:style w:type="character" w:styleId="FollowedHyperlink">
    <w:name w:val="FollowedHyperlink"/>
    <w:basedOn w:val="DefaultParagraphFont"/>
    <w:uiPriority w:val="99"/>
    <w:semiHidden/>
    <w:unhideWhenUsed/>
    <w:rsid w:val="0010096D"/>
    <w:rPr>
      <w:color w:val="800080" w:themeColor="followedHyperlink"/>
      <w:u w:val="single"/>
    </w:rPr>
  </w:style>
  <w:style w:type="character" w:styleId="UnresolvedMention">
    <w:name w:val="Unresolved Mention"/>
    <w:basedOn w:val="DefaultParagraphFont"/>
    <w:uiPriority w:val="99"/>
    <w:semiHidden/>
    <w:unhideWhenUsed/>
    <w:rsid w:val="00EE540A"/>
    <w:rPr>
      <w:color w:val="808080"/>
      <w:shd w:val="clear" w:color="auto" w:fill="E6E6E6"/>
    </w:rPr>
  </w:style>
  <w:style w:type="paragraph" w:styleId="Caption">
    <w:name w:val="caption"/>
    <w:basedOn w:val="Normal"/>
    <w:next w:val="Normal"/>
    <w:uiPriority w:val="35"/>
    <w:semiHidden/>
    <w:unhideWhenUsed/>
    <w:qFormat/>
    <w:rsid w:val="00B61F1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nove/Freenove_RFID_Starter_Kit_for_Raspberry_Pi/tree/master/Code/Python_Code/24.1.1_RFI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Freenove/Freenove_RFID_Starter_Kit_for_Raspberry_Pi/blob/master/Tutori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25</cp:revision>
  <cp:lastPrinted>2018-04-07T00:37:00Z</cp:lastPrinted>
  <dcterms:created xsi:type="dcterms:W3CDTF">2018-02-25T01:42:00Z</dcterms:created>
  <dcterms:modified xsi:type="dcterms:W3CDTF">2018-04-07T00:38:00Z</dcterms:modified>
</cp:coreProperties>
</file>