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C2BF" w14:textId="5E13F12C" w:rsidR="00611AA1" w:rsidRDefault="007932D0" w:rsidP="00E87913">
      <w:pPr>
        <w:tabs>
          <w:tab w:val="left" w:pos="7210"/>
        </w:tabs>
      </w:pPr>
      <w:r>
        <w:t>P</w:t>
      </w:r>
      <w:r w:rsidR="00611AA1">
        <w:t xml:space="preserve">rimeiramente temos o projeto do Identity </w:t>
      </w:r>
      <w:proofErr w:type="spellStart"/>
      <w:r w:rsidR="00611AA1">
        <w:t>Provider</w:t>
      </w:r>
      <w:proofErr w:type="spellEnd"/>
      <w:r w:rsidR="00611AA1">
        <w:t xml:space="preserve">, que usei exatamente o mesmo </w:t>
      </w:r>
      <w:proofErr w:type="spellStart"/>
      <w:r w:rsidR="00611AA1">
        <w:t>template</w:t>
      </w:r>
      <w:proofErr w:type="spellEnd"/>
      <w:r w:rsidR="00611AA1">
        <w:t xml:space="preserve"> do Identity Server 4 do Authorization Server</w:t>
      </w:r>
      <w:r w:rsidR="00983376">
        <w:t xml:space="preserve"> do último exemplo que mostrei para vocês</w:t>
      </w:r>
      <w:r w:rsidR="00CE73BC">
        <w:t>,</w:t>
      </w:r>
      <w:r w:rsidR="00611AA1">
        <w:t xml:space="preserve"> só batizei ele de outro nome:</w:t>
      </w:r>
    </w:p>
    <w:p w14:paraId="3B159375" w14:textId="45C6C4C6" w:rsidR="00611AA1" w:rsidRDefault="00611AA1" w:rsidP="00E87913">
      <w:pPr>
        <w:tabs>
          <w:tab w:val="left" w:pos="7210"/>
        </w:tabs>
      </w:pPr>
    </w:p>
    <w:p w14:paraId="7577AE87" w14:textId="23B685B5" w:rsidR="00611AA1" w:rsidRDefault="00611AA1" w:rsidP="00E87913">
      <w:pPr>
        <w:tabs>
          <w:tab w:val="left" w:pos="7210"/>
        </w:tabs>
      </w:pPr>
      <w:r>
        <w:rPr>
          <w:noProof/>
        </w:rPr>
        <w:drawing>
          <wp:inline distT="0" distB="0" distL="0" distR="0" wp14:anchorId="494E328E" wp14:editId="57F654B7">
            <wp:extent cx="2600325" cy="2571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D55" w14:textId="77777777" w:rsidR="00C15058" w:rsidRDefault="00C15058">
      <w:r>
        <w:br w:type="page"/>
      </w:r>
    </w:p>
    <w:p w14:paraId="2C3428A7" w14:textId="49E23F44" w:rsidR="00611AA1" w:rsidRDefault="00983376" w:rsidP="00E87913">
      <w:pPr>
        <w:tabs>
          <w:tab w:val="left" w:pos="7210"/>
        </w:tabs>
      </w:pPr>
      <w:r>
        <w:lastRenderedPageBreak/>
        <w:t xml:space="preserve">O </w:t>
      </w:r>
      <w:r w:rsidR="00611AA1">
        <w:t xml:space="preserve">que o Identity </w:t>
      </w:r>
      <w:proofErr w:type="spellStart"/>
      <w:r w:rsidR="00611AA1">
        <w:t>Provider</w:t>
      </w:r>
      <w:proofErr w:type="spellEnd"/>
      <w:r w:rsidR="00611AA1">
        <w:t xml:space="preserve"> tem de diferente em relação ao Authorization Server?</w:t>
      </w:r>
    </w:p>
    <w:p w14:paraId="4A723629" w14:textId="180C5617" w:rsidR="00611AA1" w:rsidRDefault="00611AA1" w:rsidP="00E87913">
      <w:pPr>
        <w:tabs>
          <w:tab w:val="left" w:pos="7210"/>
        </w:tabs>
      </w:pPr>
      <w:r>
        <w:t>Primeiramente aqui na configuração do Identity Server 4 temos um nov</w:t>
      </w:r>
      <w:r w:rsidR="00CE73BC">
        <w:t>o</w:t>
      </w:r>
      <w:r>
        <w:t xml:space="preserve"> cara aqui chamado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50C3DBB0" w14:textId="77777777" w:rsidR="00611AA1" w:rsidRDefault="00611AA1" w:rsidP="00E87913">
      <w:pPr>
        <w:tabs>
          <w:tab w:val="left" w:pos="7210"/>
        </w:tabs>
      </w:pPr>
    </w:p>
    <w:p w14:paraId="66896487" w14:textId="4D83661B" w:rsidR="00611AA1" w:rsidRDefault="00611AA1" w:rsidP="00E87913">
      <w:pPr>
        <w:tabs>
          <w:tab w:val="left" w:pos="7210"/>
        </w:tabs>
      </w:pPr>
      <w:r>
        <w:rPr>
          <w:noProof/>
        </w:rPr>
        <w:drawing>
          <wp:inline distT="0" distB="0" distL="0" distR="0" wp14:anchorId="44F0EA0F" wp14:editId="626753FD">
            <wp:extent cx="5400040" cy="35198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3C64019" w14:textId="2826ABA9" w:rsidR="00611AA1" w:rsidRDefault="00611AA1" w:rsidP="00E87913">
      <w:pPr>
        <w:tabs>
          <w:tab w:val="left" w:pos="7210"/>
        </w:tabs>
      </w:pPr>
      <w:r>
        <w:rPr>
          <w:noProof/>
        </w:rPr>
        <w:drawing>
          <wp:inline distT="0" distB="0" distL="0" distR="0" wp14:anchorId="3A494B97" wp14:editId="3CD08FBA">
            <wp:extent cx="5400040" cy="29756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4B1B" w14:textId="7FBE83A2" w:rsidR="00611AA1" w:rsidRDefault="00611AA1" w:rsidP="00E87913">
      <w:pPr>
        <w:tabs>
          <w:tab w:val="left" w:pos="7210"/>
        </w:tabs>
      </w:pPr>
      <w:r>
        <w:t xml:space="preserve">Eles são escopos voltados para Identificação de usuários. No caso adicionamos os recursos </w:t>
      </w:r>
      <w:proofErr w:type="spellStart"/>
      <w:r>
        <w:t>OpenID</w:t>
      </w:r>
      <w:proofErr w:type="spellEnd"/>
      <w:r>
        <w:t xml:space="preserve"> e Profile.</w:t>
      </w:r>
    </w:p>
    <w:p w14:paraId="4ACCE4B9" w14:textId="316F6540" w:rsidR="00C15058" w:rsidRDefault="00C15058" w:rsidP="00E87913">
      <w:pPr>
        <w:tabs>
          <w:tab w:val="left" w:pos="7210"/>
        </w:tabs>
      </w:pPr>
    </w:p>
    <w:p w14:paraId="198C0C23" w14:textId="2CBA63EC" w:rsidR="00C15058" w:rsidRDefault="00C15058">
      <w:r>
        <w:br w:type="page"/>
      </w:r>
    </w:p>
    <w:p w14:paraId="059819F9" w14:textId="07A1DDD0" w:rsidR="00C15058" w:rsidRDefault="00C15058" w:rsidP="00E87913">
      <w:pPr>
        <w:tabs>
          <w:tab w:val="left" w:pos="7210"/>
        </w:tabs>
      </w:pPr>
      <w:r>
        <w:lastRenderedPageBreak/>
        <w:t>Depois para finalizar temos aqui o</w:t>
      </w:r>
      <w:r w:rsidR="00CE73BC">
        <w:t xml:space="preserve"> registro do</w:t>
      </w:r>
      <w:r>
        <w:t xml:space="preserve"> </w:t>
      </w:r>
      <w:proofErr w:type="spellStart"/>
      <w:r>
        <w:t>client</w:t>
      </w:r>
      <w:proofErr w:type="spellEnd"/>
      <w:r>
        <w:t xml:space="preserve"> que irá usar nosso Identity </w:t>
      </w:r>
      <w:proofErr w:type="spellStart"/>
      <w:r>
        <w:t>Provider</w:t>
      </w:r>
      <w:proofErr w:type="spellEnd"/>
      <w:r>
        <w:t xml:space="preserve"> para autenticar.</w:t>
      </w:r>
    </w:p>
    <w:p w14:paraId="251EAD0A" w14:textId="01795E1B" w:rsidR="00C15058" w:rsidRDefault="00C15058" w:rsidP="00E87913">
      <w:pPr>
        <w:tabs>
          <w:tab w:val="left" w:pos="7210"/>
        </w:tabs>
      </w:pPr>
      <w:r>
        <w:t xml:space="preserve">Repare que tem que ser </w:t>
      </w:r>
      <w:r w:rsidRPr="001815B7">
        <w:rPr>
          <w:b/>
          <w:bCs/>
        </w:rPr>
        <w:t>permitido</w:t>
      </w:r>
      <w:r>
        <w:t xml:space="preserve"> a esse </w:t>
      </w:r>
      <w:proofErr w:type="spellStart"/>
      <w:r>
        <w:t>client</w:t>
      </w:r>
      <w:proofErr w:type="spellEnd"/>
      <w:r>
        <w:t xml:space="preserve"> os </w:t>
      </w:r>
      <w:r w:rsidRPr="001815B7">
        <w:rPr>
          <w:b/>
          <w:bCs/>
        </w:rPr>
        <w:t xml:space="preserve">escopos do </w:t>
      </w:r>
      <w:proofErr w:type="spellStart"/>
      <w:r w:rsidRPr="001815B7">
        <w:rPr>
          <w:b/>
          <w:bCs/>
        </w:rPr>
        <w:t>OpenID</w:t>
      </w:r>
      <w:proofErr w:type="spellEnd"/>
      <w:r>
        <w:t>:</w:t>
      </w:r>
    </w:p>
    <w:p w14:paraId="281BD481" w14:textId="680EF1C0" w:rsidR="00C15058" w:rsidRDefault="00C15058" w:rsidP="00E87913">
      <w:pPr>
        <w:tabs>
          <w:tab w:val="left" w:pos="7210"/>
        </w:tabs>
      </w:pPr>
      <w:r>
        <w:rPr>
          <w:noProof/>
        </w:rPr>
        <w:drawing>
          <wp:inline distT="0" distB="0" distL="0" distR="0" wp14:anchorId="205D4325" wp14:editId="5AD3B10B">
            <wp:extent cx="5400040" cy="31413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9B5F" w14:textId="77777777" w:rsidR="00C15058" w:rsidRDefault="00C15058" w:rsidP="00E87913">
      <w:pPr>
        <w:tabs>
          <w:tab w:val="left" w:pos="7210"/>
        </w:tabs>
      </w:pPr>
    </w:p>
    <w:p w14:paraId="2410B76F" w14:textId="63DD5F52" w:rsidR="00C15058" w:rsidRDefault="00C15058">
      <w:r>
        <w:br w:type="page"/>
      </w:r>
    </w:p>
    <w:p w14:paraId="3E9EAC2C" w14:textId="7875E755" w:rsidR="00553BC2" w:rsidRDefault="00C15058">
      <w:r>
        <w:lastRenderedPageBreak/>
        <w:t xml:space="preserve">Agora vamos para o projeto do </w:t>
      </w:r>
      <w:proofErr w:type="spellStart"/>
      <w:r>
        <w:t>client</w:t>
      </w:r>
      <w:proofErr w:type="spellEnd"/>
      <w:r>
        <w:t xml:space="preserve"> que fará uso da autenticação do Identity </w:t>
      </w:r>
      <w:proofErr w:type="spellStart"/>
      <w:r>
        <w:t>Provider</w:t>
      </w:r>
      <w:proofErr w:type="spellEnd"/>
      <w:r>
        <w:t>:</w:t>
      </w:r>
    </w:p>
    <w:p w14:paraId="5E389FFD" w14:textId="441BD534" w:rsidR="00C15058" w:rsidRDefault="00C15058">
      <w:r>
        <w:rPr>
          <w:noProof/>
        </w:rPr>
        <w:drawing>
          <wp:inline distT="0" distB="0" distL="0" distR="0" wp14:anchorId="0FE59BA9" wp14:editId="76916D52">
            <wp:extent cx="3990975" cy="507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13D0" w14:textId="06341665" w:rsidR="00C15058" w:rsidRDefault="00C15058">
      <w:r>
        <w:br w:type="page"/>
      </w:r>
    </w:p>
    <w:p w14:paraId="174BDAD7" w14:textId="1133C984" w:rsidR="00C15058" w:rsidRDefault="00C15058">
      <w:r>
        <w:lastRenderedPageBreak/>
        <w:t>A primeira coisa que devemos fazer é instalar o pacote ‘</w:t>
      </w:r>
      <w:proofErr w:type="spellStart"/>
      <w:r w:rsidRPr="00C15058">
        <w:t>Microsoft.AspNetCore.Authentication.OpenIdConnect</w:t>
      </w:r>
      <w:proofErr w:type="spellEnd"/>
      <w:r w:rsidRPr="00C15058">
        <w:t>’</w:t>
      </w:r>
      <w:r>
        <w:t>:</w:t>
      </w:r>
    </w:p>
    <w:p w14:paraId="0AC67ABD" w14:textId="7B5F5775" w:rsidR="00C15058" w:rsidRDefault="00C15058"/>
    <w:p w14:paraId="13AB298E" w14:textId="04638E6E" w:rsidR="00C15058" w:rsidRDefault="00C15058">
      <w:r>
        <w:rPr>
          <w:noProof/>
        </w:rPr>
        <w:drawing>
          <wp:inline distT="0" distB="0" distL="0" distR="0" wp14:anchorId="08BE6F17" wp14:editId="30D20701">
            <wp:extent cx="5400040" cy="3943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600" w14:textId="485C254A" w:rsidR="00C15058" w:rsidRDefault="00C15058">
      <w:r>
        <w:t xml:space="preserve">É através desse pacote que faremos a autenticação usando o protocolo </w:t>
      </w:r>
      <w:proofErr w:type="spellStart"/>
      <w:r>
        <w:t>OpenID</w:t>
      </w:r>
      <w:proofErr w:type="spellEnd"/>
      <w:r>
        <w:t xml:space="preserve"> Connect.</w:t>
      </w:r>
    </w:p>
    <w:p w14:paraId="120F7641" w14:textId="77777777" w:rsidR="00C15058" w:rsidRDefault="00C15058">
      <w:r>
        <w:br w:type="page"/>
      </w:r>
    </w:p>
    <w:p w14:paraId="05D7F199" w14:textId="613FBE62" w:rsidR="00C15058" w:rsidRDefault="00C15058">
      <w:r>
        <w:rPr>
          <w:noProof/>
        </w:rPr>
        <w:lastRenderedPageBreak/>
        <w:drawing>
          <wp:inline distT="0" distB="0" distL="0" distR="0" wp14:anchorId="270CEE62" wp14:editId="5D13F235">
            <wp:extent cx="5400040" cy="3140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719" w14:textId="77777777" w:rsidR="00104FF6" w:rsidRDefault="00C15058">
      <w:r>
        <w:t xml:space="preserve">Através do método </w:t>
      </w:r>
      <w:proofErr w:type="spellStart"/>
      <w:r>
        <w:t>AddOpeIdConnect</w:t>
      </w:r>
      <w:proofErr w:type="spellEnd"/>
      <w:r>
        <w:t xml:space="preserve"> configuramos a autenticação via nosso Identity </w:t>
      </w:r>
      <w:proofErr w:type="spellStart"/>
      <w:r>
        <w:t>Provider</w:t>
      </w:r>
      <w:proofErr w:type="spellEnd"/>
      <w:r>
        <w:t xml:space="preserve"> que está rodando na porta 5001. </w:t>
      </w:r>
    </w:p>
    <w:p w14:paraId="65779B5A" w14:textId="34BF6F20" w:rsidR="00C15058" w:rsidRDefault="00C15058">
      <w:r>
        <w:t xml:space="preserve">Repare que basicamente temos que passar as mesmas informações para o Identity </w:t>
      </w:r>
      <w:proofErr w:type="spellStart"/>
      <w:r>
        <w:t>Provider</w:t>
      </w:r>
      <w:proofErr w:type="spellEnd"/>
      <w:r w:rsidR="00983376">
        <w:t xml:space="preserve"> que passamos no exemplo anterior</w:t>
      </w:r>
      <w:r>
        <w:t xml:space="preserve">: ClientId, </w:t>
      </w:r>
      <w:proofErr w:type="spellStart"/>
      <w:r>
        <w:t>ClientSecret</w:t>
      </w:r>
      <w:proofErr w:type="spellEnd"/>
      <w:r>
        <w:t xml:space="preserve">, </w:t>
      </w:r>
      <w:proofErr w:type="spellStart"/>
      <w:r>
        <w:t>ResponseType</w:t>
      </w:r>
      <w:proofErr w:type="spellEnd"/>
      <w:r>
        <w:t>, etc.</w:t>
      </w:r>
    </w:p>
    <w:p w14:paraId="28B0AC6D" w14:textId="7A6557BB" w:rsidR="00553BC2" w:rsidRDefault="00104FF6" w:rsidP="00553BC2">
      <w:r>
        <w:t xml:space="preserve">Repare também que não precisamos especificar os escopos </w:t>
      </w:r>
      <w:proofErr w:type="spellStart"/>
      <w:r>
        <w:t>OpenId</w:t>
      </w:r>
      <w:proofErr w:type="spellEnd"/>
      <w:r>
        <w:t xml:space="preserve"> e Profile no </w:t>
      </w:r>
      <w:proofErr w:type="spellStart"/>
      <w:r>
        <w:t>Scope</w:t>
      </w:r>
      <w:proofErr w:type="spellEnd"/>
      <w:r>
        <w:t xml:space="preserve">. Por padrão a biblioteca </w:t>
      </w:r>
      <w:r w:rsidR="00CE73BC">
        <w:t>‘</w:t>
      </w:r>
      <w:proofErr w:type="spellStart"/>
      <w:r w:rsidR="00CE73BC" w:rsidRPr="00C15058">
        <w:t>Microsoft.AspNetCore.Authentication.OpenIdConnect</w:t>
      </w:r>
      <w:proofErr w:type="spellEnd"/>
      <w:r w:rsidR="00CE73BC" w:rsidRPr="00C15058">
        <w:t>’</w:t>
      </w:r>
      <w:r w:rsidR="00CE73BC">
        <w:t xml:space="preserve"> </w:t>
      </w:r>
      <w:r>
        <w:t>já inclui na requisição esses escopos.</w:t>
      </w:r>
    </w:p>
    <w:p w14:paraId="7C0EFFC4" w14:textId="0EA4FA5B" w:rsidR="00420B64" w:rsidRDefault="00104FF6" w:rsidP="00553BC2">
      <w:r>
        <w:t>A</w:t>
      </w:r>
      <w:r w:rsidR="00553BC2">
        <w:t xml:space="preserve"> opção </w:t>
      </w:r>
      <w:proofErr w:type="spellStart"/>
      <w:r w:rsidR="00553BC2" w:rsidRPr="004916C7">
        <w:rPr>
          <w:b/>
          <w:bCs/>
        </w:rPr>
        <w:t>SaveTokens</w:t>
      </w:r>
      <w:proofErr w:type="spellEnd"/>
      <w:r w:rsidR="00553BC2" w:rsidRPr="004916C7">
        <w:rPr>
          <w:b/>
          <w:bCs/>
        </w:rPr>
        <w:t xml:space="preserve"> é importante para salvar o token</w:t>
      </w:r>
      <w:r w:rsidR="00553BC2">
        <w:t xml:space="preserve"> retornado pelo </w:t>
      </w:r>
      <w:r w:rsidR="00BB32E0">
        <w:t xml:space="preserve">Identity </w:t>
      </w:r>
      <w:proofErr w:type="spellStart"/>
      <w:r w:rsidR="00BB32E0">
        <w:t>Provider</w:t>
      </w:r>
      <w:proofErr w:type="spellEnd"/>
      <w:r w:rsidR="00BB32E0">
        <w:t xml:space="preserve"> </w:t>
      </w:r>
      <w:r w:rsidR="00553BC2">
        <w:t>no cookie de autenticação do usuário. Assim é possível obter o</w:t>
      </w:r>
      <w:r w:rsidR="00CE73BC">
        <w:t>s</w:t>
      </w:r>
      <w:r w:rsidR="00553BC2">
        <w:t xml:space="preserve"> token</w:t>
      </w:r>
      <w:r w:rsidR="00CE73BC">
        <w:t>s</w:t>
      </w:r>
      <w:r w:rsidR="00553BC2">
        <w:t xml:space="preserve"> a partir do cookie a qualquer momento.</w:t>
      </w:r>
    </w:p>
    <w:p w14:paraId="1C432F6C" w14:textId="77777777" w:rsidR="00420B64" w:rsidRDefault="00420B64">
      <w:r>
        <w:br w:type="page"/>
      </w:r>
    </w:p>
    <w:p w14:paraId="66DC21C2" w14:textId="6514BC8B" w:rsidR="00553BC2" w:rsidRDefault="00420B64" w:rsidP="00553BC2">
      <w:r>
        <w:lastRenderedPageBreak/>
        <w:t xml:space="preserve">Por fim eu decorei </w:t>
      </w:r>
      <w:r w:rsidR="00CE73BC">
        <w:t>o</w:t>
      </w:r>
      <w:r>
        <w:t xml:space="preserve"> </w:t>
      </w:r>
      <w:proofErr w:type="spellStart"/>
      <w:r>
        <w:t>endpoint</w:t>
      </w:r>
      <w:proofErr w:type="spellEnd"/>
      <w:r>
        <w:t xml:space="preserve"> ‘Private’ com o atributo </w:t>
      </w:r>
      <w:proofErr w:type="spellStart"/>
      <w:r>
        <w:t>Authorize</w:t>
      </w:r>
      <w:proofErr w:type="spellEnd"/>
      <w:r>
        <w:t xml:space="preserve"> para que somente usuários autenticados possam acessa-lo.</w:t>
      </w:r>
    </w:p>
    <w:p w14:paraId="495CE651" w14:textId="0BFC83B3" w:rsidR="00420B64" w:rsidRDefault="00420B64" w:rsidP="00553BC2"/>
    <w:p w14:paraId="71552E6F" w14:textId="4F9C9843" w:rsidR="00420B64" w:rsidRDefault="00420B64" w:rsidP="00553BC2">
      <w:r>
        <w:rPr>
          <w:noProof/>
        </w:rPr>
        <w:drawing>
          <wp:inline distT="0" distB="0" distL="0" distR="0" wp14:anchorId="458A180F" wp14:editId="779D8CF4">
            <wp:extent cx="5400040" cy="33070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6E0F" w14:textId="3910B55C" w:rsidR="004A64DD" w:rsidRDefault="004A64DD">
      <w:r>
        <w:br w:type="page"/>
      </w:r>
    </w:p>
    <w:p w14:paraId="510A593F" w14:textId="0D313169" w:rsidR="00553BC2" w:rsidRDefault="004A64DD">
      <w:pPr>
        <w:rPr>
          <w:b/>
          <w:bCs/>
        </w:rPr>
      </w:pPr>
      <w:r>
        <w:rPr>
          <w:b/>
          <w:bCs/>
        </w:rPr>
        <w:lastRenderedPageBreak/>
        <w:t>Rodando o projeto</w:t>
      </w:r>
    </w:p>
    <w:p w14:paraId="334135A7" w14:textId="56C3E76A" w:rsidR="004A64DD" w:rsidRDefault="004A64DD">
      <w:r>
        <w:t xml:space="preserve">Então ao rodar o projeto </w:t>
      </w:r>
      <w:proofErr w:type="spellStart"/>
      <w:r>
        <w:t>client</w:t>
      </w:r>
      <w:proofErr w:type="spellEnd"/>
      <w:r>
        <w:t xml:space="preserve">, na home temos um link para o </w:t>
      </w:r>
      <w:proofErr w:type="spellStart"/>
      <w:r>
        <w:t>endpoint</w:t>
      </w:r>
      <w:proofErr w:type="spellEnd"/>
      <w:r>
        <w:t xml:space="preserve"> Private que necessita de autenticação</w:t>
      </w:r>
      <w:r w:rsidR="005A0958">
        <w:t xml:space="preserve"> [Ativar </w:t>
      </w:r>
      <w:proofErr w:type="spellStart"/>
      <w:r w:rsidR="005A0958">
        <w:t>Devtools</w:t>
      </w:r>
      <w:proofErr w:type="spellEnd"/>
      <w:r w:rsidR="005A0958">
        <w:t>]</w:t>
      </w:r>
      <w:r>
        <w:t>:</w:t>
      </w:r>
    </w:p>
    <w:p w14:paraId="28654EDC" w14:textId="518F1C99" w:rsidR="004A64DD" w:rsidRDefault="004A64DD"/>
    <w:p w14:paraId="7A48E8C7" w14:textId="57FA5056" w:rsidR="004A64DD" w:rsidRDefault="004A64DD">
      <w:r>
        <w:rPr>
          <w:noProof/>
        </w:rPr>
        <w:drawing>
          <wp:inline distT="0" distB="0" distL="0" distR="0" wp14:anchorId="41434743" wp14:editId="774DBBF0">
            <wp:extent cx="5400040" cy="33820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8BC" w14:textId="65966470" w:rsidR="004A64DD" w:rsidRDefault="004A64DD">
      <w:r>
        <w:br w:type="page"/>
      </w:r>
    </w:p>
    <w:p w14:paraId="559814DF" w14:textId="63355F5A" w:rsidR="004A64DD" w:rsidRDefault="004A64DD">
      <w:r>
        <w:lastRenderedPageBreak/>
        <w:t xml:space="preserve">Ao clicar nele eu sou redirecionado automaticamente para o Identity </w:t>
      </w:r>
      <w:proofErr w:type="spellStart"/>
      <w:r>
        <w:t>Provider</w:t>
      </w:r>
      <w:proofErr w:type="spellEnd"/>
      <w:r w:rsidR="00CE73BC">
        <w:t>.</w:t>
      </w:r>
    </w:p>
    <w:p w14:paraId="1197F3C3" w14:textId="3260551E" w:rsidR="00CE73BC" w:rsidRDefault="00CE73BC">
      <w:r>
        <w:t>Diferentemente do exemplo anterior em que eu mesmo via programação redirecionei o usuário, aqui a biblioteca ‘</w:t>
      </w:r>
      <w:proofErr w:type="spellStart"/>
      <w:r w:rsidRPr="00C15058">
        <w:t>Microsoft.AspNetCore.Authentication.OpenIdConnect</w:t>
      </w:r>
      <w:proofErr w:type="spellEnd"/>
      <w:r w:rsidRPr="00C15058">
        <w:t>’</w:t>
      </w:r>
      <w:r>
        <w:t xml:space="preserve"> faz isso automaticamente</w:t>
      </w:r>
      <w:r w:rsidR="005A0958">
        <w:t xml:space="preserve"> para mim</w:t>
      </w:r>
      <w:r>
        <w:t>.</w:t>
      </w:r>
    </w:p>
    <w:p w14:paraId="53E2E4DE" w14:textId="4DA11184" w:rsidR="004A64DD" w:rsidRDefault="004A64DD"/>
    <w:p w14:paraId="3729D7C9" w14:textId="626C8DE3" w:rsidR="004A64DD" w:rsidRDefault="004A64DD">
      <w:r>
        <w:rPr>
          <w:noProof/>
        </w:rPr>
        <w:drawing>
          <wp:inline distT="0" distB="0" distL="0" distR="0" wp14:anchorId="71AD85D5" wp14:editId="22880A27">
            <wp:extent cx="5400040" cy="43599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C9F" w14:textId="5ADD0C7B" w:rsidR="004A64DD" w:rsidRDefault="004A64DD">
      <w:r>
        <w:t xml:space="preserve">Podemos ver no </w:t>
      </w:r>
      <w:proofErr w:type="spellStart"/>
      <w:r>
        <w:t>Devtool</w:t>
      </w:r>
      <w:r w:rsidR="00CE73BC">
        <w:t>s</w:t>
      </w:r>
      <w:proofErr w:type="spellEnd"/>
      <w:r>
        <w:t xml:space="preserve"> na aba Network como foi feito esse redirecionamento. Repare que o pacote do </w:t>
      </w:r>
      <w:proofErr w:type="spellStart"/>
      <w:r>
        <w:t>OpenId</w:t>
      </w:r>
      <w:proofErr w:type="spellEnd"/>
      <w:r>
        <w:t xml:space="preserve"> da Microsoft adicionou automaticamente aos escopos solicitados o </w:t>
      </w:r>
      <w:proofErr w:type="spellStart"/>
      <w:r>
        <w:t>openId</w:t>
      </w:r>
      <w:proofErr w:type="spellEnd"/>
      <w:r>
        <w:t xml:space="preserve"> e o profile.</w:t>
      </w:r>
    </w:p>
    <w:p w14:paraId="52242407" w14:textId="7A9D80D8" w:rsidR="004A64DD" w:rsidRDefault="004A64DD">
      <w:r>
        <w:rPr>
          <w:noProof/>
        </w:rPr>
        <w:lastRenderedPageBreak/>
        <w:drawing>
          <wp:inline distT="0" distB="0" distL="0" distR="0" wp14:anchorId="7D9C4F7D" wp14:editId="6EBD79D9">
            <wp:extent cx="5400040" cy="2635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D6A8" w14:textId="77777777" w:rsidR="004A64DD" w:rsidRDefault="004A64DD">
      <w:r>
        <w:br w:type="page"/>
      </w:r>
    </w:p>
    <w:p w14:paraId="0AB270C9" w14:textId="3E0B9315" w:rsidR="004A64DD" w:rsidRDefault="004A64DD">
      <w:r>
        <w:lastRenderedPageBreak/>
        <w:t xml:space="preserve">Depois de </w:t>
      </w:r>
      <w:proofErr w:type="spellStart"/>
      <w:r>
        <w:t>logar</w:t>
      </w:r>
      <w:proofErr w:type="spellEnd"/>
      <w:r>
        <w:t xml:space="preserve">, na tela de consentimento você precisa aceitar ou não que o </w:t>
      </w:r>
      <w:proofErr w:type="spellStart"/>
      <w:r>
        <w:t>client</w:t>
      </w:r>
      <w:proofErr w:type="spellEnd"/>
      <w:r>
        <w:t xml:space="preserve"> acesse os escopos que ele pediu. Repare que não tem como demarcar a primeira opção, porque esse é o recurso do </w:t>
      </w:r>
      <w:proofErr w:type="spellStart"/>
      <w:r>
        <w:t>openId</w:t>
      </w:r>
      <w:proofErr w:type="spellEnd"/>
      <w:r>
        <w:t xml:space="preserve"> em si e é o </w:t>
      </w:r>
      <w:r w:rsidRPr="0018621E">
        <w:rPr>
          <w:b/>
          <w:bCs/>
        </w:rPr>
        <w:t>escopo mínimo</w:t>
      </w:r>
      <w:r>
        <w:t xml:space="preserve"> para realizar o </w:t>
      </w:r>
      <w:r w:rsidRPr="0018621E">
        <w:rPr>
          <w:b/>
          <w:bCs/>
        </w:rPr>
        <w:t>login terceirizado</w:t>
      </w:r>
      <w:r>
        <w:t>:</w:t>
      </w:r>
    </w:p>
    <w:p w14:paraId="5A2DA958" w14:textId="24C66FB5" w:rsidR="004A64DD" w:rsidRDefault="004A64DD"/>
    <w:p w14:paraId="6BB84B51" w14:textId="5D1658AE" w:rsidR="004A64DD" w:rsidRDefault="004A64DD">
      <w:r>
        <w:rPr>
          <w:noProof/>
        </w:rPr>
        <w:drawing>
          <wp:inline distT="0" distB="0" distL="0" distR="0" wp14:anchorId="64893CC7" wp14:editId="2ECBCE7A">
            <wp:extent cx="5400040" cy="36950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F310" w14:textId="5FDCB6F7" w:rsidR="004A64DD" w:rsidRDefault="004A64DD">
      <w:r>
        <w:t xml:space="preserve">Depois somos redirecionados de volta para o </w:t>
      </w:r>
      <w:proofErr w:type="spellStart"/>
      <w:r>
        <w:t>client</w:t>
      </w:r>
      <w:proofErr w:type="spellEnd"/>
      <w:r>
        <w:t xml:space="preserve"> e temos acessos as informações básicas de um usuário autenticado como seu nome:</w:t>
      </w:r>
    </w:p>
    <w:p w14:paraId="31641412" w14:textId="411355D9" w:rsidR="004A64DD" w:rsidRDefault="004A64DD">
      <w:r>
        <w:rPr>
          <w:noProof/>
        </w:rPr>
        <w:drawing>
          <wp:inline distT="0" distB="0" distL="0" distR="0" wp14:anchorId="43FE2A9E" wp14:editId="2EEFD035">
            <wp:extent cx="5400040" cy="18027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EB5" w14:textId="77777777" w:rsidR="004A64DD" w:rsidRDefault="004A64DD">
      <w:r>
        <w:br w:type="page"/>
      </w:r>
    </w:p>
    <w:p w14:paraId="1DD14272" w14:textId="3D385804" w:rsidR="004A64DD" w:rsidRDefault="004A64DD">
      <w:r>
        <w:lastRenderedPageBreak/>
        <w:t xml:space="preserve">Também temos o acesso ao Id Token e o </w:t>
      </w:r>
      <w:proofErr w:type="spellStart"/>
      <w:r>
        <w:t>access</w:t>
      </w:r>
      <w:proofErr w:type="spellEnd"/>
      <w:r>
        <w:t xml:space="preserve"> Token gerado:</w:t>
      </w:r>
    </w:p>
    <w:p w14:paraId="28CFE3EF" w14:textId="3E5F03A5" w:rsidR="004A64DD" w:rsidRDefault="004A64DD">
      <w:r>
        <w:rPr>
          <w:noProof/>
        </w:rPr>
        <w:drawing>
          <wp:inline distT="0" distB="0" distL="0" distR="0" wp14:anchorId="6B6AF2C7" wp14:editId="7C6A5500">
            <wp:extent cx="5400040" cy="21799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AC21" w14:textId="6D34AA97" w:rsidR="004A64DD" w:rsidRPr="0075051B" w:rsidRDefault="004A64DD">
      <w:pPr>
        <w:rPr>
          <w:b/>
          <w:bCs/>
        </w:rPr>
      </w:pPr>
      <w:r w:rsidRPr="0075051B">
        <w:rPr>
          <w:b/>
          <w:bCs/>
        </w:rPr>
        <w:t xml:space="preserve">O Id token é um </w:t>
      </w:r>
      <w:proofErr w:type="spellStart"/>
      <w:r w:rsidRPr="0075051B">
        <w:rPr>
          <w:b/>
          <w:bCs/>
        </w:rPr>
        <w:t>hash</w:t>
      </w:r>
      <w:proofErr w:type="spellEnd"/>
      <w:r w:rsidRPr="0075051B">
        <w:rPr>
          <w:b/>
          <w:bCs/>
        </w:rPr>
        <w:t xml:space="preserve"> no formato JWT que identifica a sessão do usuário logado e o </w:t>
      </w:r>
      <w:proofErr w:type="spellStart"/>
      <w:r w:rsidRPr="0075051B">
        <w:rPr>
          <w:b/>
          <w:bCs/>
        </w:rPr>
        <w:t>access</w:t>
      </w:r>
      <w:proofErr w:type="spellEnd"/>
      <w:r w:rsidRPr="0075051B">
        <w:rPr>
          <w:b/>
          <w:bCs/>
        </w:rPr>
        <w:t xml:space="preserve"> token é o mesmo token que expliquei no fluxo do Auth2</w:t>
      </w:r>
      <w:r w:rsidR="009D6931" w:rsidRPr="0075051B">
        <w:rPr>
          <w:b/>
          <w:bCs/>
        </w:rPr>
        <w:t xml:space="preserve">, ele é utilizado para obter recursos do </w:t>
      </w:r>
      <w:proofErr w:type="spellStart"/>
      <w:r w:rsidR="009D6931" w:rsidRPr="0075051B">
        <w:rPr>
          <w:b/>
          <w:bCs/>
        </w:rPr>
        <w:t>Resource</w:t>
      </w:r>
      <w:proofErr w:type="spellEnd"/>
      <w:r w:rsidR="009D6931" w:rsidRPr="0075051B">
        <w:rPr>
          <w:b/>
          <w:bCs/>
        </w:rPr>
        <w:t xml:space="preserve"> Server</w:t>
      </w:r>
    </w:p>
    <w:sectPr w:rsidR="004A64DD" w:rsidRPr="00750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83BA" w14:textId="77777777" w:rsidR="00C614E8" w:rsidRDefault="00C614E8" w:rsidP="00213F51">
      <w:pPr>
        <w:spacing w:after="0" w:line="240" w:lineRule="auto"/>
      </w:pPr>
      <w:r>
        <w:separator/>
      </w:r>
    </w:p>
  </w:endnote>
  <w:endnote w:type="continuationSeparator" w:id="0">
    <w:p w14:paraId="6EBC10D3" w14:textId="77777777" w:rsidR="00C614E8" w:rsidRDefault="00C614E8" w:rsidP="0021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1F2F" w14:textId="77777777" w:rsidR="00C614E8" w:rsidRDefault="00C614E8" w:rsidP="00213F51">
      <w:pPr>
        <w:spacing w:after="0" w:line="240" w:lineRule="auto"/>
      </w:pPr>
      <w:r>
        <w:separator/>
      </w:r>
    </w:p>
  </w:footnote>
  <w:footnote w:type="continuationSeparator" w:id="0">
    <w:p w14:paraId="026D6BF2" w14:textId="77777777" w:rsidR="00C614E8" w:rsidRDefault="00C614E8" w:rsidP="00213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A"/>
    <w:rsid w:val="00104FF6"/>
    <w:rsid w:val="001815B7"/>
    <w:rsid w:val="0018621E"/>
    <w:rsid w:val="00213F51"/>
    <w:rsid w:val="00420B64"/>
    <w:rsid w:val="004916C7"/>
    <w:rsid w:val="004A64DD"/>
    <w:rsid w:val="005373C1"/>
    <w:rsid w:val="00553BC2"/>
    <w:rsid w:val="005A0958"/>
    <w:rsid w:val="00611AA1"/>
    <w:rsid w:val="00727124"/>
    <w:rsid w:val="0075051B"/>
    <w:rsid w:val="007932D0"/>
    <w:rsid w:val="008276B3"/>
    <w:rsid w:val="008B178B"/>
    <w:rsid w:val="00983376"/>
    <w:rsid w:val="009D6931"/>
    <w:rsid w:val="00BB32E0"/>
    <w:rsid w:val="00C15058"/>
    <w:rsid w:val="00C527AA"/>
    <w:rsid w:val="00C55D86"/>
    <w:rsid w:val="00C614E8"/>
    <w:rsid w:val="00CE73BC"/>
    <w:rsid w:val="00E8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65C0"/>
  <w15:chartTrackingRefBased/>
  <w15:docId w15:val="{04BA30BD-282B-4FE5-8D34-0128373A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3BC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13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F51"/>
  </w:style>
  <w:style w:type="paragraph" w:styleId="Rodap">
    <w:name w:val="footer"/>
    <w:basedOn w:val="Normal"/>
    <w:link w:val="RodapChar"/>
    <w:uiPriority w:val="99"/>
    <w:unhideWhenUsed/>
    <w:rsid w:val="00213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Maia</dc:creator>
  <cp:keywords/>
  <dc:description/>
  <cp:lastModifiedBy>Andrew Maia</cp:lastModifiedBy>
  <cp:revision>20</cp:revision>
  <dcterms:created xsi:type="dcterms:W3CDTF">2022-12-12T12:29:00Z</dcterms:created>
  <dcterms:modified xsi:type="dcterms:W3CDTF">2023-01-19T19:54:00Z</dcterms:modified>
</cp:coreProperties>
</file>