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02DED" w14:textId="165A9A4D" w:rsidR="00E81453" w:rsidRDefault="00264CDD" w:rsidP="007E60C2">
      <w:pPr>
        <w:spacing w:after="0" w:line="480" w:lineRule="auto"/>
        <w:rPr>
          <w:rFonts w:ascii="Comic Sans MS" w:hAnsi="Comic Sans MS"/>
          <w:sz w:val="24"/>
          <w:szCs w:val="24"/>
        </w:rPr>
      </w:pPr>
      <w:r>
        <w:rPr>
          <w:rFonts w:ascii="Comic Sans MS" w:hAnsi="Comic Sans MS"/>
          <w:sz w:val="24"/>
          <w:szCs w:val="24"/>
        </w:rPr>
        <w:tab/>
        <w:t xml:space="preserve">Every author has their own style and themes that they focus on in their books. For John Steinbeck, one of those themes is Underdogs. </w:t>
      </w:r>
      <w:r w:rsidR="0047208E">
        <w:rPr>
          <w:rFonts w:ascii="Comic Sans MS" w:hAnsi="Comic Sans MS"/>
          <w:sz w:val="24"/>
          <w:szCs w:val="24"/>
        </w:rPr>
        <w:t>John Steinbeck was an American Author who was born on February 27</w:t>
      </w:r>
      <w:r w:rsidR="0047208E" w:rsidRPr="0047208E">
        <w:rPr>
          <w:rFonts w:ascii="Comic Sans MS" w:hAnsi="Comic Sans MS"/>
          <w:sz w:val="24"/>
          <w:szCs w:val="24"/>
          <w:vertAlign w:val="superscript"/>
        </w:rPr>
        <w:t>th</w:t>
      </w:r>
      <w:r w:rsidR="0047208E">
        <w:rPr>
          <w:rFonts w:ascii="Comic Sans MS" w:hAnsi="Comic Sans MS"/>
          <w:sz w:val="24"/>
          <w:szCs w:val="24"/>
        </w:rPr>
        <w:t>, 1902 in Salinas, California.</w:t>
      </w:r>
      <w:r w:rsidR="002C43E2">
        <w:rPr>
          <w:rFonts w:ascii="Comic Sans MS" w:hAnsi="Comic Sans MS"/>
          <w:sz w:val="24"/>
          <w:szCs w:val="24"/>
        </w:rPr>
        <w:t xml:space="preserve"> Salinas, California is </w:t>
      </w:r>
      <w:r w:rsidR="00A50225">
        <w:rPr>
          <w:rFonts w:ascii="Comic Sans MS" w:hAnsi="Comic Sans MS"/>
          <w:sz w:val="24"/>
          <w:szCs w:val="24"/>
        </w:rPr>
        <w:t>the</w:t>
      </w:r>
      <w:r w:rsidR="002C43E2">
        <w:rPr>
          <w:rFonts w:ascii="Comic Sans MS" w:hAnsi="Comic Sans MS"/>
          <w:sz w:val="24"/>
          <w:szCs w:val="24"/>
        </w:rPr>
        <w:t xml:space="preserve"> setting of his book </w:t>
      </w:r>
      <w:r w:rsidR="002C43E2">
        <w:rPr>
          <w:rFonts w:ascii="Comic Sans MS" w:hAnsi="Comic Sans MS"/>
          <w:i/>
          <w:iCs/>
          <w:sz w:val="24"/>
          <w:szCs w:val="24"/>
        </w:rPr>
        <w:t>Of Mice and Men</w:t>
      </w:r>
      <w:r w:rsidR="002C43E2">
        <w:rPr>
          <w:rFonts w:ascii="Comic Sans MS" w:hAnsi="Comic Sans MS"/>
          <w:sz w:val="24"/>
          <w:szCs w:val="24"/>
        </w:rPr>
        <w:t xml:space="preserve">. </w:t>
      </w:r>
      <w:r w:rsidR="00A50225">
        <w:rPr>
          <w:rFonts w:ascii="Comic Sans MS" w:hAnsi="Comic Sans MS"/>
          <w:sz w:val="24"/>
          <w:szCs w:val="24"/>
        </w:rPr>
        <w:t xml:space="preserve">He began writing when he was 14 years old (A). He then went to Stanford University for six years on and off. He ended up dropping out without his degree. </w:t>
      </w:r>
      <w:r w:rsidR="00D5440D">
        <w:rPr>
          <w:rFonts w:ascii="Comic Sans MS" w:hAnsi="Comic Sans MS"/>
          <w:sz w:val="24"/>
          <w:szCs w:val="24"/>
        </w:rPr>
        <w:t xml:space="preserve">He eventually wrote his first book </w:t>
      </w:r>
      <w:r w:rsidR="00D5440D">
        <w:rPr>
          <w:rFonts w:ascii="Comic Sans MS" w:hAnsi="Comic Sans MS"/>
          <w:i/>
          <w:iCs/>
          <w:sz w:val="24"/>
          <w:szCs w:val="24"/>
        </w:rPr>
        <w:t>Cup of Gold</w:t>
      </w:r>
      <w:r w:rsidR="00D5440D">
        <w:rPr>
          <w:rFonts w:ascii="Comic Sans MS" w:hAnsi="Comic Sans MS"/>
          <w:sz w:val="24"/>
          <w:szCs w:val="24"/>
        </w:rPr>
        <w:t xml:space="preserve"> </w:t>
      </w:r>
      <w:r w:rsidR="001E6E9D">
        <w:rPr>
          <w:rFonts w:ascii="Comic Sans MS" w:hAnsi="Comic Sans MS"/>
          <w:sz w:val="24"/>
          <w:szCs w:val="24"/>
        </w:rPr>
        <w:t xml:space="preserve"> in 192</w:t>
      </w:r>
      <w:r w:rsidR="00144627">
        <w:rPr>
          <w:rFonts w:ascii="Comic Sans MS" w:hAnsi="Comic Sans MS"/>
          <w:sz w:val="24"/>
          <w:szCs w:val="24"/>
        </w:rPr>
        <w:t xml:space="preserve">9 </w:t>
      </w:r>
      <w:r w:rsidR="001E6E9D">
        <w:rPr>
          <w:rFonts w:ascii="Comic Sans MS" w:hAnsi="Comic Sans MS"/>
          <w:sz w:val="24"/>
          <w:szCs w:val="24"/>
        </w:rPr>
        <w:t xml:space="preserve">(B). </w:t>
      </w:r>
      <w:r w:rsidR="00BD6634">
        <w:rPr>
          <w:rFonts w:ascii="Comic Sans MS" w:hAnsi="Comic Sans MS"/>
          <w:sz w:val="24"/>
          <w:szCs w:val="24"/>
        </w:rPr>
        <w:t xml:space="preserve">Some of Steinbeck’s famous works are </w:t>
      </w:r>
      <w:r w:rsidR="00BD6634">
        <w:rPr>
          <w:rFonts w:ascii="Comic Sans MS" w:hAnsi="Comic Sans MS"/>
          <w:i/>
          <w:iCs/>
          <w:sz w:val="24"/>
          <w:szCs w:val="24"/>
        </w:rPr>
        <w:t xml:space="preserve">the Grapes of wrath, East of Eden, </w:t>
      </w:r>
      <w:r w:rsidR="00BD6634">
        <w:rPr>
          <w:rFonts w:ascii="Comic Sans MS" w:hAnsi="Comic Sans MS"/>
          <w:sz w:val="24"/>
          <w:szCs w:val="24"/>
        </w:rPr>
        <w:t xml:space="preserve">and </w:t>
      </w:r>
      <w:r w:rsidR="00BD6634">
        <w:rPr>
          <w:rFonts w:ascii="Comic Sans MS" w:hAnsi="Comic Sans MS"/>
          <w:i/>
          <w:iCs/>
          <w:sz w:val="24"/>
          <w:szCs w:val="24"/>
        </w:rPr>
        <w:t xml:space="preserve">The Pearl. </w:t>
      </w:r>
      <w:r w:rsidR="00BD6634">
        <w:rPr>
          <w:rFonts w:ascii="Comic Sans MS" w:hAnsi="Comic Sans MS"/>
          <w:sz w:val="24"/>
          <w:szCs w:val="24"/>
        </w:rPr>
        <w:t>Steinbeck died on December 20, 1968 (A). Steinbeck grew up on the early 1900s and peaked in the 1930s. As he watched the Great depression take place, he was able to accurately document stories from this time period. John Steinbeck demonstrates the theme of underdogs in the 1930s by using his characters.</w:t>
      </w:r>
    </w:p>
    <w:p w14:paraId="411D4E62" w14:textId="77777777" w:rsidR="00BD6634" w:rsidRPr="00BD6634" w:rsidRDefault="00BD6634" w:rsidP="007E60C2">
      <w:pPr>
        <w:spacing w:after="0" w:line="480" w:lineRule="auto"/>
        <w:rPr>
          <w:rFonts w:ascii="Comic Sans MS" w:hAnsi="Comic Sans MS"/>
          <w:sz w:val="24"/>
          <w:szCs w:val="24"/>
        </w:rPr>
      </w:pPr>
    </w:p>
    <w:p w14:paraId="380DF02C" w14:textId="06D71D5E" w:rsidR="00E81453" w:rsidRPr="00FB0C53" w:rsidRDefault="00D85DD8" w:rsidP="007E60C2">
      <w:pPr>
        <w:spacing w:after="0" w:line="480" w:lineRule="auto"/>
        <w:ind w:firstLine="720"/>
        <w:rPr>
          <w:rFonts w:ascii="Comic Sans MS" w:hAnsi="Comic Sans MS"/>
          <w:color w:val="5B9BD5" w:themeColor="accent1"/>
          <w:sz w:val="24"/>
          <w:szCs w:val="24"/>
        </w:rPr>
      </w:pPr>
      <w:r w:rsidRPr="00530633">
        <w:rPr>
          <w:rFonts w:ascii="Comic Sans MS" w:hAnsi="Comic Sans MS"/>
          <w:color w:val="5B9BD5" w:themeColor="accent1"/>
          <w:sz w:val="24"/>
          <w:szCs w:val="24"/>
        </w:rPr>
        <w:t>(A)</w:t>
      </w:r>
      <w:r w:rsidR="00FB0C53" w:rsidRPr="00FB0C53">
        <w:rPr>
          <w:sz w:val="28"/>
          <w:szCs w:val="28"/>
        </w:rPr>
        <w:t xml:space="preserve"> </w:t>
      </w:r>
      <w:r w:rsidR="00FB0C53" w:rsidRPr="00FB0C53">
        <w:rPr>
          <w:rFonts w:ascii="Comic Sans MS" w:hAnsi="Comic Sans MS"/>
          <w:color w:val="5B9BD5" w:themeColor="accent1"/>
          <w:sz w:val="24"/>
          <w:szCs w:val="24"/>
        </w:rPr>
        <w:t xml:space="preserve">John Steinbeck uses </w:t>
      </w:r>
      <w:r w:rsidR="00681F60">
        <w:rPr>
          <w:rFonts w:ascii="Comic Sans MS" w:hAnsi="Comic Sans MS"/>
          <w:color w:val="5B9BD5" w:themeColor="accent1"/>
          <w:sz w:val="24"/>
          <w:szCs w:val="24"/>
        </w:rPr>
        <w:t>character traits</w:t>
      </w:r>
      <w:r w:rsidR="00FB0C53" w:rsidRPr="00FB0C53">
        <w:rPr>
          <w:rFonts w:ascii="Comic Sans MS" w:hAnsi="Comic Sans MS"/>
          <w:color w:val="5B9BD5" w:themeColor="accent1"/>
          <w:sz w:val="24"/>
          <w:szCs w:val="24"/>
        </w:rPr>
        <w:t xml:space="preserve"> in his works to help portray the theme of underdogs.</w:t>
      </w:r>
      <w:r w:rsidR="007131A5" w:rsidRPr="00530633">
        <w:rPr>
          <w:rFonts w:ascii="Comic Sans MS" w:hAnsi="Comic Sans MS"/>
          <w:color w:val="5B9BD5" w:themeColor="accent1"/>
          <w:sz w:val="24"/>
          <w:szCs w:val="24"/>
        </w:rPr>
        <w:t xml:space="preserve"> </w:t>
      </w:r>
      <w:r w:rsidR="000E73C4">
        <w:rPr>
          <w:rFonts w:ascii="Comic Sans MS" w:hAnsi="Comic Sans MS"/>
          <w:color w:val="000000" w:themeColor="text1"/>
          <w:sz w:val="24"/>
          <w:szCs w:val="24"/>
          <w:u w:val="single"/>
        </w:rPr>
        <w:t xml:space="preserve">Near the end of </w:t>
      </w:r>
      <w:r w:rsidR="000E73C4">
        <w:rPr>
          <w:rFonts w:ascii="Comic Sans MS" w:hAnsi="Comic Sans MS"/>
          <w:i/>
          <w:iCs/>
          <w:color w:val="000000" w:themeColor="text1"/>
          <w:sz w:val="24"/>
          <w:szCs w:val="24"/>
          <w:u w:val="single"/>
        </w:rPr>
        <w:t xml:space="preserve">Of Mice and Men </w:t>
      </w:r>
      <w:r w:rsidR="000E73C4">
        <w:rPr>
          <w:rFonts w:ascii="Comic Sans MS" w:hAnsi="Comic Sans MS"/>
          <w:color w:val="000000" w:themeColor="text1"/>
          <w:sz w:val="24"/>
          <w:szCs w:val="24"/>
          <w:u w:val="single"/>
        </w:rPr>
        <w:t xml:space="preserve">when </w:t>
      </w:r>
      <w:r w:rsidR="005C6B36">
        <w:rPr>
          <w:rFonts w:ascii="Comic Sans MS" w:hAnsi="Comic Sans MS"/>
          <w:color w:val="000000" w:themeColor="text1"/>
          <w:sz w:val="24"/>
          <w:szCs w:val="24"/>
          <w:u w:val="single"/>
        </w:rPr>
        <w:t>Lennie accidentally murders Curley’s wife, he is described as confused.</w:t>
      </w:r>
      <w:r w:rsidRPr="00530633">
        <w:rPr>
          <w:rFonts w:ascii="Comic Sans MS" w:hAnsi="Comic Sans MS"/>
          <w:color w:val="000000" w:themeColor="text1"/>
          <w:sz w:val="24"/>
          <w:szCs w:val="24"/>
        </w:rPr>
        <w:t xml:space="preserve">  </w:t>
      </w:r>
      <w:r w:rsidRPr="00530633">
        <w:rPr>
          <w:rFonts w:ascii="Comic Sans MS" w:hAnsi="Comic Sans MS"/>
          <w:color w:val="ED7D31" w:themeColor="accent2"/>
          <w:sz w:val="24"/>
          <w:szCs w:val="24"/>
        </w:rPr>
        <w:t>(</w:t>
      </w:r>
      <w:r w:rsidR="00530633">
        <w:rPr>
          <w:rFonts w:ascii="Comic Sans MS" w:hAnsi="Comic Sans MS"/>
          <w:color w:val="ED7D31" w:themeColor="accent2"/>
          <w:sz w:val="24"/>
          <w:szCs w:val="24"/>
        </w:rPr>
        <w:t xml:space="preserve">C)  </w:t>
      </w:r>
      <w:r w:rsidR="005C6B36">
        <w:rPr>
          <w:rFonts w:ascii="Comic Sans MS" w:hAnsi="Comic Sans MS"/>
          <w:color w:val="ED7D31" w:themeColor="accent2"/>
          <w:sz w:val="24"/>
          <w:szCs w:val="24"/>
        </w:rPr>
        <w:t>“Lennie was in a panic. His face was contorted. She screamed then, and Lennie’s other hand closed over her mouth and nose. ‘please don’t,’ he begged. ‘OH! Please don’t do that. George’ll be mad.’”</w:t>
      </w:r>
      <w:r w:rsidRPr="00530633">
        <w:rPr>
          <w:rFonts w:ascii="Comic Sans MS" w:hAnsi="Comic Sans MS"/>
          <w:color w:val="ED7D31" w:themeColor="accent2"/>
          <w:sz w:val="24"/>
          <w:szCs w:val="24"/>
        </w:rPr>
        <w:t xml:space="preserve"> (Steinbeck 9</w:t>
      </w:r>
      <w:r w:rsidR="007D3FE0">
        <w:rPr>
          <w:rFonts w:ascii="Comic Sans MS" w:hAnsi="Comic Sans MS"/>
          <w:color w:val="ED7D31" w:themeColor="accent2"/>
          <w:sz w:val="24"/>
          <w:szCs w:val="24"/>
        </w:rPr>
        <w:t>1</w:t>
      </w:r>
      <w:r w:rsidRPr="00530633">
        <w:rPr>
          <w:rFonts w:ascii="Comic Sans MS" w:hAnsi="Comic Sans MS"/>
          <w:color w:val="ED7D31" w:themeColor="accent2"/>
          <w:sz w:val="24"/>
          <w:szCs w:val="24"/>
        </w:rPr>
        <w:t xml:space="preserve">).  </w:t>
      </w:r>
      <w:r w:rsidRPr="00530633">
        <w:rPr>
          <w:rFonts w:ascii="Comic Sans MS" w:hAnsi="Comic Sans MS"/>
          <w:color w:val="FF0000"/>
          <w:sz w:val="24"/>
          <w:szCs w:val="24"/>
        </w:rPr>
        <w:t xml:space="preserve">(E)  </w:t>
      </w:r>
      <w:r w:rsidR="00EA6B51">
        <w:rPr>
          <w:rFonts w:ascii="Comic Sans MS" w:hAnsi="Comic Sans MS"/>
          <w:color w:val="FF0000"/>
          <w:sz w:val="24"/>
          <w:szCs w:val="24"/>
        </w:rPr>
        <w:t xml:space="preserve">When Curley’s wife began struggling as he was petting </w:t>
      </w:r>
      <w:r w:rsidR="00EA6B51">
        <w:rPr>
          <w:rFonts w:ascii="Comic Sans MS" w:hAnsi="Comic Sans MS"/>
          <w:color w:val="FF0000"/>
          <w:sz w:val="24"/>
          <w:szCs w:val="24"/>
        </w:rPr>
        <w:lastRenderedPageBreak/>
        <w:t xml:space="preserve">her hair, he was too oblivious to notice that he should let go. Instead, in his panic, he killed her. </w:t>
      </w:r>
      <w:r w:rsidRPr="00530633">
        <w:rPr>
          <w:rFonts w:ascii="Comic Sans MS" w:hAnsi="Comic Sans MS"/>
          <w:color w:val="FF0000"/>
          <w:sz w:val="24"/>
          <w:szCs w:val="24"/>
        </w:rPr>
        <w:t xml:space="preserve"> </w:t>
      </w:r>
      <w:r w:rsidRPr="00530633">
        <w:rPr>
          <w:rFonts w:ascii="Comic Sans MS" w:hAnsi="Comic Sans MS"/>
          <w:color w:val="4472C4" w:themeColor="accent5"/>
          <w:sz w:val="24"/>
          <w:szCs w:val="24"/>
        </w:rPr>
        <w:t xml:space="preserve"> </w:t>
      </w:r>
      <w:r w:rsidRPr="00530633">
        <w:rPr>
          <w:rFonts w:ascii="Comic Sans MS" w:hAnsi="Comic Sans MS"/>
          <w:color w:val="70AD47" w:themeColor="accent6"/>
          <w:sz w:val="24"/>
          <w:szCs w:val="24"/>
        </w:rPr>
        <w:t xml:space="preserve">(I) </w:t>
      </w:r>
      <w:r w:rsidR="00EA6B51">
        <w:rPr>
          <w:rFonts w:ascii="Comic Sans MS" w:hAnsi="Comic Sans MS"/>
          <w:color w:val="70AD47" w:themeColor="accent6"/>
          <w:sz w:val="24"/>
          <w:szCs w:val="24"/>
        </w:rPr>
        <w:t>Because of Lennie’s obliviousness to Curley’s wife’s struggle, he ends up killing her. This eventually results in his own death</w:t>
      </w:r>
      <w:r w:rsidR="00504714">
        <w:rPr>
          <w:rFonts w:ascii="Comic Sans MS" w:hAnsi="Comic Sans MS"/>
          <w:color w:val="70AD47" w:themeColor="accent6"/>
          <w:sz w:val="24"/>
          <w:szCs w:val="24"/>
        </w:rPr>
        <w:t>. Had it not been for his ignorance, both him and Curley’s wife would still be alive.</w:t>
      </w:r>
      <w:r w:rsidR="00681F60">
        <w:rPr>
          <w:rFonts w:ascii="Comic Sans MS" w:hAnsi="Comic Sans MS"/>
          <w:color w:val="70AD47" w:themeColor="accent6"/>
          <w:sz w:val="24"/>
          <w:szCs w:val="24"/>
        </w:rPr>
        <w:t xml:space="preserve"> This ignorance makes him </w:t>
      </w:r>
      <w:r w:rsidR="006B0D36">
        <w:rPr>
          <w:rFonts w:ascii="Comic Sans MS" w:hAnsi="Comic Sans MS"/>
          <w:color w:val="70AD47" w:themeColor="accent6"/>
          <w:sz w:val="24"/>
          <w:szCs w:val="24"/>
        </w:rPr>
        <w:t>an</w:t>
      </w:r>
      <w:r w:rsidR="00681F60">
        <w:rPr>
          <w:rFonts w:ascii="Comic Sans MS" w:hAnsi="Comic Sans MS"/>
          <w:color w:val="70AD47" w:themeColor="accent6"/>
          <w:sz w:val="24"/>
          <w:szCs w:val="24"/>
        </w:rPr>
        <w:t xml:space="preserve"> underdog.</w:t>
      </w:r>
      <w:r w:rsidR="00504714">
        <w:rPr>
          <w:rFonts w:ascii="Comic Sans MS" w:hAnsi="Comic Sans MS"/>
          <w:color w:val="70AD47" w:themeColor="accent6"/>
          <w:sz w:val="24"/>
          <w:szCs w:val="24"/>
        </w:rPr>
        <w:t xml:space="preserve"> </w:t>
      </w:r>
      <w:r w:rsidR="0045372E" w:rsidRPr="00530633">
        <w:rPr>
          <w:rFonts w:ascii="Comic Sans MS" w:hAnsi="Comic Sans MS"/>
          <w:sz w:val="24"/>
          <w:szCs w:val="24"/>
          <w:u w:val="single"/>
        </w:rPr>
        <w:t xml:space="preserve">Steinbeck also </w:t>
      </w:r>
      <w:r w:rsidR="0029210A">
        <w:rPr>
          <w:rFonts w:ascii="Comic Sans MS" w:hAnsi="Comic Sans MS"/>
          <w:sz w:val="24"/>
          <w:szCs w:val="24"/>
          <w:u w:val="single"/>
        </w:rPr>
        <w:t xml:space="preserve">makes use of </w:t>
      </w:r>
      <w:r w:rsidR="00FA737A">
        <w:rPr>
          <w:rFonts w:ascii="Comic Sans MS" w:hAnsi="Comic Sans MS"/>
          <w:sz w:val="24"/>
          <w:szCs w:val="24"/>
          <w:u w:val="single"/>
        </w:rPr>
        <w:t>characters for the theme of underdogs</w:t>
      </w:r>
      <w:r w:rsidR="0045372E" w:rsidRPr="00530633">
        <w:rPr>
          <w:rFonts w:ascii="Comic Sans MS" w:hAnsi="Comic Sans MS"/>
          <w:sz w:val="24"/>
          <w:szCs w:val="24"/>
          <w:u w:val="single"/>
        </w:rPr>
        <w:t xml:space="preserve"> in </w:t>
      </w:r>
      <w:r w:rsidR="0045372E" w:rsidRPr="00530633">
        <w:rPr>
          <w:rFonts w:ascii="Comic Sans MS" w:hAnsi="Comic Sans MS"/>
          <w:i/>
          <w:sz w:val="24"/>
          <w:szCs w:val="24"/>
          <w:u w:val="single"/>
        </w:rPr>
        <w:t>Pastures of Heaven</w:t>
      </w:r>
      <w:r w:rsidR="00FA737A">
        <w:rPr>
          <w:rFonts w:ascii="Comic Sans MS" w:hAnsi="Comic Sans MS"/>
          <w:i/>
          <w:sz w:val="24"/>
          <w:szCs w:val="24"/>
          <w:u w:val="single"/>
        </w:rPr>
        <w:t xml:space="preserve"> </w:t>
      </w:r>
      <w:r w:rsidR="00FA737A">
        <w:rPr>
          <w:rFonts w:ascii="Comic Sans MS" w:hAnsi="Comic Sans MS"/>
          <w:iCs/>
          <w:sz w:val="24"/>
          <w:szCs w:val="24"/>
          <w:u w:val="single"/>
        </w:rPr>
        <w:t>when Tulareceto attacks his classmates</w:t>
      </w:r>
      <w:r w:rsidR="0045372E" w:rsidRPr="00530633">
        <w:rPr>
          <w:rFonts w:ascii="Comic Sans MS" w:hAnsi="Comic Sans MS"/>
          <w:i/>
          <w:sz w:val="24"/>
          <w:szCs w:val="24"/>
          <w:u w:val="single"/>
        </w:rPr>
        <w:t xml:space="preserve">.  </w:t>
      </w:r>
      <w:r w:rsidR="0045372E" w:rsidRPr="00530633">
        <w:rPr>
          <w:rFonts w:ascii="Comic Sans MS" w:hAnsi="Comic Sans MS"/>
          <w:i/>
          <w:color w:val="ED7D31" w:themeColor="accent2"/>
          <w:sz w:val="24"/>
          <w:szCs w:val="24"/>
        </w:rPr>
        <w:t>(C)</w:t>
      </w:r>
      <w:r w:rsidR="0045372E" w:rsidRPr="00530633">
        <w:rPr>
          <w:rFonts w:ascii="Comic Sans MS" w:hAnsi="Comic Sans MS"/>
          <w:color w:val="ED7D31" w:themeColor="accent2"/>
          <w:sz w:val="24"/>
          <w:szCs w:val="24"/>
        </w:rPr>
        <w:t xml:space="preserve"> “</w:t>
      </w:r>
      <w:r w:rsidR="00BF3A16">
        <w:rPr>
          <w:rFonts w:ascii="Comic Sans MS" w:hAnsi="Comic Sans MS"/>
          <w:color w:val="ED7D31" w:themeColor="accent2"/>
          <w:sz w:val="24"/>
          <w:szCs w:val="24"/>
        </w:rPr>
        <w:t>The fourth grade struggled out, seized erasers and began to remove the animals to make room for their numbers. They had made but two sweeps when Tularecito charged.</w:t>
      </w:r>
      <w:r w:rsidR="0045372E" w:rsidRPr="00530633">
        <w:rPr>
          <w:rFonts w:ascii="Comic Sans MS" w:hAnsi="Comic Sans MS"/>
          <w:color w:val="ED7D31" w:themeColor="accent2"/>
          <w:sz w:val="24"/>
          <w:szCs w:val="24"/>
        </w:rPr>
        <w:t xml:space="preserve">” (Steinbeck </w:t>
      </w:r>
      <w:r w:rsidR="00BF3A16">
        <w:rPr>
          <w:rFonts w:ascii="Comic Sans MS" w:hAnsi="Comic Sans MS"/>
          <w:color w:val="ED7D31" w:themeColor="accent2"/>
          <w:sz w:val="24"/>
          <w:szCs w:val="24"/>
        </w:rPr>
        <w:t>48)</w:t>
      </w:r>
      <w:r w:rsidR="0045372E" w:rsidRPr="00530633">
        <w:rPr>
          <w:rFonts w:ascii="Comic Sans MS" w:hAnsi="Comic Sans MS"/>
          <w:color w:val="FF0000"/>
          <w:sz w:val="24"/>
          <w:szCs w:val="24"/>
        </w:rPr>
        <w:t>.  (E)</w:t>
      </w:r>
      <w:r w:rsidR="00530633" w:rsidRPr="00530633">
        <w:rPr>
          <w:rFonts w:ascii="Comic Sans MS" w:hAnsi="Comic Sans MS"/>
          <w:color w:val="FF0000"/>
          <w:sz w:val="24"/>
          <w:szCs w:val="24"/>
        </w:rPr>
        <w:t xml:space="preserve"> </w:t>
      </w:r>
      <w:bookmarkStart w:id="0" w:name="_Hlk36478552"/>
      <w:r w:rsidR="00043BAC">
        <w:rPr>
          <w:rFonts w:ascii="Comic Sans MS" w:hAnsi="Comic Sans MS"/>
          <w:color w:val="FF0000"/>
          <w:sz w:val="24"/>
          <w:szCs w:val="24"/>
        </w:rPr>
        <w:t>The fourth-grade students were just about to begin their math lesson, and were erasing the board, but Tularecito thought that they were erasing his masterpiece that he had spent hours on the prior day, so he attacked them.</w:t>
      </w:r>
      <w:r w:rsidR="0045372E" w:rsidRPr="00530633">
        <w:rPr>
          <w:rFonts w:ascii="Comic Sans MS" w:hAnsi="Comic Sans MS"/>
          <w:color w:val="FF0000"/>
          <w:sz w:val="24"/>
          <w:szCs w:val="24"/>
        </w:rPr>
        <w:t xml:space="preserve"> </w:t>
      </w:r>
      <w:bookmarkEnd w:id="0"/>
      <w:r w:rsidR="0045372E" w:rsidRPr="00530633">
        <w:rPr>
          <w:rFonts w:ascii="Comic Sans MS" w:hAnsi="Comic Sans MS"/>
          <w:color w:val="70AD47" w:themeColor="accent6"/>
          <w:sz w:val="24"/>
          <w:szCs w:val="24"/>
        </w:rPr>
        <w:t>(I)</w:t>
      </w:r>
      <w:r w:rsidR="00043BAC" w:rsidRPr="00043BAC">
        <w:rPr>
          <w:rFonts w:ascii="Comic Sans MS" w:hAnsi="Comic Sans MS"/>
          <w:color w:val="FF0000"/>
          <w:sz w:val="24"/>
          <w:szCs w:val="24"/>
        </w:rPr>
        <w:t xml:space="preserve"> </w:t>
      </w:r>
      <w:r w:rsidR="00043BAC" w:rsidRPr="00043BAC">
        <w:rPr>
          <w:rFonts w:ascii="Comic Sans MS" w:hAnsi="Comic Sans MS"/>
          <w:color w:val="70AD47" w:themeColor="accent6"/>
          <w:sz w:val="24"/>
          <w:szCs w:val="24"/>
        </w:rPr>
        <w:t xml:space="preserve">Tulareceto was completely incognizant that the students were not making a personal attack on his artwork but were simply making room for their math practice. </w:t>
      </w:r>
      <w:r w:rsidR="00E62573">
        <w:rPr>
          <w:rFonts w:ascii="Comic Sans MS" w:hAnsi="Comic Sans MS"/>
          <w:color w:val="70AD47" w:themeColor="accent6"/>
          <w:sz w:val="24"/>
          <w:szCs w:val="24"/>
        </w:rPr>
        <w:t xml:space="preserve">He is </w:t>
      </w:r>
      <w:r w:rsidR="00940386">
        <w:rPr>
          <w:rFonts w:ascii="Comic Sans MS" w:hAnsi="Comic Sans MS"/>
          <w:color w:val="70AD47" w:themeColor="accent6"/>
          <w:sz w:val="24"/>
          <w:szCs w:val="24"/>
        </w:rPr>
        <w:t>an underdog</w:t>
      </w:r>
      <w:r w:rsidR="00E62573">
        <w:rPr>
          <w:rFonts w:ascii="Comic Sans MS" w:hAnsi="Comic Sans MS"/>
          <w:color w:val="70AD47" w:themeColor="accent6"/>
          <w:sz w:val="24"/>
          <w:szCs w:val="24"/>
        </w:rPr>
        <w:t xml:space="preserve"> through his unknowingness.</w:t>
      </w:r>
      <w:r w:rsidR="00043BAC" w:rsidRPr="00043BAC">
        <w:rPr>
          <w:rFonts w:ascii="Comic Sans MS" w:hAnsi="Comic Sans MS"/>
          <w:color w:val="70AD47" w:themeColor="accent6"/>
          <w:sz w:val="24"/>
          <w:szCs w:val="24"/>
        </w:rPr>
        <w:t xml:space="preserve"> </w:t>
      </w:r>
      <w:r w:rsidR="00E81453" w:rsidRPr="00530633">
        <w:rPr>
          <w:rFonts w:ascii="Comic Sans MS" w:hAnsi="Comic Sans MS"/>
          <w:color w:val="ED7D31" w:themeColor="accent2"/>
          <w:sz w:val="24"/>
          <w:szCs w:val="24"/>
        </w:rPr>
        <w:t xml:space="preserve">(C) </w:t>
      </w:r>
      <w:r w:rsidR="007131A5" w:rsidRPr="005013B3">
        <w:rPr>
          <w:rFonts w:ascii="Comic Sans MS" w:hAnsi="Comic Sans MS"/>
          <w:color w:val="000000" w:themeColor="text1"/>
          <w:sz w:val="24"/>
          <w:szCs w:val="24"/>
          <w:u w:val="single"/>
          <w:shd w:val="clear" w:color="auto" w:fill="FFFFFF"/>
        </w:rPr>
        <w:t xml:space="preserve">Critic </w:t>
      </w:r>
      <w:r w:rsidR="00043BAC" w:rsidRPr="00043BAC">
        <w:rPr>
          <w:rFonts w:ascii="Comic Sans MS" w:hAnsi="Comic Sans MS"/>
          <w:color w:val="000000" w:themeColor="text1"/>
          <w:sz w:val="24"/>
          <w:szCs w:val="24"/>
          <w:u w:val="single"/>
          <w:shd w:val="clear" w:color="auto" w:fill="FFFFFF"/>
        </w:rPr>
        <w:t>Thomas Scarseth</w:t>
      </w:r>
      <w:r w:rsidR="00043BAC">
        <w:rPr>
          <w:rFonts w:ascii="Comic Sans MS" w:hAnsi="Comic Sans MS"/>
          <w:color w:val="000000" w:themeColor="text1"/>
          <w:sz w:val="24"/>
          <w:szCs w:val="24"/>
          <w:u w:val="single"/>
          <w:shd w:val="clear" w:color="auto" w:fill="FFFFFF"/>
        </w:rPr>
        <w:t xml:space="preserve"> </w:t>
      </w:r>
      <w:r w:rsidR="00EF1763">
        <w:rPr>
          <w:rFonts w:ascii="Comic Sans MS" w:hAnsi="Comic Sans MS"/>
          <w:color w:val="000000" w:themeColor="text1"/>
          <w:sz w:val="24"/>
          <w:szCs w:val="24"/>
          <w:u w:val="single"/>
          <w:shd w:val="clear" w:color="auto" w:fill="FFFFFF"/>
        </w:rPr>
        <w:t xml:space="preserve">wrote </w:t>
      </w:r>
      <w:r w:rsidR="00556A58">
        <w:rPr>
          <w:rFonts w:ascii="Comic Sans MS" w:hAnsi="Comic Sans MS"/>
          <w:color w:val="000000" w:themeColor="text1"/>
          <w:sz w:val="24"/>
          <w:szCs w:val="24"/>
          <w:u w:val="single"/>
          <w:shd w:val="clear" w:color="auto" w:fill="FFFFFF"/>
        </w:rPr>
        <w:t xml:space="preserve">about how Lennie is too strong and </w:t>
      </w:r>
      <w:r w:rsidR="00EA5421">
        <w:rPr>
          <w:rFonts w:ascii="Comic Sans MS" w:hAnsi="Comic Sans MS"/>
          <w:color w:val="000000" w:themeColor="text1"/>
          <w:sz w:val="24"/>
          <w:szCs w:val="24"/>
          <w:u w:val="single"/>
          <w:shd w:val="clear" w:color="auto" w:fill="FFFFFF"/>
        </w:rPr>
        <w:t>stupid</w:t>
      </w:r>
      <w:r w:rsidR="00556A58">
        <w:rPr>
          <w:rFonts w:ascii="Comic Sans MS" w:hAnsi="Comic Sans MS"/>
          <w:color w:val="000000" w:themeColor="text1"/>
          <w:sz w:val="24"/>
          <w:szCs w:val="24"/>
          <w:u w:val="single"/>
          <w:shd w:val="clear" w:color="auto" w:fill="FFFFFF"/>
        </w:rPr>
        <w:t xml:space="preserve"> for his own good</w:t>
      </w:r>
      <w:r w:rsidR="00EF1763">
        <w:rPr>
          <w:rFonts w:ascii="Comic Sans MS" w:hAnsi="Comic Sans MS"/>
          <w:color w:val="000000" w:themeColor="text1"/>
          <w:sz w:val="24"/>
          <w:szCs w:val="24"/>
          <w:u w:val="single"/>
          <w:shd w:val="clear" w:color="auto" w:fill="FFFFFF"/>
        </w:rPr>
        <w:t>.</w:t>
      </w:r>
      <w:r w:rsidR="00E62573">
        <w:rPr>
          <w:rFonts w:ascii="Comic Sans MS" w:hAnsi="Comic Sans MS"/>
          <w:color w:val="ED7D31" w:themeColor="accent2"/>
          <w:sz w:val="24"/>
          <w:szCs w:val="24"/>
          <w:shd w:val="clear" w:color="auto" w:fill="FFFFFF"/>
        </w:rPr>
        <w:t xml:space="preserve"> </w:t>
      </w:r>
      <w:r w:rsidR="007131A5" w:rsidRPr="00530633">
        <w:rPr>
          <w:rFonts w:ascii="Comic Sans MS" w:hAnsi="Comic Sans MS"/>
          <w:color w:val="ED7D31" w:themeColor="accent2"/>
          <w:sz w:val="24"/>
          <w:szCs w:val="24"/>
          <w:shd w:val="clear" w:color="auto" w:fill="FFFFFF"/>
        </w:rPr>
        <w:t>“</w:t>
      </w:r>
      <w:r w:rsidR="00556A58" w:rsidRPr="00556A58">
        <w:rPr>
          <w:rFonts w:ascii="Comic Sans MS" w:hAnsi="Comic Sans MS"/>
          <w:color w:val="ED7D31" w:themeColor="accent2"/>
          <w:sz w:val="24"/>
          <w:szCs w:val="24"/>
          <w:shd w:val="clear" w:color="auto" w:fill="FFFFFF"/>
        </w:rPr>
        <w:t>Lennie, big and ignorant, tries to give love. But he is too weak in the mind, too strong in the body. His tenderness is too powerful for weaker, unsuspecting creatures</w:t>
      </w:r>
      <w:r w:rsidR="007131A5" w:rsidRPr="00530633">
        <w:rPr>
          <w:rFonts w:ascii="Comic Sans MS" w:hAnsi="Comic Sans MS"/>
          <w:color w:val="ED7D31" w:themeColor="accent2"/>
          <w:sz w:val="24"/>
          <w:szCs w:val="24"/>
          <w:shd w:val="clear" w:color="auto" w:fill="FFFFFF"/>
        </w:rPr>
        <w:t>” (np).</w:t>
      </w:r>
      <w:r w:rsidR="00E81453" w:rsidRPr="00530633">
        <w:rPr>
          <w:rFonts w:ascii="Comic Sans MS" w:hAnsi="Comic Sans MS"/>
          <w:color w:val="ED7D31" w:themeColor="accent2"/>
          <w:sz w:val="24"/>
          <w:szCs w:val="24"/>
          <w:shd w:val="clear" w:color="auto" w:fill="FFFFFF"/>
        </w:rPr>
        <w:t xml:space="preserve"> </w:t>
      </w:r>
      <w:r w:rsidR="00E81453" w:rsidRPr="00530633">
        <w:rPr>
          <w:rFonts w:ascii="Comic Sans MS" w:hAnsi="Comic Sans MS"/>
          <w:color w:val="FF0000"/>
          <w:sz w:val="24"/>
          <w:szCs w:val="24"/>
          <w:shd w:val="clear" w:color="auto" w:fill="FFFFFF"/>
        </w:rPr>
        <w:t>(E)</w:t>
      </w:r>
      <w:r w:rsidR="007131A5" w:rsidRPr="00530633">
        <w:rPr>
          <w:rFonts w:ascii="Comic Sans MS" w:hAnsi="Comic Sans MS"/>
          <w:color w:val="FF0000"/>
          <w:sz w:val="24"/>
          <w:szCs w:val="24"/>
          <w:shd w:val="clear" w:color="auto" w:fill="FFFFFF"/>
        </w:rPr>
        <w:t xml:space="preserve">  </w:t>
      </w:r>
      <w:r w:rsidR="00E62573">
        <w:rPr>
          <w:rFonts w:ascii="Comic Sans MS" w:hAnsi="Comic Sans MS"/>
          <w:color w:val="FF0000"/>
          <w:sz w:val="24"/>
          <w:szCs w:val="24"/>
          <w:shd w:val="clear" w:color="auto" w:fill="FFFFFF"/>
        </w:rPr>
        <w:t xml:space="preserve">Scarseth summarizes Lennie’s whole character in only a couple sentences. He states that because Lennie tries to be tender in the only way he knows how, by </w:t>
      </w:r>
      <w:r w:rsidR="00E62573">
        <w:rPr>
          <w:rFonts w:ascii="Comic Sans MS" w:hAnsi="Comic Sans MS"/>
          <w:color w:val="FF0000"/>
          <w:sz w:val="24"/>
          <w:szCs w:val="24"/>
          <w:shd w:val="clear" w:color="auto" w:fill="FFFFFF"/>
        </w:rPr>
        <w:lastRenderedPageBreak/>
        <w:t>accidentally overusing his strength, he ends up hurting those he loves.</w:t>
      </w:r>
      <w:r w:rsidR="00EF1763">
        <w:rPr>
          <w:rFonts w:ascii="Comic Sans MS" w:hAnsi="Comic Sans MS"/>
          <w:color w:val="FF0000"/>
          <w:sz w:val="24"/>
          <w:szCs w:val="24"/>
          <w:shd w:val="clear" w:color="auto" w:fill="FFFFFF"/>
        </w:rPr>
        <w:t xml:space="preserve"> </w:t>
      </w:r>
      <w:r w:rsidR="00E81453" w:rsidRPr="00EF1763">
        <w:rPr>
          <w:rFonts w:ascii="Comic Sans MS" w:hAnsi="Comic Sans MS"/>
          <w:color w:val="70AD47" w:themeColor="accent6"/>
          <w:sz w:val="24"/>
          <w:szCs w:val="24"/>
          <w:shd w:val="clear" w:color="auto" w:fill="FFFFFF"/>
        </w:rPr>
        <w:t xml:space="preserve">(I) </w:t>
      </w:r>
      <w:r w:rsidR="00E62573">
        <w:rPr>
          <w:rFonts w:ascii="Comic Sans MS" w:hAnsi="Comic Sans MS"/>
          <w:color w:val="70AD47" w:themeColor="accent6"/>
          <w:sz w:val="24"/>
          <w:szCs w:val="24"/>
          <w:shd w:val="clear" w:color="auto" w:fill="FFFFFF"/>
        </w:rPr>
        <w:t xml:space="preserve">Through Lennie’s </w:t>
      </w:r>
      <w:r w:rsidR="00D1187A">
        <w:rPr>
          <w:rFonts w:ascii="Comic Sans MS" w:hAnsi="Comic Sans MS"/>
          <w:color w:val="70AD47" w:themeColor="accent6"/>
          <w:sz w:val="24"/>
          <w:szCs w:val="24"/>
          <w:shd w:val="clear" w:color="auto" w:fill="FFFFFF"/>
        </w:rPr>
        <w:t>inability</w:t>
      </w:r>
      <w:r w:rsidR="00E62573">
        <w:rPr>
          <w:rFonts w:ascii="Comic Sans MS" w:hAnsi="Comic Sans MS"/>
          <w:color w:val="70AD47" w:themeColor="accent6"/>
          <w:sz w:val="24"/>
          <w:szCs w:val="24"/>
          <w:shd w:val="clear" w:color="auto" w:fill="FFFFFF"/>
        </w:rPr>
        <w:t xml:space="preserve"> to</w:t>
      </w:r>
      <w:r w:rsidR="00940386">
        <w:rPr>
          <w:rFonts w:ascii="Comic Sans MS" w:hAnsi="Comic Sans MS"/>
          <w:color w:val="70AD47" w:themeColor="accent6"/>
          <w:sz w:val="24"/>
          <w:szCs w:val="24"/>
          <w:shd w:val="clear" w:color="auto" w:fill="FFFFFF"/>
        </w:rPr>
        <w:t xml:space="preserve"> love, he is a victim. In essence, Scarseth paints Lennie as a victim to his own strength.</w:t>
      </w:r>
      <w:r w:rsidR="00E62573">
        <w:rPr>
          <w:rFonts w:ascii="Comic Sans MS" w:hAnsi="Comic Sans MS"/>
          <w:color w:val="70AD47" w:themeColor="accent6"/>
          <w:sz w:val="24"/>
          <w:szCs w:val="24"/>
          <w:shd w:val="clear" w:color="auto" w:fill="FFFFFF"/>
        </w:rPr>
        <w:t xml:space="preserve"> </w:t>
      </w:r>
      <w:r w:rsidR="00306056" w:rsidRPr="00306056">
        <w:rPr>
          <w:rFonts w:ascii="Comic Sans MS" w:hAnsi="Comic Sans MS"/>
          <w:color w:val="833C0B" w:themeColor="accent2" w:themeShade="80"/>
          <w:sz w:val="24"/>
          <w:szCs w:val="24"/>
          <w:shd w:val="clear" w:color="auto" w:fill="FFFFFF"/>
        </w:rPr>
        <w:t xml:space="preserve">(T) </w:t>
      </w:r>
      <w:r w:rsidR="00E81453" w:rsidRPr="00306056">
        <w:rPr>
          <w:rFonts w:ascii="Comic Sans MS" w:hAnsi="Comic Sans MS"/>
          <w:color w:val="833C0B" w:themeColor="accent2" w:themeShade="80"/>
          <w:sz w:val="24"/>
          <w:szCs w:val="24"/>
          <w:shd w:val="clear" w:color="auto" w:fill="FFFFFF"/>
        </w:rPr>
        <w:t xml:space="preserve"> </w:t>
      </w:r>
      <w:r w:rsidR="00940386">
        <w:rPr>
          <w:rFonts w:ascii="Comic Sans MS" w:hAnsi="Comic Sans MS"/>
          <w:color w:val="833C0B" w:themeColor="accent2" w:themeShade="80"/>
          <w:sz w:val="24"/>
          <w:szCs w:val="24"/>
          <w:shd w:val="clear" w:color="auto" w:fill="FFFFFF"/>
        </w:rPr>
        <w:t>Steinbeck, who grew up in the 1930s, portrays the experience of being an underdog through his characters also set in the 1930s.</w:t>
      </w:r>
    </w:p>
    <w:p w14:paraId="1F45A612" w14:textId="1C12BD40" w:rsidR="00EC64CB" w:rsidRDefault="007131A5" w:rsidP="007131A5">
      <w:pPr>
        <w:pStyle w:val="NormalWeb"/>
        <w:shd w:val="clear" w:color="auto" w:fill="FFFFFF"/>
        <w:spacing w:before="0" w:beforeAutospacing="0" w:after="330" w:afterAutospacing="0" w:line="360" w:lineRule="atLeast"/>
        <w:rPr>
          <w:rFonts w:ascii="Comic Sans MS" w:hAnsi="Comic Sans MS"/>
          <w:color w:val="000000"/>
          <w:sz w:val="16"/>
          <w:szCs w:val="16"/>
          <w:shd w:val="clear" w:color="auto" w:fill="FFFFFF"/>
        </w:rPr>
      </w:pPr>
      <w:r>
        <w:rPr>
          <w:rFonts w:ascii="Comic Sans MS" w:hAnsi="Comic Sans MS"/>
          <w:color w:val="000000"/>
          <w:sz w:val="16"/>
          <w:szCs w:val="16"/>
          <w:shd w:val="clear" w:color="auto" w:fill="FFFFFF"/>
        </w:rPr>
        <w:t xml:space="preserve">Adapted: kf2015 </w:t>
      </w:r>
    </w:p>
    <w:p w14:paraId="77604F8C" w14:textId="15BD09A1" w:rsidR="007E60C2" w:rsidRPr="007E60C2" w:rsidRDefault="00B35A15" w:rsidP="007131A5">
      <w:pPr>
        <w:pStyle w:val="NormalWeb"/>
        <w:shd w:val="clear" w:color="auto" w:fill="FFFFFF"/>
        <w:spacing w:before="0" w:beforeAutospacing="0" w:after="330" w:afterAutospacing="0" w:line="360" w:lineRule="atLeast"/>
        <w:rPr>
          <w:rFonts w:ascii="Comic Sans MS" w:hAnsi="Comic Sans MS"/>
          <w:color w:val="000000"/>
          <w:sz w:val="36"/>
          <w:szCs w:val="36"/>
          <w:shd w:val="clear" w:color="auto" w:fill="FFFFFF"/>
        </w:rPr>
      </w:pPr>
      <w:r w:rsidRPr="007E60C2">
        <w:rPr>
          <w:rFonts w:ascii="Comic Sans MS" w:hAnsi="Comic Sans MS"/>
          <w:color w:val="000000"/>
          <w:sz w:val="36"/>
          <w:szCs w:val="36"/>
          <w:shd w:val="clear" w:color="auto" w:fill="FFFFFF"/>
        </w:rPr>
        <w:t>WORKS CITED:</w:t>
      </w:r>
    </w:p>
    <w:p w14:paraId="69715874" w14:textId="77777777" w:rsidR="007E60C2" w:rsidRDefault="007E60C2" w:rsidP="007E60C2">
      <w:pPr>
        <w:pStyle w:val="NormalWeb"/>
        <w:ind w:left="567" w:hanging="567"/>
      </w:pPr>
      <w:r>
        <w:t xml:space="preserve">“Biography.” </w:t>
      </w:r>
      <w:r>
        <w:rPr>
          <w:i/>
          <w:iCs/>
        </w:rPr>
        <w:t>National Steinbeck Center</w:t>
      </w:r>
      <w:r>
        <w:t>, www.steinbeck.org/about-john/biography/.</w:t>
      </w:r>
    </w:p>
    <w:p w14:paraId="6C8C68D4" w14:textId="1027228F" w:rsidR="007E60C2" w:rsidRPr="007E60C2" w:rsidRDefault="007E60C2" w:rsidP="007E60C2">
      <w:pPr>
        <w:pStyle w:val="NormalWeb"/>
        <w:ind w:left="567" w:hanging="567"/>
        <w:rPr>
          <w:rStyle w:val="s1"/>
        </w:rPr>
      </w:pPr>
      <w:r>
        <w:t xml:space="preserve">“John Steinbeck.” </w:t>
      </w:r>
      <w:r>
        <w:rPr>
          <w:i/>
          <w:iCs/>
        </w:rPr>
        <w:t>Biography.com</w:t>
      </w:r>
      <w:r>
        <w:t>, A&amp;E Networks Television, 17 Oct. 2019, www.biography.com/writer/john-steinbeck.</w:t>
      </w:r>
    </w:p>
    <w:p w14:paraId="6A45693E" w14:textId="38BE032B" w:rsidR="007E60C2" w:rsidRPr="007E60C2" w:rsidRDefault="007E60C2" w:rsidP="007E60C2">
      <w:pPr>
        <w:pStyle w:val="p1"/>
        <w:shd w:val="clear" w:color="auto" w:fill="FFFFFF"/>
        <w:spacing w:before="0" w:beforeAutospacing="0" w:after="0" w:afterAutospacing="0"/>
        <w:rPr>
          <w:rFonts w:ascii="Helvetica" w:hAnsi="Helvetica" w:cs="Helvetica"/>
          <w:color w:val="252525"/>
          <w:sz w:val="20"/>
          <w:szCs w:val="20"/>
        </w:rPr>
      </w:pPr>
      <w:r w:rsidRPr="007E60C2">
        <w:rPr>
          <w:rStyle w:val="s1"/>
          <w:rFonts w:ascii="Helvetica" w:hAnsi="Helvetica" w:cs="Helvetica"/>
          <w:color w:val="252525"/>
          <w:sz w:val="20"/>
          <w:szCs w:val="20"/>
        </w:rPr>
        <w:t>Scarseth, Thomas. "A Teachable Good Book: Of Mice and Men." </w:t>
      </w:r>
      <w:r w:rsidRPr="007E60C2">
        <w:rPr>
          <w:rStyle w:val="s1"/>
          <w:rFonts w:ascii="icomoon" w:hAnsi="icomoon" w:cs="Helvetica"/>
          <w:color w:val="595C60"/>
          <w:sz w:val="20"/>
          <w:szCs w:val="20"/>
        </w:rPr>
        <w:t>Censored Books:</w:t>
      </w:r>
    </w:p>
    <w:p w14:paraId="03E3514F" w14:textId="77777777" w:rsidR="007E60C2" w:rsidRPr="007E60C2" w:rsidRDefault="007E60C2" w:rsidP="007E60C2">
      <w:pPr>
        <w:pStyle w:val="p2"/>
        <w:shd w:val="clear" w:color="auto" w:fill="FFFFFF"/>
        <w:spacing w:before="0" w:beforeAutospacing="0" w:after="0" w:afterAutospacing="0"/>
        <w:rPr>
          <w:rFonts w:ascii="Helvetica" w:hAnsi="Helvetica" w:cs="Helvetica"/>
          <w:color w:val="252525"/>
          <w:sz w:val="20"/>
          <w:szCs w:val="20"/>
        </w:rPr>
      </w:pPr>
      <w:r w:rsidRPr="007E60C2">
        <w:rPr>
          <w:rStyle w:val="s1"/>
          <w:rFonts w:ascii="icomoon" w:hAnsi="icomoon" w:cs="Helvetica"/>
          <w:color w:val="595C60"/>
          <w:sz w:val="20"/>
          <w:szCs w:val="20"/>
        </w:rPr>
        <w:t>    Critical Viewpoints</w:t>
      </w:r>
      <w:r w:rsidRPr="007E60C2">
        <w:rPr>
          <w:rStyle w:val="s1"/>
          <w:rFonts w:ascii="Helvetica" w:hAnsi="Helvetica" w:cs="Helvetica"/>
          <w:color w:val="252525"/>
          <w:sz w:val="20"/>
          <w:szCs w:val="20"/>
        </w:rPr>
        <w:t>, edited by Nicholas J. Karolides, Lee Burress, and John</w:t>
      </w:r>
    </w:p>
    <w:p w14:paraId="42B2F8C0" w14:textId="77777777" w:rsidR="007E60C2" w:rsidRPr="007E60C2" w:rsidRDefault="007E60C2" w:rsidP="007E60C2">
      <w:pPr>
        <w:pStyle w:val="p3"/>
        <w:shd w:val="clear" w:color="auto" w:fill="FFFFFF"/>
        <w:spacing w:before="0" w:beforeAutospacing="0" w:after="0" w:afterAutospacing="0"/>
        <w:rPr>
          <w:rFonts w:ascii="Helvetica" w:hAnsi="Helvetica" w:cs="Helvetica"/>
          <w:color w:val="252525"/>
          <w:sz w:val="20"/>
          <w:szCs w:val="20"/>
        </w:rPr>
      </w:pPr>
      <w:r w:rsidRPr="007E60C2">
        <w:rPr>
          <w:rStyle w:val="s1"/>
          <w:rFonts w:ascii="Helvetica" w:hAnsi="Helvetica" w:cs="Helvetica"/>
          <w:color w:val="252525"/>
          <w:sz w:val="20"/>
          <w:szCs w:val="20"/>
        </w:rPr>
        <w:t>    Kean, Scarecrow Press, 1993, pp. 388–94. Reprinted in </w:t>
      </w:r>
      <w:r w:rsidRPr="007E60C2">
        <w:rPr>
          <w:rStyle w:val="s2"/>
          <w:rFonts w:ascii="Helvetica" w:hAnsi="Helvetica" w:cs="Helvetica"/>
          <w:color w:val="343434"/>
          <w:sz w:val="20"/>
          <w:szCs w:val="20"/>
        </w:rPr>
        <w:t>"Of Mice and</w:t>
      </w:r>
    </w:p>
    <w:p w14:paraId="66FDA84D" w14:textId="77777777" w:rsidR="007E60C2" w:rsidRPr="007E60C2" w:rsidRDefault="007E60C2" w:rsidP="007E60C2">
      <w:pPr>
        <w:pStyle w:val="p4"/>
        <w:shd w:val="clear" w:color="auto" w:fill="FFFFFF"/>
        <w:spacing w:before="0" w:beforeAutospacing="0" w:after="0" w:afterAutospacing="0"/>
        <w:rPr>
          <w:rFonts w:ascii="Helvetica" w:hAnsi="Helvetica" w:cs="Helvetica"/>
          <w:color w:val="343434"/>
          <w:sz w:val="20"/>
          <w:szCs w:val="20"/>
        </w:rPr>
      </w:pPr>
      <w:r w:rsidRPr="007E60C2">
        <w:rPr>
          <w:rStyle w:val="s1"/>
          <w:rFonts w:ascii="Helvetica" w:hAnsi="Helvetica" w:cs="Helvetica"/>
          <w:color w:val="343434"/>
          <w:sz w:val="20"/>
          <w:szCs w:val="20"/>
        </w:rPr>
        <w:t>    Men." </w:t>
      </w:r>
      <w:r w:rsidRPr="007E60C2">
        <w:rPr>
          <w:rStyle w:val="s1"/>
          <w:rFonts w:ascii="icomoon" w:hAnsi="icomoon" w:cs="Helvetica"/>
          <w:color w:val="595C60"/>
          <w:sz w:val="20"/>
          <w:szCs w:val="20"/>
        </w:rPr>
        <w:t>Novels for Students</w:t>
      </w:r>
      <w:r w:rsidRPr="007E60C2">
        <w:rPr>
          <w:rStyle w:val="s1"/>
          <w:rFonts w:ascii="Helvetica" w:hAnsi="Helvetica" w:cs="Helvetica"/>
          <w:color w:val="343434"/>
          <w:sz w:val="20"/>
          <w:szCs w:val="20"/>
        </w:rPr>
        <w:t>, edited by Diane Telgen, vol. 1, Gale, 1997, pp.     240-262. Gale Virtual Reference Library, &lt;</w:t>
      </w:r>
      <w:hyperlink r:id="rId7" w:history="1">
        <w:r w:rsidRPr="007E60C2">
          <w:rPr>
            <w:rStyle w:val="s3"/>
            <w:rFonts w:ascii="Helvetica" w:hAnsi="Helvetica" w:cs="Helvetica"/>
            <w:color w:val="011A99"/>
            <w:sz w:val="20"/>
            <w:szCs w:val="20"/>
          </w:rPr>
          <w:t>http://link.galegroup.com</w:t>
        </w:r>
      </w:hyperlink>
      <w:r w:rsidRPr="007E60C2">
        <w:rPr>
          <w:rStyle w:val="s4"/>
          <w:rFonts w:ascii="Helvetica" w:hAnsi="Helvetica" w:cs="Helvetica"/>
          <w:color w:val="343434"/>
          <w:sz w:val="20"/>
          <w:szCs w:val="20"/>
        </w:rPr>
        <w:t>&gt;</w:t>
      </w:r>
      <w:r w:rsidRPr="007E60C2">
        <w:rPr>
          <w:rStyle w:val="s5"/>
          <w:rFonts w:ascii="Helvetica" w:hAnsi="Helvetica" w:cs="Helvetica"/>
          <w:color w:val="000000"/>
          <w:sz w:val="20"/>
          <w:szCs w:val="20"/>
        </w:rPr>
        <w:t> </w:t>
      </w:r>
    </w:p>
    <w:p w14:paraId="4BEF5AFB" w14:textId="685FA54E" w:rsidR="00AA1424" w:rsidRPr="00AA1424" w:rsidRDefault="007E60C2" w:rsidP="00AA1424">
      <w:pPr>
        <w:pStyle w:val="NormalWeb"/>
        <w:spacing w:after="330" w:line="360" w:lineRule="atLeast"/>
        <w:rPr>
          <w:rFonts w:ascii="Comic Sans MS" w:hAnsi="Comic Sans MS"/>
          <w:color w:val="000000"/>
          <w:sz w:val="18"/>
          <w:szCs w:val="18"/>
          <w:shd w:val="clear" w:color="auto" w:fill="FFFFFF"/>
        </w:rPr>
      </w:pPr>
      <w:r w:rsidRPr="00AA1424">
        <w:rPr>
          <w:rFonts w:ascii="Comic Sans MS" w:hAnsi="Comic Sans MS"/>
          <w:color w:val="000000"/>
          <w:sz w:val="18"/>
          <w:szCs w:val="18"/>
          <w:shd w:val="clear" w:color="auto" w:fill="FFFFFF"/>
        </w:rPr>
        <w:t>Steinbeck, John. </w:t>
      </w:r>
      <w:r w:rsidR="00AA1424" w:rsidRPr="00AA1424">
        <w:rPr>
          <w:rFonts w:ascii="Comic Sans MS" w:hAnsi="Comic Sans MS"/>
          <w:color w:val="000000"/>
          <w:sz w:val="18"/>
          <w:szCs w:val="18"/>
          <w:shd w:val="clear" w:color="auto" w:fill="FFFFFF"/>
        </w:rPr>
        <w:t> Of Mice and Men. Penguin Books, 1993. </w:t>
      </w:r>
    </w:p>
    <w:p w14:paraId="38823D41" w14:textId="77777777" w:rsidR="00AA1424" w:rsidRPr="00AA1424" w:rsidRDefault="00AA1424" w:rsidP="00AA1424">
      <w:pPr>
        <w:pStyle w:val="NormalWeb"/>
        <w:spacing w:after="330" w:line="360" w:lineRule="atLeast"/>
        <w:rPr>
          <w:rFonts w:ascii="Comic Sans MS" w:hAnsi="Comic Sans MS"/>
          <w:color w:val="000000"/>
          <w:sz w:val="18"/>
          <w:szCs w:val="18"/>
          <w:shd w:val="clear" w:color="auto" w:fill="FFFFFF"/>
        </w:rPr>
      </w:pPr>
      <w:r w:rsidRPr="00AA1424">
        <w:rPr>
          <w:rFonts w:ascii="Comic Sans MS" w:hAnsi="Comic Sans MS"/>
          <w:color w:val="000000"/>
          <w:sz w:val="18"/>
          <w:szCs w:val="18"/>
          <w:shd w:val="clear" w:color="auto" w:fill="FFFFFF"/>
        </w:rPr>
        <w:t>---. “The Pastures of Heaven.” Claggett, Fran et al. Daybook of Critical Reading and Writing. Great Source, 2000. </w:t>
      </w:r>
    </w:p>
    <w:p w14:paraId="6FD558ED" w14:textId="77777777" w:rsidR="00AA1424" w:rsidRPr="007E60C2" w:rsidRDefault="00AA1424" w:rsidP="00AA1424">
      <w:pPr>
        <w:pStyle w:val="p5"/>
        <w:shd w:val="clear" w:color="auto" w:fill="FFFFFF"/>
        <w:spacing w:before="0" w:beforeAutospacing="0" w:after="0" w:afterAutospacing="0"/>
        <w:ind w:left="720" w:hanging="720"/>
        <w:rPr>
          <w:rFonts w:ascii="Helvetica" w:hAnsi="Helvetica" w:cs="Helvetica"/>
          <w:color w:val="2F3338"/>
          <w:sz w:val="20"/>
          <w:szCs w:val="20"/>
        </w:rPr>
      </w:pPr>
      <w:r w:rsidRPr="007E60C2">
        <w:rPr>
          <w:rFonts w:ascii="Helvetica" w:hAnsi="Helvetica" w:cs="Helvetica"/>
          <w:color w:val="2F3338"/>
          <w:sz w:val="20"/>
          <w:szCs w:val="20"/>
        </w:rPr>
        <w:t> </w:t>
      </w:r>
    </w:p>
    <w:p w14:paraId="62B9F221" w14:textId="77777777" w:rsidR="00AA1424" w:rsidRPr="00EC64CB" w:rsidRDefault="00AA1424" w:rsidP="007131A5">
      <w:pPr>
        <w:pStyle w:val="NormalWeb"/>
        <w:shd w:val="clear" w:color="auto" w:fill="FFFFFF"/>
        <w:spacing w:before="0" w:beforeAutospacing="0" w:after="330" w:afterAutospacing="0" w:line="360" w:lineRule="atLeast"/>
        <w:rPr>
          <w:rFonts w:ascii="Comic Sans MS" w:hAnsi="Comic Sans MS"/>
          <w:color w:val="000000"/>
          <w:sz w:val="16"/>
          <w:szCs w:val="16"/>
          <w:shd w:val="clear" w:color="auto" w:fill="FFFFFF"/>
        </w:rPr>
      </w:pPr>
    </w:p>
    <w:sectPr w:rsidR="00AA1424" w:rsidRPr="00EC64C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403D6" w14:textId="77777777" w:rsidR="001B30C1" w:rsidRDefault="001B30C1" w:rsidP="00060F54">
      <w:pPr>
        <w:spacing w:after="0" w:line="240" w:lineRule="auto"/>
      </w:pPr>
      <w:r>
        <w:separator/>
      </w:r>
    </w:p>
  </w:endnote>
  <w:endnote w:type="continuationSeparator" w:id="0">
    <w:p w14:paraId="6179B018" w14:textId="77777777" w:rsidR="001B30C1" w:rsidRDefault="001B30C1" w:rsidP="00060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icomoo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0277C" w14:textId="77777777" w:rsidR="00060F54" w:rsidRDefault="00060F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44AF4" w14:textId="77777777" w:rsidR="00060F54" w:rsidRDefault="00060F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DD52D" w14:textId="77777777" w:rsidR="00060F54" w:rsidRDefault="00060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8A08F" w14:textId="77777777" w:rsidR="001B30C1" w:rsidRDefault="001B30C1" w:rsidP="00060F54">
      <w:pPr>
        <w:spacing w:after="0" w:line="240" w:lineRule="auto"/>
      </w:pPr>
      <w:r>
        <w:separator/>
      </w:r>
    </w:p>
  </w:footnote>
  <w:footnote w:type="continuationSeparator" w:id="0">
    <w:p w14:paraId="548D08AA" w14:textId="77777777" w:rsidR="001B30C1" w:rsidRDefault="001B30C1" w:rsidP="00060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8324D" w14:textId="77777777" w:rsidR="00060F54" w:rsidRDefault="00060F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89AB5" w14:textId="4A40F4F0" w:rsidR="00060F54" w:rsidRDefault="00060F54">
    <w:pPr>
      <w:pStyle w:val="Header"/>
    </w:pPr>
    <w:r>
      <w:tab/>
    </w:r>
    <w:r>
      <w:tab/>
      <w:t>Andrew Martin</w:t>
    </w:r>
  </w:p>
  <w:p w14:paraId="39017D0B" w14:textId="624E4BAD" w:rsidR="00060F54" w:rsidRDefault="00060F54">
    <w:pPr>
      <w:pStyle w:val="Header"/>
    </w:pPr>
    <w:r>
      <w:tab/>
    </w:r>
    <w:r>
      <w:tab/>
      <w:t>Period 7</w:t>
    </w:r>
  </w:p>
  <w:p w14:paraId="70BA162B" w14:textId="1816871E" w:rsidR="00060F54" w:rsidRDefault="00060F54">
    <w:pPr>
      <w:pStyle w:val="Header"/>
    </w:pPr>
    <w:r>
      <w:tab/>
    </w:r>
    <w:r>
      <w:tab/>
      <w:t>Mrs. Fitzgerald</w:t>
    </w:r>
  </w:p>
  <w:p w14:paraId="334A39A1" w14:textId="07BF7BE9" w:rsidR="00060F54" w:rsidRDefault="00060F54">
    <w:pPr>
      <w:pStyle w:val="Header"/>
    </w:pPr>
    <w:r>
      <w:tab/>
    </w:r>
    <w:r>
      <w:tab/>
      <w:t>4/1/20</w:t>
    </w:r>
    <w:bookmarkStart w:id="1" w:name="_GoBack"/>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08328" w14:textId="77777777" w:rsidR="00060F54" w:rsidRDefault="00060F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8085A"/>
    <w:multiLevelType w:val="hybridMultilevel"/>
    <w:tmpl w:val="DBC6C032"/>
    <w:lvl w:ilvl="0" w:tplc="BEDEC9A2">
      <w:start w:val="1"/>
      <w:numFmt w:val="upp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7905C14"/>
    <w:multiLevelType w:val="hybridMultilevel"/>
    <w:tmpl w:val="0ED2D03C"/>
    <w:lvl w:ilvl="0" w:tplc="0CE4D9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wNTW0tDQ3tDCwNDZT0lEKTi0uzszPAykwqQUAPXOURywAAAA="/>
  </w:docVars>
  <w:rsids>
    <w:rsidRoot w:val="007131A5"/>
    <w:rsid w:val="00000DCF"/>
    <w:rsid w:val="000271D9"/>
    <w:rsid w:val="00043BAC"/>
    <w:rsid w:val="00060F54"/>
    <w:rsid w:val="000E73C4"/>
    <w:rsid w:val="00144627"/>
    <w:rsid w:val="001B30C1"/>
    <w:rsid w:val="001E4686"/>
    <w:rsid w:val="001E6E9D"/>
    <w:rsid w:val="00264CDD"/>
    <w:rsid w:val="0029210A"/>
    <w:rsid w:val="002C43E2"/>
    <w:rsid w:val="00306056"/>
    <w:rsid w:val="00421E90"/>
    <w:rsid w:val="0045372E"/>
    <w:rsid w:val="0047208E"/>
    <w:rsid w:val="005013B3"/>
    <w:rsid w:val="00504714"/>
    <w:rsid w:val="00530633"/>
    <w:rsid w:val="00533900"/>
    <w:rsid w:val="00556A58"/>
    <w:rsid w:val="005A1F1B"/>
    <w:rsid w:val="005C6B36"/>
    <w:rsid w:val="00681F60"/>
    <w:rsid w:val="006B0D36"/>
    <w:rsid w:val="007131A5"/>
    <w:rsid w:val="007D3FE0"/>
    <w:rsid w:val="007E60C2"/>
    <w:rsid w:val="00940386"/>
    <w:rsid w:val="00A50225"/>
    <w:rsid w:val="00AA1424"/>
    <w:rsid w:val="00B30A83"/>
    <w:rsid w:val="00B35A15"/>
    <w:rsid w:val="00B641B1"/>
    <w:rsid w:val="00BD6634"/>
    <w:rsid w:val="00BF3A16"/>
    <w:rsid w:val="00D1187A"/>
    <w:rsid w:val="00D2592E"/>
    <w:rsid w:val="00D5440D"/>
    <w:rsid w:val="00D85DD8"/>
    <w:rsid w:val="00E62573"/>
    <w:rsid w:val="00E81453"/>
    <w:rsid w:val="00EA5421"/>
    <w:rsid w:val="00EA6B51"/>
    <w:rsid w:val="00EC64CB"/>
    <w:rsid w:val="00ED5060"/>
    <w:rsid w:val="00EF1763"/>
    <w:rsid w:val="00FA5437"/>
    <w:rsid w:val="00FA737A"/>
    <w:rsid w:val="00FB0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12A5"/>
  <w15:chartTrackingRefBased/>
  <w15:docId w15:val="{193A36E0-5B6C-45DD-B95D-58A3B8A89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7131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heading4leftmargin-right-12">
    <w:name w:val="heading heading4 left margin-right-12"/>
    <w:basedOn w:val="Normal"/>
    <w:rsid w:val="007131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5DD8"/>
    <w:pPr>
      <w:spacing w:after="200" w:line="276" w:lineRule="auto"/>
      <w:ind w:left="720"/>
      <w:contextualSpacing/>
    </w:pPr>
  </w:style>
  <w:style w:type="paragraph" w:styleId="BalloonText">
    <w:name w:val="Balloon Text"/>
    <w:basedOn w:val="Normal"/>
    <w:link w:val="BalloonTextChar"/>
    <w:uiPriority w:val="99"/>
    <w:semiHidden/>
    <w:unhideWhenUsed/>
    <w:rsid w:val="00EC64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4CB"/>
    <w:rPr>
      <w:rFonts w:ascii="Segoe UI" w:hAnsi="Segoe UI" w:cs="Segoe UI"/>
      <w:sz w:val="18"/>
      <w:szCs w:val="18"/>
    </w:rPr>
  </w:style>
  <w:style w:type="paragraph" w:customStyle="1" w:styleId="p1">
    <w:name w:val="p1"/>
    <w:basedOn w:val="Normal"/>
    <w:rsid w:val="00AA14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AA1424"/>
  </w:style>
  <w:style w:type="paragraph" w:customStyle="1" w:styleId="p2">
    <w:name w:val="p2"/>
    <w:basedOn w:val="Normal"/>
    <w:rsid w:val="00AA14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AA14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AA1424"/>
  </w:style>
  <w:style w:type="paragraph" w:customStyle="1" w:styleId="p4">
    <w:name w:val="p4"/>
    <w:basedOn w:val="Normal"/>
    <w:rsid w:val="00AA14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3">
    <w:name w:val="s3"/>
    <w:basedOn w:val="DefaultParagraphFont"/>
    <w:rsid w:val="00AA1424"/>
  </w:style>
  <w:style w:type="character" w:customStyle="1" w:styleId="s4">
    <w:name w:val="s4"/>
    <w:basedOn w:val="DefaultParagraphFont"/>
    <w:rsid w:val="00AA1424"/>
  </w:style>
  <w:style w:type="character" w:customStyle="1" w:styleId="s5">
    <w:name w:val="s5"/>
    <w:basedOn w:val="DefaultParagraphFont"/>
    <w:rsid w:val="00AA1424"/>
  </w:style>
  <w:style w:type="paragraph" w:customStyle="1" w:styleId="p5">
    <w:name w:val="p5"/>
    <w:basedOn w:val="Normal"/>
    <w:rsid w:val="00AA142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60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F54"/>
  </w:style>
  <w:style w:type="paragraph" w:styleId="Footer">
    <w:name w:val="footer"/>
    <w:basedOn w:val="Normal"/>
    <w:link w:val="FooterChar"/>
    <w:uiPriority w:val="99"/>
    <w:unhideWhenUsed/>
    <w:rsid w:val="00060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50361">
      <w:bodyDiv w:val="1"/>
      <w:marLeft w:val="0"/>
      <w:marRight w:val="0"/>
      <w:marTop w:val="0"/>
      <w:marBottom w:val="0"/>
      <w:divBdr>
        <w:top w:val="none" w:sz="0" w:space="0" w:color="auto"/>
        <w:left w:val="none" w:sz="0" w:space="0" w:color="auto"/>
        <w:bottom w:val="none" w:sz="0" w:space="0" w:color="auto"/>
        <w:right w:val="none" w:sz="0" w:space="0" w:color="auto"/>
      </w:divBdr>
    </w:div>
    <w:div w:id="685442098">
      <w:bodyDiv w:val="1"/>
      <w:marLeft w:val="0"/>
      <w:marRight w:val="0"/>
      <w:marTop w:val="0"/>
      <w:marBottom w:val="0"/>
      <w:divBdr>
        <w:top w:val="none" w:sz="0" w:space="0" w:color="auto"/>
        <w:left w:val="none" w:sz="0" w:space="0" w:color="auto"/>
        <w:bottom w:val="none" w:sz="0" w:space="0" w:color="auto"/>
        <w:right w:val="none" w:sz="0" w:space="0" w:color="auto"/>
      </w:divBdr>
    </w:div>
    <w:div w:id="772867487">
      <w:bodyDiv w:val="1"/>
      <w:marLeft w:val="0"/>
      <w:marRight w:val="0"/>
      <w:marTop w:val="0"/>
      <w:marBottom w:val="0"/>
      <w:divBdr>
        <w:top w:val="none" w:sz="0" w:space="0" w:color="auto"/>
        <w:left w:val="none" w:sz="0" w:space="0" w:color="auto"/>
        <w:bottom w:val="none" w:sz="0" w:space="0" w:color="auto"/>
        <w:right w:val="none" w:sz="0" w:space="0" w:color="auto"/>
      </w:divBdr>
    </w:div>
    <w:div w:id="890582596">
      <w:bodyDiv w:val="1"/>
      <w:marLeft w:val="0"/>
      <w:marRight w:val="0"/>
      <w:marTop w:val="0"/>
      <w:marBottom w:val="0"/>
      <w:divBdr>
        <w:top w:val="none" w:sz="0" w:space="0" w:color="auto"/>
        <w:left w:val="none" w:sz="0" w:space="0" w:color="auto"/>
        <w:bottom w:val="none" w:sz="0" w:space="0" w:color="auto"/>
        <w:right w:val="none" w:sz="0" w:space="0" w:color="auto"/>
      </w:divBdr>
    </w:div>
    <w:div w:id="1106852016">
      <w:bodyDiv w:val="1"/>
      <w:marLeft w:val="0"/>
      <w:marRight w:val="0"/>
      <w:marTop w:val="0"/>
      <w:marBottom w:val="0"/>
      <w:divBdr>
        <w:top w:val="none" w:sz="0" w:space="0" w:color="auto"/>
        <w:left w:val="none" w:sz="0" w:space="0" w:color="auto"/>
        <w:bottom w:val="none" w:sz="0" w:space="0" w:color="auto"/>
        <w:right w:val="none" w:sz="0" w:space="0" w:color="auto"/>
      </w:divBdr>
    </w:div>
    <w:div w:id="1294406300">
      <w:bodyDiv w:val="1"/>
      <w:marLeft w:val="0"/>
      <w:marRight w:val="0"/>
      <w:marTop w:val="0"/>
      <w:marBottom w:val="0"/>
      <w:divBdr>
        <w:top w:val="none" w:sz="0" w:space="0" w:color="auto"/>
        <w:left w:val="none" w:sz="0" w:space="0" w:color="auto"/>
        <w:bottom w:val="none" w:sz="0" w:space="0" w:color="auto"/>
        <w:right w:val="none" w:sz="0" w:space="0" w:color="auto"/>
      </w:divBdr>
    </w:div>
    <w:div w:id="1563639858">
      <w:bodyDiv w:val="1"/>
      <w:marLeft w:val="0"/>
      <w:marRight w:val="0"/>
      <w:marTop w:val="0"/>
      <w:marBottom w:val="0"/>
      <w:divBdr>
        <w:top w:val="none" w:sz="0" w:space="0" w:color="auto"/>
        <w:left w:val="none" w:sz="0" w:space="0" w:color="auto"/>
        <w:bottom w:val="none" w:sz="0" w:space="0" w:color="auto"/>
        <w:right w:val="none" w:sz="0" w:space="0" w:color="auto"/>
      </w:divBdr>
    </w:div>
    <w:div w:id="176910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link.galegroup.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Fitzgerald, Kathleen (MHS)</dc:creator>
  <cp:keywords/>
  <dc:description/>
  <cp:lastModifiedBy>Andrew Martin</cp:lastModifiedBy>
  <cp:revision>8</cp:revision>
  <cp:lastPrinted>2019-03-06T15:06:00Z</cp:lastPrinted>
  <dcterms:created xsi:type="dcterms:W3CDTF">2020-04-01T22:25:00Z</dcterms:created>
  <dcterms:modified xsi:type="dcterms:W3CDTF">2020-04-01T22:53:00Z</dcterms:modified>
</cp:coreProperties>
</file>