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A73D" w14:textId="4232BC62" w:rsidR="00CC4AE4" w:rsidRDefault="009E67BF">
      <w:r w:rsidRPr="009E67BF">
        <w:t xml:space="preserve">Pope, Stephanie M, et al. “Organization of the </w:t>
      </w:r>
      <w:proofErr w:type="spellStart"/>
      <w:r w:rsidRPr="009E67BF">
        <w:t>Legion</w:t>
      </w:r>
      <w:proofErr w:type="gramStart"/>
      <w:r w:rsidRPr="009E67BF">
        <w:t>.”Cambridge</w:t>
      </w:r>
      <w:proofErr w:type="spellEnd"/>
      <w:proofErr w:type="gramEnd"/>
      <w:r w:rsidRPr="009E67BF">
        <w:t xml:space="preserve"> Latin Course Unit 3,NorthAmerican Fourth Edition ed., Cambridge </w:t>
      </w:r>
      <w:proofErr w:type="spellStart"/>
      <w:r w:rsidRPr="009E67BF">
        <w:t>UniversityPress</w:t>
      </w:r>
      <w:proofErr w:type="spellEnd"/>
      <w:r w:rsidRPr="009E67BF">
        <w:t>, New York, NY, 2002, pp.117-120.</w:t>
      </w:r>
    </w:p>
    <w:p w14:paraId="2F71DC2F" w14:textId="3E18D615" w:rsidR="009E67BF" w:rsidRDefault="009E67BF"/>
    <w:p w14:paraId="744F9601" w14:textId="77777777" w:rsidR="009E67BF" w:rsidRDefault="009E67BF" w:rsidP="009E67BF">
      <w:pPr>
        <w:pStyle w:val="NormalWeb"/>
        <w:ind w:left="567" w:hanging="567"/>
      </w:pPr>
      <w:r>
        <w:rPr>
          <w:i/>
          <w:iCs/>
        </w:rPr>
        <w:t>The Success of the Roman Republic and Empire</w:t>
      </w:r>
      <w:r>
        <w:t xml:space="preserve">, sites.psu.edu/successoftheromans/organization-of-the-roman-army/the-armies-of-the-roman-empire/. </w:t>
      </w:r>
    </w:p>
    <w:p w14:paraId="59D9C9C1" w14:textId="0B1021CE" w:rsidR="009E67BF" w:rsidRDefault="009E67BF"/>
    <w:p w14:paraId="1659CD65" w14:textId="77777777" w:rsidR="009E67BF" w:rsidRDefault="009E67BF" w:rsidP="009E67BF">
      <w:pPr>
        <w:pStyle w:val="NormalWeb"/>
        <w:ind w:left="567" w:hanging="567"/>
      </w:pPr>
      <w:r>
        <w:t xml:space="preserve">Cowan, Ross. </w:t>
      </w:r>
      <w:r>
        <w:rPr>
          <w:i/>
          <w:iCs/>
        </w:rPr>
        <w:t>Roman Battle Tactics: 109 BC - AD 313</w:t>
      </w:r>
      <w:r>
        <w:t xml:space="preserve">. Osprey, 2009, </w:t>
      </w:r>
      <w:r>
        <w:rPr>
          <w:i/>
          <w:iCs/>
        </w:rPr>
        <w:t>imperium-romana.org</w:t>
      </w:r>
      <w:r>
        <w:t xml:space="preserve">, www.imperium-romana.org/uploads/5/9/3/3/5933147/osprey_-_elite_155_-_roman_battle_tactics_109bc-ad313.pdf. </w:t>
      </w:r>
    </w:p>
    <w:p w14:paraId="04ED9263" w14:textId="77777777" w:rsidR="009E67BF" w:rsidRDefault="009E67BF"/>
    <w:sectPr w:rsidR="009E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BF"/>
    <w:rsid w:val="009E67BF"/>
    <w:rsid w:val="00CC4AE4"/>
    <w:rsid w:val="00D7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5192"/>
  <w15:chartTrackingRefBased/>
  <w15:docId w15:val="{A2887B88-AEB4-48A5-82EC-AF5C6812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2021-05-18T00:36:00Z</dcterms:created>
  <dcterms:modified xsi:type="dcterms:W3CDTF">2021-05-18T00:53:00Z</dcterms:modified>
</cp:coreProperties>
</file>