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B7947" w14:textId="1DEB56B2" w:rsidR="0011404C" w:rsidRDefault="008F7027">
      <w:r>
        <w:t>Name</w:t>
      </w:r>
      <w:r w:rsidR="00E10B80">
        <w:t>: Andrew Martin</w:t>
      </w:r>
    </w:p>
    <w:p w14:paraId="783568C0" w14:textId="062AF40E" w:rsidR="008F7027" w:rsidRDefault="008F7027" w:rsidP="008F702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Friction Lab</w:t>
      </w:r>
    </w:p>
    <w:p w14:paraId="1C38DDA8" w14:textId="4F61C4E7" w:rsidR="008F7027" w:rsidRDefault="008F7027" w:rsidP="008F7027">
      <w:pPr>
        <w:sectPr w:rsidR="008F70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7027">
        <w:rPr>
          <w:b/>
          <w:bCs/>
        </w:rPr>
        <w:t>Materials:</w:t>
      </w:r>
    </w:p>
    <w:p w14:paraId="38E17B81" w14:textId="73298DFB" w:rsidR="008F7027" w:rsidRDefault="008F7027" w:rsidP="008F7027">
      <w:pPr>
        <w:pStyle w:val="ListParagraph"/>
        <w:numPr>
          <w:ilvl w:val="0"/>
          <w:numId w:val="1"/>
        </w:numPr>
      </w:pPr>
      <w:r>
        <w:t>Spring Scale</w:t>
      </w:r>
    </w:p>
    <w:p w14:paraId="717798B5" w14:textId="3F0B3E24" w:rsidR="008F7027" w:rsidRDefault="008F7027" w:rsidP="008F7027">
      <w:pPr>
        <w:pStyle w:val="ListParagraph"/>
        <w:numPr>
          <w:ilvl w:val="0"/>
          <w:numId w:val="1"/>
        </w:numPr>
      </w:pPr>
      <w:r>
        <w:t>Block</w:t>
      </w:r>
    </w:p>
    <w:p w14:paraId="2D5BCA9D" w14:textId="7FB78365" w:rsidR="008F7027" w:rsidRDefault="008F7027" w:rsidP="008F7027">
      <w:pPr>
        <w:pStyle w:val="ListParagraph"/>
        <w:numPr>
          <w:ilvl w:val="0"/>
          <w:numId w:val="1"/>
        </w:numPr>
      </w:pPr>
      <w:r>
        <w:t>Meter stick</w:t>
      </w:r>
    </w:p>
    <w:p w14:paraId="3E38C715" w14:textId="4BCFC3A1" w:rsidR="008F7027" w:rsidRDefault="008F7027" w:rsidP="008F7027">
      <w:pPr>
        <w:pStyle w:val="ListParagraph"/>
        <w:numPr>
          <w:ilvl w:val="0"/>
          <w:numId w:val="1"/>
        </w:numPr>
      </w:pPr>
      <w:r>
        <w:t>Timer</w:t>
      </w:r>
      <w:r w:rsidR="00FF4080">
        <w:t>s</w:t>
      </w:r>
    </w:p>
    <w:p w14:paraId="20471700" w14:textId="77777777" w:rsidR="008F7027" w:rsidRDefault="008F7027" w:rsidP="008F7027">
      <w:pPr>
        <w:sectPr w:rsidR="008F7027" w:rsidSect="008F7027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2B539AC2" w14:textId="233AD7C2" w:rsidR="008F7027" w:rsidRDefault="008F7027" w:rsidP="008F7027">
      <w:pPr>
        <w:rPr>
          <w:b/>
          <w:bCs/>
        </w:rPr>
      </w:pPr>
      <w:r>
        <w:rPr>
          <w:b/>
          <w:bCs/>
        </w:rPr>
        <w:t>Part 1: Surface Area</w:t>
      </w:r>
    </w:p>
    <w:p w14:paraId="2373E23A" w14:textId="3490AFFA" w:rsidR="008F7027" w:rsidRDefault="008F7027" w:rsidP="008F7027">
      <w:r>
        <w:t xml:space="preserve">Using the meter stick measure out </w:t>
      </w:r>
      <w:r w:rsidR="00BE51C1">
        <w:t>0.5</w:t>
      </w:r>
      <w:r>
        <w:t xml:space="preserve"> meter</w:t>
      </w:r>
      <w:r w:rsidR="00BE51C1">
        <w:t>s</w:t>
      </w:r>
      <w:r>
        <w:t xml:space="preserve"> on the table. </w:t>
      </w:r>
      <w:r w:rsidR="00BE51C1">
        <w:t xml:space="preserve">Place a photogate timer at the start and finish lines. </w:t>
      </w:r>
      <w:r>
        <w:t>Attach the spring scale to the block and pull it at a constant force across the table</w:t>
      </w:r>
      <w:r w:rsidR="00BE51C1">
        <w:t>, allowing the block to move through both timers</w:t>
      </w:r>
      <w:r>
        <w:t xml:space="preserve">. Then, repeat the procedure with the block on the smaller side. Record all data below and calculate the force of friction </w:t>
      </w:r>
      <w:r w:rsidR="00BE51C1">
        <w:t xml:space="preserve">and the coefficient of friction </w:t>
      </w:r>
      <w:r>
        <w:t>on the block.</w:t>
      </w:r>
    </w:p>
    <w:tbl>
      <w:tblPr>
        <w:tblStyle w:val="TableGrid"/>
        <w:tblW w:w="7622" w:type="dxa"/>
        <w:tblLook w:val="04A0" w:firstRow="1" w:lastRow="0" w:firstColumn="1" w:lastColumn="0" w:noHBand="0" w:noVBand="1"/>
      </w:tblPr>
      <w:tblGrid>
        <w:gridCol w:w="1077"/>
        <w:gridCol w:w="935"/>
        <w:gridCol w:w="935"/>
        <w:gridCol w:w="935"/>
        <w:gridCol w:w="935"/>
        <w:gridCol w:w="935"/>
        <w:gridCol w:w="935"/>
        <w:gridCol w:w="935"/>
      </w:tblGrid>
      <w:tr w:rsidR="00FF4080" w14:paraId="781EA4CE" w14:textId="62E62C04" w:rsidTr="00FF4080">
        <w:tc>
          <w:tcPr>
            <w:tcW w:w="1077" w:type="dxa"/>
          </w:tcPr>
          <w:p w14:paraId="30F36E44" w14:textId="038D2C8E" w:rsidR="00FF4080" w:rsidRDefault="00FF4080" w:rsidP="00FF4080">
            <w:pPr>
              <w:jc w:val="center"/>
            </w:pPr>
            <w:r>
              <w:t>SA (cm</w:t>
            </w:r>
            <w:r w:rsidRPr="00FF4080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935" w:type="dxa"/>
          </w:tcPr>
          <w:p w14:paraId="164B3212" w14:textId="4FCB3223" w:rsidR="00FF4080" w:rsidRPr="008F7027" w:rsidRDefault="00FF4080" w:rsidP="00FF4080">
            <w:pPr>
              <w:jc w:val="center"/>
            </w:pPr>
            <w:r>
              <w:t>t</w:t>
            </w:r>
            <w:r w:rsidRPr="008F7027">
              <w:rPr>
                <w:vertAlign w:val="subscript"/>
              </w:rPr>
              <w:t>1</w:t>
            </w:r>
            <w:r>
              <w:t xml:space="preserve"> (s)</w:t>
            </w:r>
          </w:p>
        </w:tc>
        <w:tc>
          <w:tcPr>
            <w:tcW w:w="935" w:type="dxa"/>
          </w:tcPr>
          <w:p w14:paraId="5DCC8B11" w14:textId="1796FE2E" w:rsidR="00FF4080" w:rsidRDefault="00FF4080" w:rsidP="00FF4080">
            <w:pPr>
              <w:jc w:val="center"/>
            </w:pPr>
            <w:r>
              <w:t>v</w:t>
            </w:r>
            <w:r w:rsidRPr="00FF4080">
              <w:rPr>
                <w:vertAlign w:val="subscript"/>
              </w:rPr>
              <w:t>1</w:t>
            </w:r>
            <w:r>
              <w:t xml:space="preserve"> (m/s)</w:t>
            </w:r>
          </w:p>
        </w:tc>
        <w:tc>
          <w:tcPr>
            <w:tcW w:w="935" w:type="dxa"/>
          </w:tcPr>
          <w:p w14:paraId="0B0003AA" w14:textId="5C905531" w:rsidR="00FF4080" w:rsidRDefault="00FF4080" w:rsidP="00FF4080">
            <w:pPr>
              <w:jc w:val="center"/>
            </w:pPr>
            <w:r>
              <w:t>t</w:t>
            </w:r>
            <w:r>
              <w:rPr>
                <w:vertAlign w:val="subscript"/>
              </w:rPr>
              <w:t>2</w:t>
            </w:r>
            <w:r>
              <w:t xml:space="preserve"> (s)</w:t>
            </w:r>
          </w:p>
        </w:tc>
        <w:tc>
          <w:tcPr>
            <w:tcW w:w="935" w:type="dxa"/>
          </w:tcPr>
          <w:p w14:paraId="1A99473C" w14:textId="18363D94" w:rsidR="00FF4080" w:rsidRDefault="00FF4080" w:rsidP="00FF4080">
            <w:pPr>
              <w:jc w:val="center"/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(m/s)</w:t>
            </w:r>
          </w:p>
        </w:tc>
        <w:tc>
          <w:tcPr>
            <w:tcW w:w="935" w:type="dxa"/>
          </w:tcPr>
          <w:p w14:paraId="29DAF8E2" w14:textId="7E5CF6E6" w:rsidR="00FF4080" w:rsidRPr="008F7027" w:rsidRDefault="00FF4080" w:rsidP="00FF4080">
            <w:pPr>
              <w:jc w:val="center"/>
            </w:pPr>
            <w:r>
              <w:t>a (m/s</w:t>
            </w:r>
            <w:r w:rsidRPr="00FF4080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935" w:type="dxa"/>
          </w:tcPr>
          <w:p w14:paraId="508ACE71" w14:textId="2F4D6D99" w:rsidR="00FF4080" w:rsidRPr="008F7027" w:rsidRDefault="00FF4080" w:rsidP="00FF4080">
            <w:pPr>
              <w:jc w:val="center"/>
            </w:pPr>
            <w:r>
              <w:t>f (N)</w:t>
            </w:r>
          </w:p>
        </w:tc>
        <w:tc>
          <w:tcPr>
            <w:tcW w:w="935" w:type="dxa"/>
          </w:tcPr>
          <w:p w14:paraId="33337F1A" w14:textId="4F78CE1D" w:rsidR="00FF4080" w:rsidRDefault="00FF4080" w:rsidP="00FF4080">
            <w:pPr>
              <w:jc w:val="center"/>
            </w:pPr>
            <w:r>
              <w:rPr>
                <w:rFonts w:cstheme="minorHAnsi"/>
              </w:rPr>
              <w:t>µ</w:t>
            </w:r>
          </w:p>
        </w:tc>
      </w:tr>
      <w:tr w:rsidR="00FF4080" w14:paraId="56881AD8" w14:textId="599FE6A1" w:rsidTr="00FF4080">
        <w:tc>
          <w:tcPr>
            <w:tcW w:w="1077" w:type="dxa"/>
          </w:tcPr>
          <w:p w14:paraId="4AA57848" w14:textId="7E1D7269" w:rsidR="00FF4080" w:rsidRPr="00585662" w:rsidRDefault="00585662" w:rsidP="008F7027">
            <w:r w:rsidRPr="00585662">
              <w:t>16</w:t>
            </w:r>
          </w:p>
        </w:tc>
        <w:tc>
          <w:tcPr>
            <w:tcW w:w="935" w:type="dxa"/>
          </w:tcPr>
          <w:p w14:paraId="456415F1" w14:textId="3FB0CA56" w:rsidR="00FF4080" w:rsidRDefault="00585662" w:rsidP="008F7027">
            <w:r>
              <w:t>0.2891</w:t>
            </w:r>
          </w:p>
        </w:tc>
        <w:tc>
          <w:tcPr>
            <w:tcW w:w="935" w:type="dxa"/>
          </w:tcPr>
          <w:p w14:paraId="2BAAA2E2" w14:textId="29B156FB" w:rsidR="00FF4080" w:rsidRDefault="00991D16" w:rsidP="008F7027">
            <w:r>
              <w:t>0.2214</w:t>
            </w:r>
          </w:p>
        </w:tc>
        <w:tc>
          <w:tcPr>
            <w:tcW w:w="935" w:type="dxa"/>
          </w:tcPr>
          <w:p w14:paraId="4C3773E5" w14:textId="7C4F1C3B" w:rsidR="00FF4080" w:rsidRDefault="00585662" w:rsidP="008F7027">
            <w:r>
              <w:t>0.1128</w:t>
            </w:r>
          </w:p>
        </w:tc>
        <w:tc>
          <w:tcPr>
            <w:tcW w:w="935" w:type="dxa"/>
          </w:tcPr>
          <w:p w14:paraId="0665F016" w14:textId="0E6BA26A" w:rsidR="00FF4080" w:rsidRDefault="00991D16" w:rsidP="008F7027">
            <w:r>
              <w:t>0.5674</w:t>
            </w:r>
          </w:p>
        </w:tc>
        <w:tc>
          <w:tcPr>
            <w:tcW w:w="935" w:type="dxa"/>
          </w:tcPr>
          <w:p w14:paraId="2219107D" w14:textId="72AF603C" w:rsidR="00FF4080" w:rsidRDefault="00E22C32" w:rsidP="008F7027">
            <w:r>
              <w:t>0.2729</w:t>
            </w:r>
          </w:p>
        </w:tc>
        <w:tc>
          <w:tcPr>
            <w:tcW w:w="935" w:type="dxa"/>
          </w:tcPr>
          <w:p w14:paraId="1C8217DA" w14:textId="7B4F32DA" w:rsidR="00FF4080" w:rsidRDefault="009C1656" w:rsidP="008F7027">
            <w:r>
              <w:t>.3679</w:t>
            </w:r>
          </w:p>
          <w:p w14:paraId="369A3FA3" w14:textId="4531A48A" w:rsidR="00FF4080" w:rsidRDefault="00FF4080" w:rsidP="008F7027"/>
        </w:tc>
        <w:tc>
          <w:tcPr>
            <w:tcW w:w="935" w:type="dxa"/>
          </w:tcPr>
          <w:p w14:paraId="665F94B0" w14:textId="43C794FC" w:rsidR="00FF4080" w:rsidRDefault="008072EB" w:rsidP="008F7027">
            <w:r>
              <w:t>0.3183</w:t>
            </w:r>
          </w:p>
        </w:tc>
      </w:tr>
      <w:tr w:rsidR="00FF4080" w14:paraId="4FD9AF47" w14:textId="7BD81AD8" w:rsidTr="00FF4080">
        <w:tc>
          <w:tcPr>
            <w:tcW w:w="1077" w:type="dxa"/>
          </w:tcPr>
          <w:p w14:paraId="3E7AA703" w14:textId="777D73B9" w:rsidR="00FF4080" w:rsidRDefault="00585662" w:rsidP="008F7027">
            <w:r>
              <w:t>9.6</w:t>
            </w:r>
          </w:p>
        </w:tc>
        <w:tc>
          <w:tcPr>
            <w:tcW w:w="935" w:type="dxa"/>
          </w:tcPr>
          <w:p w14:paraId="1BB764B7" w14:textId="4EE48134" w:rsidR="00FF4080" w:rsidRDefault="00585662" w:rsidP="008F7027">
            <w:r>
              <w:t>0.2918</w:t>
            </w:r>
          </w:p>
        </w:tc>
        <w:tc>
          <w:tcPr>
            <w:tcW w:w="935" w:type="dxa"/>
          </w:tcPr>
          <w:p w14:paraId="659F7E39" w14:textId="22A4366B" w:rsidR="00FF4080" w:rsidRDefault="00991D16" w:rsidP="008F7027">
            <w:r>
              <w:t>0.2193</w:t>
            </w:r>
          </w:p>
        </w:tc>
        <w:tc>
          <w:tcPr>
            <w:tcW w:w="935" w:type="dxa"/>
          </w:tcPr>
          <w:p w14:paraId="32BA34F6" w14:textId="01FAFF38" w:rsidR="00FF4080" w:rsidRDefault="00585662" w:rsidP="008F7027">
            <w:r>
              <w:t>0.1416</w:t>
            </w:r>
          </w:p>
        </w:tc>
        <w:tc>
          <w:tcPr>
            <w:tcW w:w="935" w:type="dxa"/>
          </w:tcPr>
          <w:p w14:paraId="2C8E9C8E" w14:textId="6A7A1715" w:rsidR="00FF4080" w:rsidRDefault="00991D16" w:rsidP="008F7027">
            <w:r>
              <w:t>0.4520</w:t>
            </w:r>
          </w:p>
        </w:tc>
        <w:tc>
          <w:tcPr>
            <w:tcW w:w="935" w:type="dxa"/>
          </w:tcPr>
          <w:p w14:paraId="42444F5C" w14:textId="04BA87AC" w:rsidR="00FF4080" w:rsidRDefault="008927B0" w:rsidP="008F7027">
            <w:r>
              <w:t xml:space="preserve">0.1562               </w:t>
            </w:r>
          </w:p>
        </w:tc>
        <w:tc>
          <w:tcPr>
            <w:tcW w:w="935" w:type="dxa"/>
          </w:tcPr>
          <w:p w14:paraId="51499864" w14:textId="7A4B299B" w:rsidR="00FF4080" w:rsidRDefault="009C1656" w:rsidP="008F7027">
            <w:r>
              <w:t>.3815</w:t>
            </w:r>
          </w:p>
          <w:p w14:paraId="51A55C7B" w14:textId="45D9D83E" w:rsidR="00FF4080" w:rsidRDefault="00FF4080" w:rsidP="008F7027"/>
        </w:tc>
        <w:tc>
          <w:tcPr>
            <w:tcW w:w="935" w:type="dxa"/>
          </w:tcPr>
          <w:p w14:paraId="2C8ADACA" w14:textId="39B4AA1C" w:rsidR="00FF4080" w:rsidRDefault="008072EB" w:rsidP="008F7027">
            <w:r>
              <w:t>0.3300</w:t>
            </w:r>
          </w:p>
        </w:tc>
      </w:tr>
    </w:tbl>
    <w:p w14:paraId="195FA7F7" w14:textId="024A3078" w:rsidR="008F7027" w:rsidRDefault="008F7027" w:rsidP="008F7027"/>
    <w:p w14:paraId="7332134E" w14:textId="487260A5" w:rsidR="008F7027" w:rsidRDefault="008F7027" w:rsidP="008F7027">
      <w:pPr>
        <w:rPr>
          <w:b/>
          <w:bCs/>
        </w:rPr>
      </w:pPr>
      <w:r>
        <w:rPr>
          <w:b/>
          <w:bCs/>
        </w:rPr>
        <w:t>Calculations:</w:t>
      </w:r>
    </w:p>
    <w:p w14:paraId="344F6A6B" w14:textId="2B48B94E" w:rsidR="00FF4080" w:rsidRPr="00FF4080" w:rsidRDefault="00FF4080" w:rsidP="008F7027">
      <w:r>
        <w:t xml:space="preserve">F = </w:t>
      </w:r>
      <w:r w:rsidR="00585662">
        <w:t>0.4 N</w:t>
      </w:r>
      <w:r>
        <w:tab/>
      </w:r>
      <w:r>
        <w:tab/>
        <w:t xml:space="preserve">m = </w:t>
      </w:r>
      <w:r w:rsidR="008927B0">
        <w:t>.</w:t>
      </w:r>
      <w:r w:rsidR="00585662">
        <w:t xml:space="preserve">118 </w:t>
      </w:r>
      <w:r w:rsidR="008927B0">
        <w:t>k</w:t>
      </w:r>
      <w:r w:rsidR="00585662">
        <w:t>g</w:t>
      </w:r>
      <w:r>
        <w:tab/>
      </w:r>
      <w:r>
        <w:tab/>
        <w:t>x =</w:t>
      </w:r>
      <w:r w:rsidR="000C7846">
        <w:t xml:space="preserve"> </w:t>
      </w:r>
      <w:r w:rsidR="00585662">
        <w:t>0.5 m</w:t>
      </w:r>
      <w:r w:rsidR="000C7846">
        <w:tab/>
      </w:r>
      <w:r w:rsidR="000C7846">
        <w:rPr>
          <w:rFonts w:cstheme="minorHAnsi"/>
        </w:rPr>
        <w:t>L</w:t>
      </w:r>
      <w:r w:rsidR="000C7846">
        <w:t xml:space="preserve"> = </w:t>
      </w:r>
      <w:r w:rsidR="00991D16">
        <w:t xml:space="preserve">0.064 m </w:t>
      </w:r>
      <w:r w:rsidR="00991D16">
        <w:tab/>
      </w:r>
      <w:r w:rsidR="00585662">
        <w:t>W = 2.5(wide), 1.5(thin)</w:t>
      </w:r>
    </w:p>
    <w:p w14:paraId="305E622D" w14:textId="2EB5B84D" w:rsidR="008F7027" w:rsidRPr="007A179C" w:rsidRDefault="007A179C" w:rsidP="008F7027"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+2*a*x</m:t>
        </m:r>
      </m:oMath>
    </w:p>
    <w:p w14:paraId="1FCCD1E6" w14:textId="0F9D169C" w:rsidR="008F7027" w:rsidRDefault="008F7027" w:rsidP="008F7027"/>
    <w:p w14:paraId="18791F0A" w14:textId="52E48EE7" w:rsidR="008F7027" w:rsidRDefault="008F7027" w:rsidP="008F7027"/>
    <w:p w14:paraId="254B176D" w14:textId="4CCE6C77" w:rsidR="00FF4080" w:rsidRDefault="00FF4080" w:rsidP="008F7027"/>
    <w:p w14:paraId="2623F017" w14:textId="4BBE7A8C" w:rsidR="00FF4080" w:rsidRDefault="00FF4080" w:rsidP="008F7027"/>
    <w:p w14:paraId="65701EAE" w14:textId="77777777" w:rsidR="00FF4080" w:rsidRDefault="00FF4080" w:rsidP="008F7027"/>
    <w:p w14:paraId="26E00EB1" w14:textId="42AD466E" w:rsidR="008F7027" w:rsidRDefault="008F7027" w:rsidP="008F7027">
      <w:r>
        <w:rPr>
          <w:b/>
          <w:bCs/>
        </w:rPr>
        <w:t>Analysis:</w:t>
      </w:r>
    </w:p>
    <w:p w14:paraId="0C73B09F" w14:textId="51D74DC8" w:rsidR="008F7027" w:rsidRDefault="008F7027" w:rsidP="008F7027">
      <w:r>
        <w:t xml:space="preserve">What is the effect of surface area on the force due to friction </w:t>
      </w:r>
      <w:r w:rsidR="00FF4080">
        <w:t xml:space="preserve">and the coefficient of friction </w:t>
      </w:r>
      <w:r>
        <w:t>on the block?</w:t>
      </w:r>
    </w:p>
    <w:p w14:paraId="2DC46036" w14:textId="61ABC2FE" w:rsidR="008F7027" w:rsidRDefault="008F7027" w:rsidP="008F7027"/>
    <w:p w14:paraId="15648023" w14:textId="60950721" w:rsidR="008F7027" w:rsidRDefault="008A579D" w:rsidP="008F7027">
      <w:r>
        <w:t>As surface area increases, force of friction decreases, while the coefficient of friction increases.</w:t>
      </w:r>
    </w:p>
    <w:p w14:paraId="1D1243C1" w14:textId="3211C824" w:rsidR="008F7027" w:rsidRDefault="008F7027" w:rsidP="008F7027"/>
    <w:p w14:paraId="6F37E1F8" w14:textId="4DE4DF94" w:rsidR="00FF4080" w:rsidRDefault="00FF4080" w:rsidP="008F7027"/>
    <w:p w14:paraId="60620D9A" w14:textId="2CB0A8CF" w:rsidR="00FF4080" w:rsidRDefault="00FF4080" w:rsidP="008F7027"/>
    <w:p w14:paraId="1048DB34" w14:textId="560E10BD" w:rsidR="00FF4080" w:rsidRDefault="00FF4080" w:rsidP="008F7027"/>
    <w:p w14:paraId="74A4FAFF" w14:textId="783E0EC1" w:rsidR="00FF4080" w:rsidRDefault="00FF4080" w:rsidP="008F7027"/>
    <w:p w14:paraId="144C661E" w14:textId="0E93D41F" w:rsidR="00DA4287" w:rsidRDefault="00DA4287" w:rsidP="00DA4287">
      <w:pPr>
        <w:rPr>
          <w:b/>
          <w:bCs/>
        </w:rPr>
      </w:pPr>
      <w:r>
        <w:rPr>
          <w:b/>
          <w:bCs/>
        </w:rPr>
        <w:t xml:space="preserve">Part </w:t>
      </w:r>
      <w:r w:rsidR="00FF4080">
        <w:rPr>
          <w:b/>
          <w:bCs/>
        </w:rPr>
        <w:t>2</w:t>
      </w:r>
      <w:r>
        <w:rPr>
          <w:b/>
          <w:bCs/>
        </w:rPr>
        <w:t>: Weight</w:t>
      </w:r>
    </w:p>
    <w:p w14:paraId="51F658A6" w14:textId="728AB810" w:rsidR="00DA4287" w:rsidRDefault="00DA4287" w:rsidP="00DA4287">
      <w:r>
        <w:t xml:space="preserve">Repeat the procedure from part </w:t>
      </w:r>
      <w:r w:rsidR="00FF4080">
        <w:t>1</w:t>
      </w:r>
      <w:r>
        <w:t xml:space="preserve">, but this time instead of changing the </w:t>
      </w:r>
      <w:r w:rsidR="003C0159">
        <w:t>surface area</w:t>
      </w:r>
      <w:r>
        <w:t>, now change the mass of the block.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F4080" w14:paraId="30045F39" w14:textId="77777777" w:rsidTr="00456AC1">
        <w:tc>
          <w:tcPr>
            <w:tcW w:w="935" w:type="dxa"/>
          </w:tcPr>
          <w:p w14:paraId="72B3CAA4" w14:textId="75021BC4" w:rsidR="00FF4080" w:rsidRDefault="00FF4080" w:rsidP="00FF4080">
            <w:r>
              <w:t>m (Kg)</w:t>
            </w:r>
          </w:p>
        </w:tc>
        <w:tc>
          <w:tcPr>
            <w:tcW w:w="935" w:type="dxa"/>
          </w:tcPr>
          <w:p w14:paraId="2A8B8662" w14:textId="01F06826" w:rsidR="00FF4080" w:rsidRDefault="00FF4080" w:rsidP="00FF4080">
            <w:r>
              <w:t>W (N)</w:t>
            </w:r>
          </w:p>
        </w:tc>
        <w:tc>
          <w:tcPr>
            <w:tcW w:w="935" w:type="dxa"/>
          </w:tcPr>
          <w:p w14:paraId="7671FCD2" w14:textId="4EC3045F" w:rsidR="00FF4080" w:rsidRDefault="00FF4080" w:rsidP="00FF4080">
            <w:r>
              <w:t>t</w:t>
            </w:r>
            <w:r w:rsidRPr="008F7027">
              <w:rPr>
                <w:vertAlign w:val="subscript"/>
              </w:rPr>
              <w:t>1</w:t>
            </w:r>
            <w:r>
              <w:t xml:space="preserve"> (s)</w:t>
            </w:r>
          </w:p>
        </w:tc>
        <w:tc>
          <w:tcPr>
            <w:tcW w:w="935" w:type="dxa"/>
          </w:tcPr>
          <w:p w14:paraId="0DFCFF40" w14:textId="6C9D6096" w:rsidR="00FF4080" w:rsidRPr="008F7027" w:rsidRDefault="00FF4080" w:rsidP="00FF4080">
            <w:r>
              <w:t>v</w:t>
            </w:r>
            <w:r w:rsidRPr="00FF4080">
              <w:rPr>
                <w:vertAlign w:val="subscript"/>
              </w:rPr>
              <w:t>1</w:t>
            </w:r>
            <w:r>
              <w:t xml:space="preserve"> (m/s)</w:t>
            </w:r>
          </w:p>
        </w:tc>
        <w:tc>
          <w:tcPr>
            <w:tcW w:w="935" w:type="dxa"/>
          </w:tcPr>
          <w:p w14:paraId="3DD8F093" w14:textId="4D810B12" w:rsidR="00FF4080" w:rsidRDefault="00FF4080" w:rsidP="00FF4080">
            <w:r>
              <w:t>t</w:t>
            </w:r>
            <w:r>
              <w:rPr>
                <w:vertAlign w:val="subscript"/>
              </w:rPr>
              <w:t>2</w:t>
            </w:r>
            <w:r>
              <w:t xml:space="preserve"> (s)</w:t>
            </w:r>
          </w:p>
        </w:tc>
        <w:tc>
          <w:tcPr>
            <w:tcW w:w="935" w:type="dxa"/>
          </w:tcPr>
          <w:p w14:paraId="46920554" w14:textId="1310D8E1" w:rsidR="00FF4080" w:rsidRDefault="00FF4080" w:rsidP="00FF4080">
            <w:r>
              <w:t>v</w:t>
            </w:r>
            <w:r>
              <w:rPr>
                <w:vertAlign w:val="subscript"/>
              </w:rPr>
              <w:t>2</w:t>
            </w:r>
            <w:r>
              <w:t xml:space="preserve"> (m/s)</w:t>
            </w:r>
          </w:p>
        </w:tc>
        <w:tc>
          <w:tcPr>
            <w:tcW w:w="935" w:type="dxa"/>
          </w:tcPr>
          <w:p w14:paraId="6AE33DC1" w14:textId="6F433E1D" w:rsidR="00FF4080" w:rsidRDefault="00FF4080" w:rsidP="00FF4080">
            <w:r>
              <w:t>a (m/s</w:t>
            </w:r>
            <w:r w:rsidRPr="00FF4080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935" w:type="dxa"/>
          </w:tcPr>
          <w:p w14:paraId="2AC517F1" w14:textId="45825122" w:rsidR="00FF4080" w:rsidRDefault="00FF4080" w:rsidP="00FF4080">
            <w:r>
              <w:t>f (N)</w:t>
            </w:r>
          </w:p>
        </w:tc>
        <w:tc>
          <w:tcPr>
            <w:tcW w:w="935" w:type="dxa"/>
          </w:tcPr>
          <w:p w14:paraId="663431B8" w14:textId="513C73A4" w:rsidR="00FF4080" w:rsidRPr="008F7027" w:rsidRDefault="00FF4080" w:rsidP="00FF4080">
            <w:r>
              <w:rPr>
                <w:rFonts w:cstheme="minorHAnsi"/>
              </w:rPr>
              <w:t>µ</w:t>
            </w:r>
          </w:p>
        </w:tc>
      </w:tr>
      <w:tr w:rsidR="00FF4080" w14:paraId="6097507F" w14:textId="77777777" w:rsidTr="00456AC1">
        <w:tc>
          <w:tcPr>
            <w:tcW w:w="935" w:type="dxa"/>
          </w:tcPr>
          <w:p w14:paraId="11AB1EE9" w14:textId="54383AD2" w:rsidR="00FF4080" w:rsidRDefault="00991D16" w:rsidP="004E1AA1">
            <w:r>
              <w:t>0.270</w:t>
            </w:r>
          </w:p>
          <w:p w14:paraId="32C5E154" w14:textId="53B9958D" w:rsidR="00FF4080" w:rsidRDefault="00FF4080" w:rsidP="004E1AA1"/>
        </w:tc>
        <w:tc>
          <w:tcPr>
            <w:tcW w:w="935" w:type="dxa"/>
          </w:tcPr>
          <w:p w14:paraId="691AB355" w14:textId="04191776" w:rsidR="00FF4080" w:rsidRDefault="00103FAC" w:rsidP="004E1AA1">
            <w:r>
              <w:t>2.646</w:t>
            </w:r>
          </w:p>
        </w:tc>
        <w:tc>
          <w:tcPr>
            <w:tcW w:w="935" w:type="dxa"/>
          </w:tcPr>
          <w:p w14:paraId="6C622243" w14:textId="16DBED85" w:rsidR="00FF4080" w:rsidRDefault="00991D16" w:rsidP="004E1AA1">
            <w:r>
              <w:t>0.5093</w:t>
            </w:r>
          </w:p>
        </w:tc>
        <w:tc>
          <w:tcPr>
            <w:tcW w:w="935" w:type="dxa"/>
          </w:tcPr>
          <w:p w14:paraId="0BC960E0" w14:textId="05AEEA4F" w:rsidR="00FF4080" w:rsidRDefault="00103FAC" w:rsidP="004E1AA1">
            <w:r>
              <w:t>.1257</w:t>
            </w:r>
          </w:p>
        </w:tc>
        <w:tc>
          <w:tcPr>
            <w:tcW w:w="935" w:type="dxa"/>
          </w:tcPr>
          <w:p w14:paraId="479620A8" w14:textId="2364028E" w:rsidR="00FF4080" w:rsidRDefault="00991D16" w:rsidP="004E1AA1">
            <w:r>
              <w:t>0.1991</w:t>
            </w:r>
          </w:p>
        </w:tc>
        <w:tc>
          <w:tcPr>
            <w:tcW w:w="935" w:type="dxa"/>
          </w:tcPr>
          <w:p w14:paraId="656F981C" w14:textId="017E5097" w:rsidR="00FF4080" w:rsidRDefault="00103FAC" w:rsidP="004E1AA1">
            <w:r>
              <w:t>.3214</w:t>
            </w:r>
          </w:p>
        </w:tc>
        <w:tc>
          <w:tcPr>
            <w:tcW w:w="935" w:type="dxa"/>
          </w:tcPr>
          <w:p w14:paraId="052B442A" w14:textId="0DBC02E5" w:rsidR="00FF4080" w:rsidRDefault="006035A0" w:rsidP="004E1AA1">
            <w:r>
              <w:t>0.087</w:t>
            </w:r>
            <w:r w:rsidR="00070CEC">
              <w:t>6</w:t>
            </w:r>
          </w:p>
        </w:tc>
        <w:tc>
          <w:tcPr>
            <w:tcW w:w="935" w:type="dxa"/>
          </w:tcPr>
          <w:p w14:paraId="67E2B880" w14:textId="0D710F30" w:rsidR="00FF4080" w:rsidRDefault="006035A0" w:rsidP="004E1AA1">
            <w:r>
              <w:t>0.726</w:t>
            </w:r>
            <w:r w:rsidR="00070CEC">
              <w:t>3</w:t>
            </w:r>
          </w:p>
        </w:tc>
        <w:tc>
          <w:tcPr>
            <w:tcW w:w="935" w:type="dxa"/>
          </w:tcPr>
          <w:p w14:paraId="7FCCFE02" w14:textId="4495C4E5" w:rsidR="00FF4080" w:rsidRDefault="00103FAC" w:rsidP="004E1AA1">
            <w:r>
              <w:t>3.6429</w:t>
            </w:r>
          </w:p>
        </w:tc>
      </w:tr>
      <w:tr w:rsidR="00FF4080" w14:paraId="3F2963E1" w14:textId="77777777" w:rsidTr="00456AC1">
        <w:tc>
          <w:tcPr>
            <w:tcW w:w="935" w:type="dxa"/>
          </w:tcPr>
          <w:p w14:paraId="27491D49" w14:textId="2B15F78C" w:rsidR="00FF4080" w:rsidRDefault="00991D16" w:rsidP="004E1AA1">
            <w:r>
              <w:t>0.215</w:t>
            </w:r>
          </w:p>
          <w:p w14:paraId="27F812F2" w14:textId="6CCD9E91" w:rsidR="00FF4080" w:rsidRDefault="00FF4080" w:rsidP="004E1AA1"/>
        </w:tc>
        <w:tc>
          <w:tcPr>
            <w:tcW w:w="935" w:type="dxa"/>
          </w:tcPr>
          <w:p w14:paraId="09DDE19F" w14:textId="79C1583F" w:rsidR="00FF4080" w:rsidRDefault="00103FAC" w:rsidP="004E1AA1">
            <w:r>
              <w:t>2.107</w:t>
            </w:r>
          </w:p>
        </w:tc>
        <w:tc>
          <w:tcPr>
            <w:tcW w:w="935" w:type="dxa"/>
          </w:tcPr>
          <w:p w14:paraId="72FB9C96" w14:textId="774661F3" w:rsidR="00FF4080" w:rsidRDefault="00991D16" w:rsidP="004E1AA1">
            <w:r>
              <w:t>0.3297</w:t>
            </w:r>
          </w:p>
        </w:tc>
        <w:tc>
          <w:tcPr>
            <w:tcW w:w="935" w:type="dxa"/>
          </w:tcPr>
          <w:p w14:paraId="39B31C0E" w14:textId="45B5B019" w:rsidR="00FF4080" w:rsidRDefault="00103FAC" w:rsidP="004E1AA1">
            <w:r>
              <w:t>.1941</w:t>
            </w:r>
          </w:p>
        </w:tc>
        <w:tc>
          <w:tcPr>
            <w:tcW w:w="935" w:type="dxa"/>
          </w:tcPr>
          <w:p w14:paraId="27481EC7" w14:textId="67ED9AAD" w:rsidR="00FF4080" w:rsidRDefault="00991D16" w:rsidP="004E1AA1">
            <w:r>
              <w:t>0.1228</w:t>
            </w:r>
          </w:p>
        </w:tc>
        <w:tc>
          <w:tcPr>
            <w:tcW w:w="935" w:type="dxa"/>
          </w:tcPr>
          <w:p w14:paraId="14D17C08" w14:textId="2879CAFF" w:rsidR="00FF4080" w:rsidRDefault="00103FAC" w:rsidP="004E1AA1">
            <w:r>
              <w:t>.5212</w:t>
            </w:r>
          </w:p>
        </w:tc>
        <w:tc>
          <w:tcPr>
            <w:tcW w:w="935" w:type="dxa"/>
          </w:tcPr>
          <w:p w14:paraId="438FFA2D" w14:textId="70A8BA36" w:rsidR="00FF4080" w:rsidRDefault="006035A0" w:rsidP="004E1AA1">
            <w:r>
              <w:t>0.234</w:t>
            </w:r>
            <w:r w:rsidR="00070CEC">
              <w:t>0</w:t>
            </w:r>
          </w:p>
        </w:tc>
        <w:tc>
          <w:tcPr>
            <w:tcW w:w="935" w:type="dxa"/>
          </w:tcPr>
          <w:p w14:paraId="057D5DD4" w14:textId="5A776815" w:rsidR="00FF4080" w:rsidRDefault="006035A0" w:rsidP="004E1AA1">
            <w:r>
              <w:t>0.6997</w:t>
            </w:r>
          </w:p>
        </w:tc>
        <w:tc>
          <w:tcPr>
            <w:tcW w:w="935" w:type="dxa"/>
          </w:tcPr>
          <w:p w14:paraId="35853A73" w14:textId="6F195CC0" w:rsidR="00FF4080" w:rsidRDefault="00103FAC" w:rsidP="004E1AA1">
            <w:r>
              <w:t>3.0113</w:t>
            </w:r>
          </w:p>
        </w:tc>
      </w:tr>
      <w:tr w:rsidR="008A2306" w14:paraId="459414DB" w14:textId="77777777" w:rsidTr="00456AC1">
        <w:tc>
          <w:tcPr>
            <w:tcW w:w="935" w:type="dxa"/>
          </w:tcPr>
          <w:p w14:paraId="23450068" w14:textId="2A32876F" w:rsidR="008A2306" w:rsidRDefault="00991D16" w:rsidP="004E1AA1">
            <w:r>
              <w:t>0.165</w:t>
            </w:r>
          </w:p>
          <w:p w14:paraId="17D318AF" w14:textId="5CF0F71D" w:rsidR="008A2306" w:rsidRDefault="008A2306" w:rsidP="004E1AA1"/>
        </w:tc>
        <w:tc>
          <w:tcPr>
            <w:tcW w:w="935" w:type="dxa"/>
          </w:tcPr>
          <w:p w14:paraId="1866BC95" w14:textId="352E17CE" w:rsidR="008A2306" w:rsidRDefault="00103FAC" w:rsidP="004E1AA1">
            <w:r>
              <w:t>1.617</w:t>
            </w:r>
          </w:p>
        </w:tc>
        <w:tc>
          <w:tcPr>
            <w:tcW w:w="935" w:type="dxa"/>
          </w:tcPr>
          <w:p w14:paraId="385D4CC9" w14:textId="1E4EDBDC" w:rsidR="008A2306" w:rsidRDefault="00991D16" w:rsidP="004E1AA1">
            <w:r>
              <w:t>0.1237</w:t>
            </w:r>
          </w:p>
        </w:tc>
        <w:tc>
          <w:tcPr>
            <w:tcW w:w="935" w:type="dxa"/>
          </w:tcPr>
          <w:p w14:paraId="6E579EBF" w14:textId="52555286" w:rsidR="008A2306" w:rsidRDefault="00103FAC" w:rsidP="004E1AA1">
            <w:r>
              <w:t>.5174</w:t>
            </w:r>
          </w:p>
        </w:tc>
        <w:tc>
          <w:tcPr>
            <w:tcW w:w="935" w:type="dxa"/>
          </w:tcPr>
          <w:p w14:paraId="3271FC86" w14:textId="066F7174" w:rsidR="008A2306" w:rsidRDefault="00991D16" w:rsidP="004E1AA1">
            <w:r>
              <w:t>0.0498</w:t>
            </w:r>
          </w:p>
        </w:tc>
        <w:tc>
          <w:tcPr>
            <w:tcW w:w="935" w:type="dxa"/>
          </w:tcPr>
          <w:p w14:paraId="59F17353" w14:textId="5AAAF303" w:rsidR="008A2306" w:rsidRDefault="00103FAC" w:rsidP="004E1AA1">
            <w:r>
              <w:t>1.285</w:t>
            </w:r>
          </w:p>
        </w:tc>
        <w:tc>
          <w:tcPr>
            <w:tcW w:w="935" w:type="dxa"/>
          </w:tcPr>
          <w:p w14:paraId="1EE21E68" w14:textId="0ED1D71A" w:rsidR="008A2306" w:rsidRDefault="00FE362B" w:rsidP="004E1AA1">
            <w:r>
              <w:t>1.3830</w:t>
            </w:r>
          </w:p>
        </w:tc>
        <w:tc>
          <w:tcPr>
            <w:tcW w:w="935" w:type="dxa"/>
          </w:tcPr>
          <w:p w14:paraId="63B53ACB" w14:textId="133BF038" w:rsidR="008A2306" w:rsidRDefault="006035A0" w:rsidP="004E1AA1">
            <w:r>
              <w:t>0.5218</w:t>
            </w:r>
          </w:p>
        </w:tc>
        <w:tc>
          <w:tcPr>
            <w:tcW w:w="935" w:type="dxa"/>
          </w:tcPr>
          <w:p w14:paraId="3A9D74BC" w14:textId="421D2CBC" w:rsidR="008A2306" w:rsidRDefault="00103FAC" w:rsidP="004E1AA1">
            <w:r>
              <w:t>3.0989</w:t>
            </w:r>
          </w:p>
        </w:tc>
      </w:tr>
    </w:tbl>
    <w:p w14:paraId="31E98D73" w14:textId="77777777" w:rsidR="00DA4287" w:rsidRDefault="00DA4287" w:rsidP="00DA4287"/>
    <w:p w14:paraId="67E43F07" w14:textId="77777777" w:rsidR="00DA4287" w:rsidRDefault="00DA4287" w:rsidP="00DA4287"/>
    <w:p w14:paraId="3A52EFF9" w14:textId="77777777" w:rsidR="00DA4287" w:rsidRPr="008F7027" w:rsidRDefault="00DA4287" w:rsidP="00DA4287">
      <w:pPr>
        <w:rPr>
          <w:b/>
          <w:bCs/>
        </w:rPr>
      </w:pPr>
      <w:r>
        <w:rPr>
          <w:b/>
          <w:bCs/>
        </w:rPr>
        <w:t>Calculations:</w:t>
      </w:r>
    </w:p>
    <w:p w14:paraId="1ACCE3AC" w14:textId="083C397B" w:rsidR="00DA4287" w:rsidRPr="00FF4080" w:rsidRDefault="00FF4080" w:rsidP="00DA4287">
      <w:r>
        <w:t xml:space="preserve">F = </w:t>
      </w:r>
      <w:r w:rsidR="00991D16">
        <w:t>0.75 N</w:t>
      </w:r>
      <w:r>
        <w:tab/>
      </w:r>
      <w:r>
        <w:tab/>
        <w:t xml:space="preserve">x = </w:t>
      </w:r>
      <w:r w:rsidR="00991D16">
        <w:t>0.5 m</w:t>
      </w:r>
      <w:r w:rsidR="000C7846">
        <w:tab/>
      </w:r>
      <w:r w:rsidR="000C7846">
        <w:tab/>
        <w:t xml:space="preserve">L = </w:t>
      </w:r>
      <w:r w:rsidR="00991D16">
        <w:t>0.064 m</w:t>
      </w:r>
    </w:p>
    <w:p w14:paraId="3B4EB09B" w14:textId="77777777" w:rsidR="007A179C" w:rsidRPr="007A179C" w:rsidRDefault="007A179C" w:rsidP="007A179C"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+2*a*x</m:t>
        </m:r>
      </m:oMath>
    </w:p>
    <w:p w14:paraId="6B337FA7" w14:textId="31B50827" w:rsidR="00FF4080" w:rsidRDefault="00FF4080" w:rsidP="00DA4287"/>
    <w:p w14:paraId="09069BF5" w14:textId="5D99CD09" w:rsidR="00FF4080" w:rsidRDefault="00FF4080" w:rsidP="00DA4287"/>
    <w:p w14:paraId="705BB399" w14:textId="0905F2EA" w:rsidR="00FF4080" w:rsidRDefault="00FF4080" w:rsidP="00DA4287"/>
    <w:p w14:paraId="4444B813" w14:textId="77777777" w:rsidR="00FF4080" w:rsidRDefault="00FF4080" w:rsidP="00DA4287"/>
    <w:p w14:paraId="5D6B12F0" w14:textId="4F456E33" w:rsidR="00DA4287" w:rsidRDefault="00DA4287" w:rsidP="00DA4287"/>
    <w:p w14:paraId="35A178CA" w14:textId="0EA3A432" w:rsidR="00FF4080" w:rsidRDefault="00FF4080" w:rsidP="00DA4287"/>
    <w:p w14:paraId="36DEB83B" w14:textId="77777777" w:rsidR="00FF4080" w:rsidRDefault="00FF4080" w:rsidP="00DA4287"/>
    <w:p w14:paraId="6FC268BC" w14:textId="77777777" w:rsidR="00DA4287" w:rsidRDefault="00DA4287" w:rsidP="00DA4287">
      <w:r>
        <w:rPr>
          <w:b/>
          <w:bCs/>
        </w:rPr>
        <w:t>Analysis:</w:t>
      </w:r>
    </w:p>
    <w:p w14:paraId="1038F58D" w14:textId="14016A2D" w:rsidR="00DA4287" w:rsidRDefault="00DA4287" w:rsidP="00DA4287">
      <w:r>
        <w:t xml:space="preserve">What is the effect of weight on the force due to friction </w:t>
      </w:r>
      <w:r w:rsidR="00FF4080">
        <w:t xml:space="preserve">and the coefficient of friction </w:t>
      </w:r>
      <w:r>
        <w:t>acting on the block?</w:t>
      </w:r>
    </w:p>
    <w:p w14:paraId="5B603133" w14:textId="503F5EFE" w:rsidR="00DA4287" w:rsidRDefault="00DA4287" w:rsidP="008F7027"/>
    <w:p w14:paraId="2A2C2698" w14:textId="17E164C8" w:rsidR="008A579D" w:rsidRPr="008F7027" w:rsidRDefault="008A579D" w:rsidP="008F7027">
      <w:r>
        <w:t>As the block’s weight increases, force due to friction and coefficient of friction increase.</w:t>
      </w:r>
    </w:p>
    <w:sectPr w:rsidR="008A579D" w:rsidRPr="008F7027" w:rsidSect="008F70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F604F"/>
    <w:multiLevelType w:val="hybridMultilevel"/>
    <w:tmpl w:val="F0DC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27"/>
    <w:rsid w:val="00070CEC"/>
    <w:rsid w:val="000C7846"/>
    <w:rsid w:val="00103FAC"/>
    <w:rsid w:val="0011404C"/>
    <w:rsid w:val="003C0159"/>
    <w:rsid w:val="00585662"/>
    <w:rsid w:val="006035A0"/>
    <w:rsid w:val="007A179C"/>
    <w:rsid w:val="008072EB"/>
    <w:rsid w:val="008927B0"/>
    <w:rsid w:val="008A2306"/>
    <w:rsid w:val="008A579D"/>
    <w:rsid w:val="008F7027"/>
    <w:rsid w:val="00991D16"/>
    <w:rsid w:val="009C1656"/>
    <w:rsid w:val="00AD46F9"/>
    <w:rsid w:val="00BE51C1"/>
    <w:rsid w:val="00D1287D"/>
    <w:rsid w:val="00DA4287"/>
    <w:rsid w:val="00E10B80"/>
    <w:rsid w:val="00E22C32"/>
    <w:rsid w:val="00FE362B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637A"/>
  <w15:chartTrackingRefBased/>
  <w15:docId w15:val="{A37CAAC9-A151-4FF6-B70B-D47860B6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027"/>
    <w:pPr>
      <w:ind w:left="720"/>
      <w:contextualSpacing/>
    </w:pPr>
  </w:style>
  <w:style w:type="table" w:styleId="TableGrid">
    <w:name w:val="Table Grid"/>
    <w:basedOn w:val="TableNormal"/>
    <w:uiPriority w:val="39"/>
    <w:rsid w:val="008F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17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Harvell</dc:creator>
  <cp:keywords/>
  <dc:description/>
  <cp:lastModifiedBy>Andrew Martin</cp:lastModifiedBy>
  <cp:revision>2</cp:revision>
  <dcterms:created xsi:type="dcterms:W3CDTF">2020-12-10T15:52:00Z</dcterms:created>
  <dcterms:modified xsi:type="dcterms:W3CDTF">2020-12-10T15:52:00Z</dcterms:modified>
</cp:coreProperties>
</file>