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A65" w:rsidRPr="00DA20CB" w:rsidRDefault="00A746E6">
      <w:pPr>
        <w:rPr>
          <w:sz w:val="28"/>
          <w:szCs w:val="28"/>
        </w:rPr>
      </w:pPr>
      <w:r w:rsidRPr="00DA20CB">
        <w:rPr>
          <w:sz w:val="28"/>
          <w:szCs w:val="28"/>
        </w:rPr>
        <w:t>Andrew Miloslavsky</w:t>
      </w:r>
    </w:p>
    <w:p w:rsidR="00655DB4" w:rsidRPr="00655DB4" w:rsidRDefault="00655DB4">
      <w:pPr>
        <w:rPr>
          <w:b/>
        </w:rPr>
      </w:pPr>
      <w:r>
        <w:rPr>
          <w:b/>
        </w:rPr>
        <w:t>Description</w:t>
      </w:r>
    </w:p>
    <w:p w:rsidR="00A746E6" w:rsidRDefault="00A746E6">
      <w:r>
        <w:tab/>
        <w:t xml:space="preserve">My project was a graphic equalizer </w:t>
      </w:r>
      <w:r w:rsidR="00F64005">
        <w:t xml:space="preserve">that reacted to sound input. Sound is input through a microphone, which is then processed by the MSGEQ7 equalizer chip into 7 distinct frequencies. Afterwards, the output is transferred into the Arduino, which uses an algorithm to map out specific frequencies to their respective columns. </w:t>
      </w:r>
      <w:r w:rsidR="00A52A56">
        <w:t>The amplitude of a particular frequency determines its r</w:t>
      </w:r>
      <w:r w:rsidR="00655DB4">
        <w:t>espective height in its column.</w:t>
      </w:r>
    </w:p>
    <w:p w:rsidR="00F04357" w:rsidRDefault="00F04357">
      <w:r>
        <w:tab/>
        <w:t>The algorithm simply maps frequencies out to specific columns, scales the audio input to fit the LED matrix, lights up the LEDs in each frequency band depending on amplitude, and then refreshes the display as many times as it can per loop.</w:t>
      </w:r>
    </w:p>
    <w:p w:rsidR="00655DB4" w:rsidRDefault="00655DB4">
      <w:pPr>
        <w:rPr>
          <w:b/>
        </w:rPr>
      </w:pPr>
      <w:r>
        <w:rPr>
          <w:b/>
        </w:rPr>
        <w:t>Deviations</w:t>
      </w:r>
    </w:p>
    <w:p w:rsidR="00655DB4" w:rsidRDefault="00655DB4" w:rsidP="000725D2">
      <w:pPr>
        <w:ind w:firstLine="720"/>
      </w:pPr>
      <w:r>
        <w:t>There were no deviations that stand out. However, from the feedback from my first proposal, I was allowed to do 1 of the following 2 things:</w:t>
      </w:r>
    </w:p>
    <w:p w:rsidR="00655DB4" w:rsidRPr="001C7776" w:rsidRDefault="00655DB4" w:rsidP="000725D2">
      <w:pPr>
        <w:pStyle w:val="ListParagraph"/>
        <w:numPr>
          <w:ilvl w:val="0"/>
          <w:numId w:val="1"/>
        </w:numPr>
        <w:shd w:val="clear" w:color="auto" w:fill="F2F2F2" w:themeFill="background1" w:themeFillShade="F2"/>
        <w:rPr>
          <w:i/>
        </w:rPr>
      </w:pPr>
      <w:r w:rsidRPr="001C7776">
        <w:rPr>
          <w:i/>
        </w:rPr>
        <w:t>Use the Arduino to collect and process audio input into frequencies using third-party Fast Fourier Transform Libraries.</w:t>
      </w:r>
    </w:p>
    <w:p w:rsidR="00655DB4" w:rsidRDefault="00655DB4" w:rsidP="000725D2">
      <w:pPr>
        <w:pStyle w:val="ListParagraph"/>
        <w:numPr>
          <w:ilvl w:val="0"/>
          <w:numId w:val="1"/>
        </w:numPr>
        <w:shd w:val="clear" w:color="auto" w:fill="F2F2F2" w:themeFill="background1" w:themeFillShade="F2"/>
      </w:pPr>
      <w:r w:rsidRPr="001C7776">
        <w:rPr>
          <w:i/>
        </w:rPr>
        <w:t>Use the MSGEQ7</w:t>
      </w:r>
      <w:r>
        <w:t xml:space="preserve"> equalizer chip to process the audio input into frequencies.</w:t>
      </w:r>
    </w:p>
    <w:p w:rsidR="005B0718" w:rsidRDefault="00655DB4" w:rsidP="000725D2">
      <w:pPr>
        <w:ind w:firstLine="720"/>
      </w:pPr>
      <w:r>
        <w:t>After experimenting</w:t>
      </w:r>
      <w:r w:rsidR="000725D2">
        <w:t xml:space="preserve"> with #1, I found difficulty understanding the documentation for the library. And thus, I opted to go with #2. I would only recommend option #1 to those who are have strong programming skills, and have a </w:t>
      </w:r>
      <w:r w:rsidR="005969C5">
        <w:t>large amount of free time.</w:t>
      </w:r>
    </w:p>
    <w:p w:rsidR="005B0718" w:rsidRDefault="005B0718" w:rsidP="005B0718">
      <w:pPr>
        <w:rPr>
          <w:b/>
        </w:rPr>
      </w:pPr>
      <w:r>
        <w:rPr>
          <w:b/>
        </w:rPr>
        <w:t>Parts</w:t>
      </w:r>
    </w:p>
    <w:p w:rsidR="005B0718" w:rsidRDefault="005B0718" w:rsidP="001C7776">
      <w:pPr>
        <w:pStyle w:val="ListParagraph"/>
        <w:numPr>
          <w:ilvl w:val="0"/>
          <w:numId w:val="2"/>
        </w:numPr>
        <w:shd w:val="clear" w:color="auto" w:fill="F2F2F2" w:themeFill="background1" w:themeFillShade="F2"/>
        <w:rPr>
          <w:i/>
        </w:rPr>
      </w:pPr>
      <w:r w:rsidRPr="001C7776">
        <w:rPr>
          <w:i/>
        </w:rPr>
        <w:t>Arduino UNO R3</w:t>
      </w:r>
      <w:r w:rsidR="00CF70F2">
        <w:rPr>
          <w:i/>
        </w:rPr>
        <w:t xml:space="preserve"> – processes audio input controls the LED Matrix</w:t>
      </w:r>
    </w:p>
    <w:p w:rsidR="00DC0B0C" w:rsidRPr="00DC0B0C" w:rsidRDefault="00DC0B0C" w:rsidP="00DC0B0C">
      <w:pPr>
        <w:pStyle w:val="ListParagraph"/>
        <w:numPr>
          <w:ilvl w:val="1"/>
          <w:numId w:val="2"/>
        </w:numPr>
        <w:shd w:val="clear" w:color="auto" w:fill="F2F2F2" w:themeFill="background1" w:themeFillShade="F2"/>
        <w:rPr>
          <w:b/>
          <w:i/>
        </w:rPr>
      </w:pPr>
      <w:r w:rsidRPr="00DC0B0C">
        <w:rPr>
          <w:b/>
          <w:i/>
        </w:rPr>
        <w:t>http://www.amazon.com/arduino-org-A000066-Arduino-Uno-Rev/dp/B008GRTSV6/ref=sr_1_1?s=electronics&amp;ie=UTF8&amp;qid=1450772558&amp;sr=1-1&amp;keywords=arduino+uno</w:t>
      </w:r>
    </w:p>
    <w:p w:rsidR="005B0718" w:rsidRDefault="005B0718" w:rsidP="001C7776">
      <w:pPr>
        <w:pStyle w:val="ListParagraph"/>
        <w:numPr>
          <w:ilvl w:val="0"/>
          <w:numId w:val="2"/>
        </w:numPr>
        <w:shd w:val="clear" w:color="auto" w:fill="F2F2F2" w:themeFill="background1" w:themeFillShade="F2"/>
        <w:rPr>
          <w:i/>
        </w:rPr>
      </w:pPr>
      <w:proofErr w:type="spellStart"/>
      <w:r w:rsidRPr="001C7776">
        <w:rPr>
          <w:i/>
        </w:rPr>
        <w:t>Adafruit</w:t>
      </w:r>
      <w:proofErr w:type="spellEnd"/>
      <w:r w:rsidRPr="001C7776">
        <w:rPr>
          <w:i/>
        </w:rPr>
        <w:t xml:space="preserve"> Electret Microphone</w:t>
      </w:r>
      <w:r w:rsidR="00CF70F2">
        <w:rPr>
          <w:i/>
        </w:rPr>
        <w:t xml:space="preserve"> – collects audio input</w:t>
      </w:r>
    </w:p>
    <w:p w:rsidR="00DC0B0C" w:rsidRPr="00DC0B0C" w:rsidRDefault="00DC0B0C" w:rsidP="00DC0B0C">
      <w:pPr>
        <w:pStyle w:val="ListParagraph"/>
        <w:numPr>
          <w:ilvl w:val="1"/>
          <w:numId w:val="2"/>
        </w:numPr>
        <w:shd w:val="clear" w:color="auto" w:fill="F2F2F2" w:themeFill="background1" w:themeFillShade="F2"/>
        <w:rPr>
          <w:b/>
          <w:i/>
        </w:rPr>
      </w:pPr>
      <w:r w:rsidRPr="00DC0B0C">
        <w:rPr>
          <w:b/>
          <w:i/>
        </w:rPr>
        <w:t>https://www.adafruit.com/products/1063</w:t>
      </w:r>
    </w:p>
    <w:p w:rsidR="005B0718" w:rsidRDefault="005B0718" w:rsidP="001C7776">
      <w:pPr>
        <w:pStyle w:val="ListParagraph"/>
        <w:numPr>
          <w:ilvl w:val="0"/>
          <w:numId w:val="2"/>
        </w:numPr>
        <w:shd w:val="clear" w:color="auto" w:fill="F2F2F2" w:themeFill="background1" w:themeFillShade="F2"/>
        <w:rPr>
          <w:i/>
        </w:rPr>
      </w:pPr>
      <w:r w:rsidRPr="001C7776">
        <w:rPr>
          <w:i/>
        </w:rPr>
        <w:t>MSGEQ7 Equalizer Chip</w:t>
      </w:r>
      <w:r w:rsidR="00CF70F2">
        <w:rPr>
          <w:i/>
        </w:rPr>
        <w:t xml:space="preserve"> – splits audio input into 7 distinct frequencies</w:t>
      </w:r>
    </w:p>
    <w:p w:rsidR="00DC0B0C" w:rsidRPr="00DD6E0A" w:rsidRDefault="00DC0B0C" w:rsidP="00DC0B0C">
      <w:pPr>
        <w:pStyle w:val="ListParagraph"/>
        <w:numPr>
          <w:ilvl w:val="1"/>
          <w:numId w:val="2"/>
        </w:numPr>
        <w:shd w:val="clear" w:color="auto" w:fill="F2F2F2" w:themeFill="background1" w:themeFillShade="F2"/>
        <w:rPr>
          <w:b/>
          <w:i/>
        </w:rPr>
      </w:pPr>
      <w:r w:rsidRPr="00DD6E0A">
        <w:rPr>
          <w:b/>
          <w:i/>
        </w:rPr>
        <w:t>https://www.sparkfun.com/products/10468</w:t>
      </w:r>
    </w:p>
    <w:p w:rsidR="005B0718" w:rsidRDefault="005B0718" w:rsidP="001C7776">
      <w:pPr>
        <w:pStyle w:val="ListParagraph"/>
        <w:numPr>
          <w:ilvl w:val="0"/>
          <w:numId w:val="2"/>
        </w:numPr>
        <w:shd w:val="clear" w:color="auto" w:fill="F2F2F2" w:themeFill="background1" w:themeFillShade="F2"/>
        <w:rPr>
          <w:i/>
        </w:rPr>
      </w:pPr>
      <w:r w:rsidRPr="001C7776">
        <w:rPr>
          <w:i/>
        </w:rPr>
        <w:t>5V 2A Battery supply</w:t>
      </w:r>
      <w:r w:rsidR="00CF70F2">
        <w:rPr>
          <w:i/>
        </w:rPr>
        <w:t xml:space="preserve"> – powers the LED Matrix</w:t>
      </w:r>
    </w:p>
    <w:p w:rsidR="00ED141B" w:rsidRPr="00ED141B" w:rsidRDefault="00ED141B" w:rsidP="00ED141B">
      <w:pPr>
        <w:pStyle w:val="ListParagraph"/>
        <w:numPr>
          <w:ilvl w:val="1"/>
          <w:numId w:val="2"/>
        </w:numPr>
        <w:shd w:val="clear" w:color="auto" w:fill="F2F2F2" w:themeFill="background1" w:themeFillShade="F2"/>
        <w:rPr>
          <w:b/>
          <w:i/>
        </w:rPr>
      </w:pPr>
      <w:r w:rsidRPr="00ED141B">
        <w:rPr>
          <w:b/>
          <w:i/>
        </w:rPr>
        <w:t>https://www.sparkfun.com/products/10328</w:t>
      </w:r>
    </w:p>
    <w:p w:rsidR="005B0718" w:rsidRDefault="005B0718" w:rsidP="001C7776">
      <w:pPr>
        <w:pStyle w:val="ListParagraph"/>
        <w:numPr>
          <w:ilvl w:val="0"/>
          <w:numId w:val="2"/>
        </w:numPr>
        <w:shd w:val="clear" w:color="auto" w:fill="F2F2F2" w:themeFill="background1" w:themeFillShade="F2"/>
        <w:rPr>
          <w:i/>
        </w:rPr>
      </w:pPr>
      <w:proofErr w:type="spellStart"/>
      <w:r w:rsidRPr="001C7776">
        <w:rPr>
          <w:i/>
        </w:rPr>
        <w:t>Adafruit</w:t>
      </w:r>
      <w:proofErr w:type="spellEnd"/>
      <w:r w:rsidRPr="001C7776">
        <w:rPr>
          <w:i/>
        </w:rPr>
        <w:t xml:space="preserve"> 16x32 LED Matrix</w:t>
      </w:r>
      <w:r w:rsidR="00CF70F2">
        <w:rPr>
          <w:i/>
        </w:rPr>
        <w:t xml:space="preserve"> – used as LED display</w:t>
      </w:r>
    </w:p>
    <w:p w:rsidR="00ED141B" w:rsidRPr="00FD33A0" w:rsidRDefault="00ED141B" w:rsidP="00ED141B">
      <w:pPr>
        <w:pStyle w:val="ListParagraph"/>
        <w:numPr>
          <w:ilvl w:val="1"/>
          <w:numId w:val="2"/>
        </w:numPr>
        <w:shd w:val="clear" w:color="auto" w:fill="F2F2F2" w:themeFill="background1" w:themeFillShade="F2"/>
        <w:rPr>
          <w:b/>
          <w:i/>
        </w:rPr>
      </w:pPr>
      <w:r w:rsidRPr="00FD33A0">
        <w:rPr>
          <w:b/>
          <w:i/>
        </w:rPr>
        <w:t>https://www.adafruit.com/products/420</w:t>
      </w:r>
    </w:p>
    <w:p w:rsidR="003D301F" w:rsidRDefault="00CF70F2" w:rsidP="001C7776">
      <w:pPr>
        <w:pStyle w:val="ListParagraph"/>
        <w:numPr>
          <w:ilvl w:val="0"/>
          <w:numId w:val="2"/>
        </w:numPr>
        <w:shd w:val="clear" w:color="auto" w:fill="F2F2F2" w:themeFill="background1" w:themeFillShade="F2"/>
        <w:rPr>
          <w:i/>
        </w:rPr>
      </w:pPr>
      <w:r>
        <w:rPr>
          <w:i/>
        </w:rPr>
        <w:t>5V USB Power – charged Arduino</w:t>
      </w:r>
    </w:p>
    <w:p w:rsidR="00FD33A0" w:rsidRPr="00223413" w:rsidRDefault="00223413" w:rsidP="00223413">
      <w:pPr>
        <w:pStyle w:val="ListParagraph"/>
        <w:numPr>
          <w:ilvl w:val="1"/>
          <w:numId w:val="2"/>
        </w:numPr>
        <w:shd w:val="clear" w:color="auto" w:fill="F2F2F2" w:themeFill="background1" w:themeFillShade="F2"/>
        <w:rPr>
          <w:b/>
          <w:i/>
        </w:rPr>
      </w:pPr>
      <w:r w:rsidRPr="00223413">
        <w:rPr>
          <w:b/>
          <w:i/>
        </w:rPr>
        <w:t>http://www.amazon.com/Mediabridge-USB-2-0-High-Speed-Gold-Plated/dp/B001MXLD4G/ref=sr_1_2?ie=UTF8&amp;qid=1450772718&amp;sr=8-2&amp;keywords=arduino+uno+cable</w:t>
      </w:r>
    </w:p>
    <w:p w:rsidR="00F04FFC" w:rsidRDefault="003D301F" w:rsidP="00DC0B0C">
      <w:pPr>
        <w:pStyle w:val="ListParagraph"/>
        <w:numPr>
          <w:ilvl w:val="0"/>
          <w:numId w:val="2"/>
        </w:numPr>
        <w:shd w:val="clear" w:color="auto" w:fill="F2F2F2" w:themeFill="background1" w:themeFillShade="F2"/>
        <w:rPr>
          <w:i/>
        </w:rPr>
      </w:pPr>
      <w:r w:rsidRPr="001C7776">
        <w:rPr>
          <w:i/>
        </w:rPr>
        <w:t>Breadboard</w:t>
      </w:r>
      <w:r w:rsidR="00CF70F2">
        <w:rPr>
          <w:i/>
        </w:rPr>
        <w:t xml:space="preserve"> – Held components and wires</w:t>
      </w:r>
      <w:r w:rsidR="00223413">
        <w:rPr>
          <w:i/>
        </w:rPr>
        <w:t>]</w:t>
      </w:r>
    </w:p>
    <w:p w:rsidR="00223413" w:rsidRPr="00223413" w:rsidRDefault="00223413" w:rsidP="00223413">
      <w:pPr>
        <w:pStyle w:val="ListParagraph"/>
        <w:numPr>
          <w:ilvl w:val="1"/>
          <w:numId w:val="2"/>
        </w:numPr>
        <w:shd w:val="clear" w:color="auto" w:fill="F2F2F2" w:themeFill="background1" w:themeFillShade="F2"/>
        <w:rPr>
          <w:b/>
          <w:i/>
        </w:rPr>
      </w:pPr>
      <w:bookmarkStart w:id="0" w:name="_GoBack"/>
      <w:r w:rsidRPr="00223413">
        <w:rPr>
          <w:b/>
          <w:i/>
        </w:rPr>
        <w:t>https://www.adafruit.com/product/64</w:t>
      </w:r>
      <w:bookmarkEnd w:id="0"/>
    </w:p>
    <w:sectPr w:rsidR="00223413" w:rsidRPr="00223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A2EA6"/>
    <w:multiLevelType w:val="hybridMultilevel"/>
    <w:tmpl w:val="A064A0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0B13AA"/>
    <w:multiLevelType w:val="hybridMultilevel"/>
    <w:tmpl w:val="3D704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E6"/>
    <w:rsid w:val="000725D2"/>
    <w:rsid w:val="000A364C"/>
    <w:rsid w:val="001C7776"/>
    <w:rsid w:val="00223413"/>
    <w:rsid w:val="00383A65"/>
    <w:rsid w:val="003D301F"/>
    <w:rsid w:val="00540FC7"/>
    <w:rsid w:val="0055295E"/>
    <w:rsid w:val="005969C5"/>
    <w:rsid w:val="005B0718"/>
    <w:rsid w:val="00655DB4"/>
    <w:rsid w:val="00A52A56"/>
    <w:rsid w:val="00A746E6"/>
    <w:rsid w:val="00AD510D"/>
    <w:rsid w:val="00AE7FB7"/>
    <w:rsid w:val="00CF70F2"/>
    <w:rsid w:val="00DA20CB"/>
    <w:rsid w:val="00DC0B0C"/>
    <w:rsid w:val="00DD6E0A"/>
    <w:rsid w:val="00ED141B"/>
    <w:rsid w:val="00F018F6"/>
    <w:rsid w:val="00F04357"/>
    <w:rsid w:val="00F04FFC"/>
    <w:rsid w:val="00F64005"/>
    <w:rsid w:val="00FD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9E623-6859-4252-B884-200F9DC1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17CAC-36CB-477B-84B7-693B54F1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25</cp:revision>
  <dcterms:created xsi:type="dcterms:W3CDTF">2015-12-22T08:02:00Z</dcterms:created>
  <dcterms:modified xsi:type="dcterms:W3CDTF">2015-12-22T08:26:00Z</dcterms:modified>
</cp:coreProperties>
</file>