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f52zroidamy" w:id="0"/>
      <w:bookmarkEnd w:id="0"/>
      <w:r w:rsidDel="00000000" w:rsidR="00000000" w:rsidRPr="00000000">
        <w:rPr>
          <w:b w:val="1"/>
          <w:sz w:val="46"/>
          <w:szCs w:val="46"/>
          <w:rtl w:val="0"/>
        </w:rPr>
        <w:t xml:space="preserve">Managing Chronic Sinus Biofilms at Home without Prescription Care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2dlx7ckpkpp" w:id="1"/>
      <w:bookmarkEnd w:id="1"/>
      <w:r w:rsidDel="00000000" w:rsidR="00000000" w:rsidRPr="00000000">
        <w:rPr>
          <w:b w:val="1"/>
          <w:sz w:val="34"/>
          <w:szCs w:val="34"/>
          <w:rtl w:val="0"/>
        </w:rPr>
        <w:t xml:space="preserve">1. Introduction: Biofilm Pathology and Accessibility Challenges</w:t>
      </w:r>
    </w:p>
    <w:p w:rsidR="00000000" w:rsidDel="00000000" w:rsidP="00000000" w:rsidRDefault="00000000" w:rsidRPr="00000000" w14:paraId="00000003">
      <w:pPr>
        <w:spacing w:after="240" w:before="240" w:lineRule="auto"/>
        <w:rPr/>
      </w:pPr>
      <w:r w:rsidDel="00000000" w:rsidR="00000000" w:rsidRPr="00000000">
        <w:rPr>
          <w:rtl w:val="0"/>
        </w:rPr>
        <w:t xml:space="preserve">Chronic rhinosinusitis often involves resilient bacterial biofilms that defend microbes like Staphylococcus aureus from antibiotics and immune attack . Within biofilms, bacteria adopt a protected state—embedded in a polysaccharide matrix and altering their gene expression—that makes them over 1000-fold more resistant to antibiotics and host defenses than free-floating cells . S. aureus biofilms are particularly notorious: they are detected in an estimated 42–80% of chronic sinus sufferers and correlate with more severe, recalcitrant disease . Patients harboring S. aureus-dominated sinus biofilms often experience persistent inflammation and infection despite standard medical therapy . In fact, S. aureus biofilms are a key reason that some cases remain chronic or relapse even after surgery or multiple antibiotic courses .</w:t>
      </w:r>
    </w:p>
    <w:p w:rsidR="00000000" w:rsidDel="00000000" w:rsidP="00000000" w:rsidRDefault="00000000" w:rsidRPr="00000000" w14:paraId="00000004">
      <w:pPr>
        <w:spacing w:after="240" w:before="240" w:lineRule="auto"/>
        <w:rPr/>
      </w:pPr>
      <w:r w:rsidDel="00000000" w:rsidR="00000000" w:rsidRPr="00000000">
        <w:rPr>
          <w:rtl w:val="0"/>
        </w:rPr>
        <w:t xml:space="preserve">These biofilm-driven sinus infections pose a special challenge for individuals without access to specialty care or prescription antibiotics. Lacking an ENT (ear, nose, and throat) specialist or antibiotic therapy, patients must rely on accessible, over-the-counter (OTC) interventions to manage symptoms and reduce the biofilm burden. Fortunately, a growing body of clinical research and in vitro studies suggests that certain home-care strategies can disrupt biofilms and improve sinus health. This review will discuss evidence-based non-prescription tools – such as saline nasal irrigation, mucolytic biofilm disruptors, topical antiseptics, humidification, essential oils, and immune-supportive measures – that medically literate readers can employ to manage chronic sinus and facial biofilms at home. We will then interpret these interventions through the theoretical lens of the First Signal Law (FSL), which frames chronic infection control in terms of interrupting microbial Restraint, Alignment, and Persistence signals. Finally, we propose a practical at-home protocol and discuss broader implications and research needs.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6ibeyk98tca2" w:id="2"/>
      <w:bookmarkEnd w:id="2"/>
      <w:r w:rsidDel="00000000" w:rsidR="00000000" w:rsidRPr="00000000">
        <w:rPr>
          <w:b w:val="1"/>
          <w:sz w:val="34"/>
          <w:szCs w:val="34"/>
          <w:rtl w:val="0"/>
        </w:rPr>
        <w:t xml:space="preserve">2. Evidence-Based Home Interventions for Sinus Biofilms</w:t>
      </w:r>
    </w:p>
    <w:p w:rsidR="00000000" w:rsidDel="00000000" w:rsidP="00000000" w:rsidRDefault="00000000" w:rsidRPr="00000000" w14:paraId="00000006">
      <w:pPr>
        <w:spacing w:after="240" w:before="240" w:lineRule="auto"/>
        <w:rPr/>
      </w:pPr>
      <w:r w:rsidDel="00000000" w:rsidR="00000000" w:rsidRPr="00000000">
        <w:rPr>
          <w:rtl w:val="0"/>
        </w:rPr>
        <w:t xml:space="preserve">Effective self-management of sinus biofilms centers on mechanical clearance, biofilm disruption, and antimicrobial action, while also supporting the mucosal environment and immune defenses. The following interventions are supported by current scientific and clinical literature: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whcqia8fyvx" w:id="3"/>
      <w:bookmarkEnd w:id="3"/>
      <w:r w:rsidDel="00000000" w:rsidR="00000000" w:rsidRPr="00000000">
        <w:rPr>
          <w:b w:val="1"/>
          <w:color w:val="000000"/>
          <w:sz w:val="26"/>
          <w:szCs w:val="26"/>
          <w:rtl w:val="0"/>
        </w:rPr>
        <w:t xml:space="preserve">2.1 Saline Nasal Irrigation (Mechanical Clearance)</w:t>
      </w:r>
    </w:p>
    <w:p w:rsidR="00000000" w:rsidDel="00000000" w:rsidP="00000000" w:rsidRDefault="00000000" w:rsidRPr="00000000" w14:paraId="00000008">
      <w:pPr>
        <w:spacing w:after="240" w:before="240" w:lineRule="auto"/>
        <w:rPr/>
      </w:pPr>
      <w:r w:rsidDel="00000000" w:rsidR="00000000" w:rsidRPr="00000000">
        <w:rPr>
          <w:rtl w:val="0"/>
        </w:rPr>
        <w:t xml:space="preserve">Regular nasal saline irrigation is a cornerstone of non-surgical management for chronic sinusitis with biofilm involvement. Irrigation with a large-volume, low-pressure saline solution (e.g. via neti pot or squeeze bottle) physically flushes out mucus, allergens, and debris from the nasal cavity . This mechanical lavage can remove adherent bacteria and dislodge biofilm deposits, thereby reducing the overall bacterial load . Studies show irrigation diminishes biofilm formation and diversity of nasal flora, especially when performed consistently . Importantly, rinsing also improves mucociliary function: by clearing thick mucus and crusts, it allows cilia to more effectively transport remaining particles and microbes out of the sinuses .</w:t>
      </w:r>
    </w:p>
    <w:p w:rsidR="00000000" w:rsidDel="00000000" w:rsidP="00000000" w:rsidRDefault="00000000" w:rsidRPr="00000000" w14:paraId="00000009">
      <w:pPr>
        <w:spacing w:after="240" w:before="240" w:lineRule="auto"/>
        <w:rPr/>
      </w:pPr>
      <w:r w:rsidDel="00000000" w:rsidR="00000000" w:rsidRPr="00000000">
        <w:rPr>
          <w:rtl w:val="0"/>
        </w:rPr>
        <w:t xml:space="preserve">For chronic sinus sufferers, hypertonic saline (e.g. ~2–3% salt) may offer added benefit over isotonic (0.9%) saline. Hypertonic solutions draw out water from swollen tissues, reducing edema, and can thin mucus by hydrating the superficial layer . In randomized trials, 3% hypertonic saline irrigations led to better relief of nasal congestion, discharge, and headache than isotonic saline, albeit with mild transient burning in some patients . (Concentrations above 3% are not recommended due to ciliary slowdown and nasal irritation .) Overall, high-volume saline irrigation – using sterile or boiled water to avoid contamination – is a safe, accessible practice that improves sinus symptoms and quality of life in chronic rhinosinusitis . By physically disrupting and flushing out biofilms, saline irrigation addresses the fundamental pathologic component of chronic sinusitis .</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lv3mqcj5g29i" w:id="4"/>
      <w:bookmarkEnd w:id="4"/>
      <w:r w:rsidDel="00000000" w:rsidR="00000000" w:rsidRPr="00000000">
        <w:rPr>
          <w:b w:val="1"/>
          <w:color w:val="000000"/>
          <w:sz w:val="26"/>
          <w:szCs w:val="26"/>
          <w:rtl w:val="0"/>
        </w:rPr>
        <w:t xml:space="preserve">2.2 Mucolytics and Biofilm Disruptors (Chemical Dissolution)</w:t>
      </w:r>
    </w:p>
    <w:p w:rsidR="00000000" w:rsidDel="00000000" w:rsidP="00000000" w:rsidRDefault="00000000" w:rsidRPr="00000000" w14:paraId="0000000B">
      <w:pPr>
        <w:spacing w:after="240" w:before="240" w:lineRule="auto"/>
        <w:rPr/>
      </w:pPr>
      <w:r w:rsidDel="00000000" w:rsidR="00000000" w:rsidRPr="00000000">
        <w:rPr>
          <w:rtl w:val="0"/>
        </w:rPr>
        <w:t xml:space="preserve">N-Acetylcysteine (NAC). NAC is a thiol-containing mucolytic agent available OTC as a supplement, known for breaking disulfide bonds in mucus glycoproteins. This property extends to biofilm matrices: NAC can cleave the disulfide-linked extracellular polymers that glue biofilm cells together, essentially “dissolving” biofilm structure. In vitro, NAC exhibits significant antibiofilm effects against Staphylococcus aureus, Pseudomonas aeruginosa, and other bacteria . It interferes with biofilm formation and can even disrupt established biofilms given sufficient contact time . NAC also has mild direct antibacterial action and antioxidant properties that may reduce inflammation . Notably, NAC can synergize with antibiotics, making bacteria more susceptible by breaking down biofilm defenses . Even without concurrent antibiotics, NAC’s ability to reduce biofilm biomass and expose bacteria can enhance clearance by the immune system. Clinically, nasal irrigation with NAC has shown promising results. In a controlled postoperative study, patients who used NAC (600 mg in saline, twice daily) after sinus surgery had improved outcomes: significantly better relief of postnasal drip, improved sense of smell, and reduced nasal crusting, compared to saline-alone irrigation . NAC irrigations were well tolerated with no adverse events in this trial . These findings echo anecdotal reports that adding NAC powder (e.g. the contents of a 600 mg capsule) to a saline rinse can help clear tenacious mucus and biofilm. Thus, NAC is an accessible biofilm disruptor that complements saline irrigation. (Users should ensure the NAC is fully dissolved and ideally buffered to a neutral pH to prevent mucosal irritation.)</w:t>
      </w:r>
    </w:p>
    <w:p w:rsidR="00000000" w:rsidDel="00000000" w:rsidP="00000000" w:rsidRDefault="00000000" w:rsidRPr="00000000" w14:paraId="0000000C">
      <w:pPr>
        <w:spacing w:after="240" w:before="240" w:lineRule="auto"/>
        <w:rPr/>
      </w:pPr>
      <w:r w:rsidDel="00000000" w:rsidR="00000000" w:rsidRPr="00000000">
        <w:rPr>
          <w:rtl w:val="0"/>
        </w:rPr>
        <w:t xml:space="preserve">Xylitol. Xylitol is a five-carbon sugar alcohol often used as a sweetener, but it also has notable anti-biofilm properties in the sinonasal tract. When added to nasal irrigation solutions (typically a packet of xylitol powder mixed into saline), xylitol acts as an osmotic agent and metabolic inhibitor. It reduces the salt concentration of airway surface fluid and can inhibit bacterial growth by creating an unfavorable environment for pathogens . S. aureus and Streptococcus pneumoniae are notably affected – xylitol has been shown to disrupt S. aureus biofilm formation (partly by preventing the glycocalyx matrix from fully developing) and to inhibit growth of S. pneumoniae . A pilot clinical study found that xylitol nasal irrigations significantly improved chronic sinusitis symptoms compared to saline alone . Patients who flushed with a xylitol-enhanced solution reported better alleviation of congestion and sinus pain, suggesting that xylitol’s anti-adhesive and mild antimicrobial effects translated into symptomatic benefit . More recent trials have similarly noted reductions in postoperative sinus pain and nasal symptom scores with xylitol irrigation versus saline . Xylitol is thought to destabilize biofilms by competitively inhibiting bacterial carbohydrate metabolism and possibly by blocking quorum-sensing signals that align community behavior. Given its safety (xylitol is non-toxic and non-irritating at the concentrations used for rinsing) and low cost, it represents a practical addition to saline washes for biofilm management.</w:t>
      </w:r>
    </w:p>
    <w:p w:rsidR="00000000" w:rsidDel="00000000" w:rsidP="00000000" w:rsidRDefault="00000000" w:rsidRPr="00000000" w14:paraId="0000000D">
      <w:pPr>
        <w:spacing w:after="240" w:before="240" w:lineRule="auto"/>
        <w:rPr/>
      </w:pPr>
      <w:r w:rsidDel="00000000" w:rsidR="00000000" w:rsidRPr="00000000">
        <w:rPr>
          <w:rtl w:val="0"/>
        </w:rPr>
        <w:t xml:space="preserve">Baby Shampoo (Surfactant). A less conventional but clinically tested irrigant is dilute baby shampoo (e.g. Johnson’s Baby Shampoo), which contains mild non-ionic surfactants. The rationale is that surfactants can solubilize the lipid and protein components of biofilms, essentially emulsifying the slime layer that protects bacteria. In a laboratory biofilm model, baby shampoo emerged as a powerful “antibiofilm enhancer”: a 10% baby shampoo solution (a much higher concentration than used clinically) was the only agent that completely eradicated mature S. aureus and P. aeruginosa biofilms when combined with antibiotics . Even on its own, a low concentration of baby shampoo can destabilize biofilms and reduce bacterial counts. In practice, ENT specialists sometimes recommend adding a few drops of baby shampoo to a nasal rinse (achieving ~0.5–1% final concentration) a few times per week for patients with recalcitrant staphylococcal sinusitis. Clinical data are limited but a small study in patients with nasal polyps noted that 1% baby shampoo irrigations reduced biofilm on sinus mucosa and improved endoscopy scores compared to saline, without significant side effects (the surfactant can cause mild nasal burning in some individuals). Thus, while not a typical therapy, dilute surfactant irrigation is an evidence-informed home remedy to physically disrupt biofilms’ protective coating. It should be used cautiously (low concentrations, infrequently) to avoid excessive mucosal dryness or irritation.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kzrucpbz3r0l" w:id="5"/>
      <w:bookmarkEnd w:id="5"/>
      <w:r w:rsidDel="00000000" w:rsidR="00000000" w:rsidRPr="00000000">
        <w:rPr>
          <w:b w:val="1"/>
          <w:color w:val="000000"/>
          <w:sz w:val="26"/>
          <w:szCs w:val="26"/>
          <w:rtl w:val="0"/>
        </w:rPr>
        <w:t xml:space="preserve">2.3 Topical Antiseptics and Antimicrobials (Killing and Inhibiting Bacteria)</w:t>
      </w:r>
    </w:p>
    <w:p w:rsidR="00000000" w:rsidDel="00000000" w:rsidP="00000000" w:rsidRDefault="00000000" w:rsidRPr="00000000" w14:paraId="0000000F">
      <w:pPr>
        <w:spacing w:after="240" w:before="240" w:lineRule="auto"/>
        <w:rPr/>
      </w:pPr>
      <w:r w:rsidDel="00000000" w:rsidR="00000000" w:rsidRPr="00000000">
        <w:rPr>
          <w:rtl w:val="0"/>
        </w:rPr>
        <w:t xml:space="preserve">Povidone-Iodine (PVP-I). Povidone-iodine is a broad-spectrum antiseptic that is readily available (as 10% Betadine solution) and has strong antibiofilm activity. Iodine rapidly penetrates microbial cell walls and oxidizes essential proteins, nucleic acids, and membrane components, leading to cell death . A key advantage of PVP-I is that bacteria have not been able to develop resistance to it . Because iodine simultaneously attacks multiple targets (DNA, enzymes, membranes), S. aureus and other microbes cannot easily adapt or efflux it; indeed, no instances of bacterial resistance to PVP-I have been documented . In vitro tests show PVP-I can eradicate mature biofilms of S. aureus and P. aeruginosa: studies report 6-log10 reductions (million-fold kills) of biofilm bacteria with short exposures (3–15 minutes) to concentrations as low as 0.25–0.5% . Even when heavily diluted by nasal secretions, iodine retains much of its antimicrobial activity .</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Clinically, povidone-iodine nasal irrigation has shown efficacy in recalcitrant sinusitis. In one prospective cohort, patients with chronic rhinosinusitis who added dilute PVP-I (0.08%, made by mixing a few drops of 10% iodine into ~240 mL saline) to their nasal rinses every other day for 7 weeks had significant improvement in endoscopic appearance of the sinuses and reductions in sinus symptom scores . Notably, this regimen did not impair mucociliary function or thyroid function . Another trial using 0.1% PVP-I twice daily after sinus surgery found it was well-tolerated, though in that study the iodine rinse was not superior to saline alone in outcomes at 3 months . Tolerability is an important consideration: full-strength 10% PVP-I is irritative to nasal mucosa, but at ≤0.5% concentration it is generally safe, causing no lasting effect on ciliary beating . Patients often perceive a mild transient burning or odd taste when using even dilute iodine in the nose . To improve tolerability, a specialized 0.5% PVP-I nasal spray (Nasodine®) has been formulated with aromatic additives; in vitro, this product achieved near-complete biofilm eradication of S. aureus with prolonged contact . Overall, PVP-I offers a powerful OTC option to kill biofilm bacteria. A practical approach is to add 1–2 drops of 10% Betadine to a sinus rinse bottle (yielding ~0.05–0.1% iodine) for use a few times per week. This can help suppress S. aureus or other pathogens in the sinuses , though daily use for extended periods should be guided by symptom severity and tolerance.</w:t>
      </w:r>
    </w:p>
    <w:p w:rsidR="00000000" w:rsidDel="00000000" w:rsidP="00000000" w:rsidRDefault="00000000" w:rsidRPr="00000000" w14:paraId="00000011">
      <w:pPr>
        <w:spacing w:after="240" w:before="240" w:lineRule="auto"/>
        <w:rPr/>
      </w:pPr>
      <w:r w:rsidDel="00000000" w:rsidR="00000000" w:rsidRPr="00000000">
        <w:rPr>
          <w:rtl w:val="0"/>
        </w:rPr>
        <w:t xml:space="preserve">Hydrogen Peroxide (H2O2). Hydrogen peroxide is another readily available antiseptic with activity against biofilms. When applied to mucosal surfaces (appropriately diluted), H2O2 releases reactive oxygen species that can break down organic matter and kill microbes. S. aureus biofilms are surprisingly susceptible to hydrogen peroxide: 3% H2O2 can eradicate S. aureus biofilm in vitro given sufficient exposure time . In one laboratory study, 3% peroxide alone achieved complete kill of S. aureus biofilm within 14 days, whereas standard antibiotics alone could not . Peroxide was less effective against P. aeruginosa biofilms (it inhibited growth but did not fully eradicate the biofilm) , likely due to the thick protective matrix and catalase enzymes of Pseudomonas. Clinically, some patients use a very dilute peroxide rinse or spray in the nose (for example, mixing a few milliliters of 3% pharmacy peroxide into a full cup of saline, yielding ~0.3–0.5% H2O2). This can help cleanse the nasal passages and might chemically disrupt biofilm layers. However, caution is warranted: hydrogen peroxide is a strong oxidizer that can damage healthy tissue at high concentrations. Concentrations above 1% in the nose may cause irritation or mucosal injury with repeated use. If used, it must be heavily diluted and not used more than a few times per week. An alternative way to harness peroxide’s benefits is via indirect methods: for instance, manuka honey (discussed below) naturally generates low levels of hydrogen peroxide and has been studied as a nasal rinse with some success . Overall, while not a first-line rinse, dilute H2O2 is a plausible adjunct for short-term decontamination of the sinuses – for example, during an acute flare of infection – provided it is used carefully.</w:t>
      </w:r>
    </w:p>
    <w:p w:rsidR="00000000" w:rsidDel="00000000" w:rsidP="00000000" w:rsidRDefault="00000000" w:rsidRPr="00000000" w14:paraId="00000012">
      <w:pPr>
        <w:spacing w:after="240" w:before="240" w:lineRule="auto"/>
        <w:rPr/>
      </w:pPr>
      <w:r w:rsidDel="00000000" w:rsidR="00000000" w:rsidRPr="00000000">
        <w:rPr>
          <w:rtl w:val="0"/>
        </w:rPr>
        <w:t xml:space="preserve">Essential Oils and Natural Antimicrobials. A variety of plant-derived essential oils have demonstrated antimicrobial and antibiofilm effects, and some are used in steam inhalations or nasal sprays available online. Notable examples include eucalyptus oil (rich in 1,8-cineole), tea tree oil (rich in terpinen-4-ol), peppermint oil (menthol), and thyme oil (thymol, carvacrol). These oils can directly kill or inhibit bacteria and fungi, and many also appear to interfere with biofilm formation. For instance, 1,8-cineole (the active component of eucalyptus) has been shown to inhibit sinus pathogen biofilms in vitro and is believed to suppress bacterial quorum-sensing signals that coordinate biofilm growth. A laboratory study on several essential oils found that all tested oils significantly reduced viable S. aureus biofilm cells (p &lt; 0.01) – although none completely eradicated the biofilm on their own . Among the oils, those high in phenolic compounds (like thyme and oregano oils) tended to exhibit the strongest antibiofilm activity . In practice, essential oils are used for symptomatic relief and adjunctive antimicrobial action. A common approach is steam inhalation: adding a few drops of eucalyptus or peppermint oil to hot water and breathing the vapor can help open nasal passages and deliver volatile antimicrobial compounds to the sinuses. Tea tree oil (a potent anti-Staph agent) is sometimes diluted in a carrier oil and applied around the nasal vestibule or added sparingly to a humidifier – though direct nasal application of undiluted oils is not advised due to irritation risk. Another natural agent, Manuka honey, has been trialed as a sinus rinse: it combines low pH, endogenous hydrogen peroxide, and a unique phytochemical (methylglyoxal) to exert broad antimicrobial and antibiofilm effects . A small clinical trial of manuka honey irrigation (16.5% honey in saline) in recalcitrant sinusitis found it was safe and yielded some improvement (especially in achieving negative bacterial cultures) when used twice daily for 2 weeks . While larger studies are needed, these natural therapies show that essential oil inhalation and other nutraceuticals can complement sinus care by reducing microbial load and inflammation. They are accessible OTC, but should be used with care – start with low concentrations to test tolerability, and ensure good ventilation when inhaling oils.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3t03e43dg9e" w:id="6"/>
      <w:bookmarkEnd w:id="6"/>
      <w:r w:rsidDel="00000000" w:rsidR="00000000" w:rsidRPr="00000000">
        <w:rPr>
          <w:b w:val="1"/>
          <w:color w:val="000000"/>
          <w:sz w:val="26"/>
          <w:szCs w:val="26"/>
          <w:rtl w:val="0"/>
        </w:rPr>
        <w:t xml:space="preserve">2.4 Humidification and Immune Support (Optimizing Host Defenses)</w:t>
      </w:r>
    </w:p>
    <w:p w:rsidR="00000000" w:rsidDel="00000000" w:rsidP="00000000" w:rsidRDefault="00000000" w:rsidRPr="00000000" w14:paraId="00000014">
      <w:pPr>
        <w:spacing w:after="240" w:before="240" w:lineRule="auto"/>
        <w:rPr/>
      </w:pPr>
      <w:r w:rsidDel="00000000" w:rsidR="00000000" w:rsidRPr="00000000">
        <w:rPr>
          <w:rtl w:val="0"/>
        </w:rPr>
        <w:t xml:space="preserve">Keeping the sinuses moist and supporting the body’s immune function are vital “indirect” strategies for managing chronic biofilms at home. Humidification of the air prevents the nasal mucosa from drying out. Dry air can thicken mucus and impair mucociliary clearance, creating an environment where biofilms thrive. Using a bedside humidifier (especially in arid climates or during winter heating) helps maintain optimal humidity in the nasal passages. Moist air and steam inhalation have been shown to loosen sinus secretions, relieve nasal congestion, and improve sinus drainage . Even simple measures like taking a warm shower or inhaling steam from a bowl of hot water can provide moist heat that opens sinus ostia and promotes mucus flow . By thinning out mucus, humidification effectively flushes microbes from the sinuses and prevents them from settling into resistant biofilms . It also soothes inflamed tissues, reducing that cycle of inflammation and stasis in which biofilms flourish. Users must keep humidifiers clean (to avoid mold/bacterial growth in the device) and aim for moderate humidity (around 40–50% in living spaces).</w:t>
      </w:r>
    </w:p>
    <w:p w:rsidR="00000000" w:rsidDel="00000000" w:rsidP="00000000" w:rsidRDefault="00000000" w:rsidRPr="00000000" w14:paraId="00000015">
      <w:pPr>
        <w:spacing w:after="240" w:before="240" w:lineRule="auto"/>
        <w:rPr/>
      </w:pPr>
      <w:r w:rsidDel="00000000" w:rsidR="00000000" w:rsidRPr="00000000">
        <w:rPr>
          <w:rtl w:val="0"/>
        </w:rPr>
        <w:t xml:space="preserve">Immune support is another pillar of at-home management. A robust immune system is better equipped to attack biofilm bacteria that emerge or to prevent new infections. One well-studied factor is vitamin D. Vitamin D deficiency has been linked to increased sinus inflammation and polyp formation . Encouragingly, even short-term vitamin D supplementation can make a difference: in one study, supplementing 4000 IU of vitamin D3 daily for 4 weeks significantly reduced chronic sinusitis symptoms and even slightly shrank nasal polyps . Vitamin D is thought to boost innate immune responses by inducing antimicrobial peptides in the respiratory mucosa . Therefore, ensuring adequate vitamin D (through sunlight or supplements) is a practical step for patients managing chronic sinus infections. Other immune-supportive measures include balanced nutrition (especially sufficient vitamin C, zinc, and protein for tissue repair), staying well-hydrated, and getting regular sleep and exercise – all of which help regulate immune function. Some patients report benefits from herbal immune modulators (such as elderberry, Echinacea, or garlic supplements) or probiotics aimed at promoting a healthy nasal microbiome, though hard evidence for these in sinusitis is still limited. Nasal probiotics (sprays containing benign Lactobacillus strains) are an emerging OTC strategy intended to restore microbial balance and outcompete pathogens, but more clinical data are needed to recommend them universally.</w:t>
      </w:r>
    </w:p>
    <w:p w:rsidR="00000000" w:rsidDel="00000000" w:rsidP="00000000" w:rsidRDefault="00000000" w:rsidRPr="00000000" w14:paraId="00000016">
      <w:pPr>
        <w:spacing w:after="240" w:before="240" w:lineRule="auto"/>
        <w:rPr/>
      </w:pPr>
      <w:r w:rsidDel="00000000" w:rsidR="00000000" w:rsidRPr="00000000">
        <w:rPr>
          <w:rtl w:val="0"/>
        </w:rPr>
        <w:t xml:space="preserve">In summary, a multimodal approach is key. By combining mechanical cleansing, chemical biofilm disruption, antiseptic reduction of bacteria, and optimization of the mucosal environment, individuals can substantially mitigate chronic sinus biofilms at home. Each intervention above has a foundation in scientific research supporting its use in chronic rhinosinusitis. In the next section, we interpret how these measures exert their effects in terms of the First Signal Law framework, which conceptualizes chronic infection control as breaking the microbial communication and survival signals that underlie biofilm resilience.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4zzbcotm85me" w:id="7"/>
      <w:bookmarkEnd w:id="7"/>
      <w:r w:rsidDel="00000000" w:rsidR="00000000" w:rsidRPr="00000000">
        <w:rPr>
          <w:b w:val="1"/>
          <w:sz w:val="34"/>
          <w:szCs w:val="34"/>
          <w:rtl w:val="0"/>
        </w:rPr>
        <w:t xml:space="preserve">3. First Signal Law Interpretation: Interrupting R, A, and P Signals</w:t>
      </w:r>
    </w:p>
    <w:p w:rsidR="00000000" w:rsidDel="00000000" w:rsidP="00000000" w:rsidRDefault="00000000" w:rsidRPr="00000000" w14:paraId="00000018">
      <w:pPr>
        <w:spacing w:after="240" w:before="240" w:lineRule="auto"/>
        <w:rPr/>
      </w:pPr>
      <w:r w:rsidDel="00000000" w:rsidR="00000000" w:rsidRPr="00000000">
        <w:rPr>
          <w:rtl w:val="0"/>
        </w:rPr>
        <w:t xml:space="preserve">The First Signal Law (FSL) is a theoretical framework positing that microbial communities survive through three core coordinated strategies: Restraint (R), Alignment (A), and Persistence (P). In the context of a chronic biofilm infection, Restraint refers to how bacteria hold their aggressive growth in check and evade immediate destruction – for example, entering a slow-growing state or producing factors that restrain the host immune response. Alignment denotes the communication and coordination among microbial cells, such as quorum sensing signals or collaborative biofilm building, that align the population towards mutual protection. Persistence describes the biofilm’s ability to endure over time, via phenotypic changes like forming persister cells or encasing in a robust matrix, allowing the community to persist through hostile conditions. According to FSL, effectively treating a chronic infection requires disrupting these three pillars of microbial strategy. The home interventions described above can be mapped to how they likely break microbial R, A, and P:</w:t>
      </w:r>
    </w:p>
    <w:p w:rsidR="00000000" w:rsidDel="00000000" w:rsidP="00000000" w:rsidRDefault="00000000" w:rsidRPr="00000000" w14:paraId="00000019">
      <w:pPr>
        <w:numPr>
          <w:ilvl w:val="0"/>
          <w:numId w:val="4"/>
        </w:numPr>
        <w:spacing w:after="0" w:afterAutospacing="0" w:before="480" w:lineRule="auto"/>
        <w:ind w:left="720" w:hanging="360"/>
      </w:pPr>
      <w:r w:rsidDel="00000000" w:rsidR="00000000" w:rsidRPr="00000000">
        <w:rPr>
          <w:rtl w:val="0"/>
        </w:rPr>
        <w:t xml:space="preserve">Restraint (R): Biofilm bacteria often self-impose a restrained metabolic state – growing slowly and limiting virulence factor release – to avoid triggering a strong immune attack. They also collectively restrain overgrowth, maintaining a stable niche. Interventions that change the local environment can upset this delicate balance. For instance, hypertonic saline irrigation creates an osmotic stress that shocks bacteria out of their comfort zone, potentially forcing some restrained bacteria into activity or dispersal. By physically washing away the nutrient-rich mucus and biofilm scaffold, irrigation removes the sheltered conditions that allowed restrained, low-profile survival. Similarly, boosting host immunity (vitamin D, etc.) reduces the ability of bacteria to hide in a restrained state – a primed immune system will detect even quiescent bacteria, applying pressure that forces microbes out of dormancy or eliminates them. Some interventions directly remove restraint signals: for example, enzymes in mucus can suppress bacterial growth; flushing them out can lead bacteria to lose restraint and become more vulnerable. In FSL terms, home care measures like saline flushes and humidification break the restraint by preventing bacteria from comfortably staying in a hunkered-down mode. Once restraint is lost, the biofilm bacteria may be provoked into the open – where they either get cleared by the immune system or have to face the antimicrobial agents head-on.</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Alignment (A): Alignment in a biofilm is achieved through chemical signals (like autoinducers in quorum sensing) and structural coordination (cells embedding in a communal matrix) that synchronize the community’s defense mechanisms. Disrupting alignment means interfering with bacterial communication and cooperation. Several interventions do exactly this. NAC, for example, not only dissolves the matrix but also can interfere with signaling pathways – NAC has been reported to reduce production of quorum-sensing molecules and biofilm regulatory factors, effectively scrambling the bacteria’s communication. Without clear alignment signals, the biofilm becomes disorganized: some cells detach, some overly express certain genes at the wrong time, etc., undermining the unified front that a biofilm typically presents. Xylitol likewise may send misleading metabolic signals to bacteria (it’s a sugar that many bacteria cannot fully utilize, confusing their nutrient-sensing systems) – this can disrupt alignment by preventing the synchronized biofilm growth that normally occurs when real sugars are present. Moreover, xylitol’s alteration of surface osmolarity might interfere with the biofilm’s signal gradients. Essential oils are notable alignment disruptors: many contain small lipophilic molecules that have been shown to inhibit quorum sensing. For instance, components of thyme and cinnamon oil can block the reception of autoinducer signals, thereby quenching the quorum sensing that aligns biofilm gene expression. Without proper quorum sensing, bacteria fail to collectively upregulate biofilm genes or virulence factors. Even povidone-iodine and hydrogen peroxide, while primarily killing agents, at sublethal levels can oxidize signal molecules and mess up the redox environment, which may distort the signaling landscape within a biofilm. By interrupting microbial alignment, these interventions prevent the biofilm from acting as a coordinated multicellular entity, rendering it much less resilient.</w:t>
        <w:br w:type="textWrapping"/>
      </w:r>
    </w:p>
    <w:p w:rsidR="00000000" w:rsidDel="00000000" w:rsidP="00000000" w:rsidRDefault="00000000" w:rsidRPr="00000000" w14:paraId="0000001B">
      <w:pPr>
        <w:numPr>
          <w:ilvl w:val="0"/>
          <w:numId w:val="4"/>
        </w:numPr>
        <w:spacing w:after="480" w:before="0" w:beforeAutospacing="0" w:lineRule="auto"/>
        <w:ind w:left="720" w:hanging="360"/>
      </w:pPr>
      <w:r w:rsidDel="00000000" w:rsidR="00000000" w:rsidRPr="00000000">
        <w:rPr>
          <w:rtl w:val="0"/>
        </w:rPr>
        <w:t xml:space="preserve">Persistence (P): Persistence refers to the biofilm’s long-term survival tactics – protecting individual bacteria so some always endure (e.g. persister cells, thick EPS matrix, stress responses). Many home treatments target persistence directly. Saline irrigation physically breaks up the persistent structure of the biofilm, shearing off layers of cells and washing out the protective slime, which reduces the time bacteria can remain lodged in the sinuses . NAC is perhaps the clearest anti-persistence agent: by cleaving the extracellular matrix, it exposes bacteria that were hidden in biofilm recesses, dragging them back into a planktonic (free) state where they are far more susceptible to being killed . NAC also penetrates into biofilms to some extent, potentially reactivating dormant persister cells by altering the redox environment. Povidone-iodine and hydrogen peroxide are lethal to most bacteria, including dormant ones, thereby cutting down the population that can persist. Notably, hydrogen peroxide has been shown to kill even antibiotic-persister phenotypes of S. aureus when applied with sufficient duration  – it forces the elimination of cells that would otherwise ride out antibiotic therapy. Baby shampoo (surfactant) and essential oils also reduce persistence by compromising the biofilm matrix and membranes, respectively; they effectively poke holes in the fortress, leaving no safe haven for bacteria. On the host side, improved mucociliary clearance (via humidity and irrigation) shortens persistence by physically expelling bacteria more frequently, so they cannot settle into a stable long-term niche. And immune-supportive steps increase the likelihood that any bacteria dislodged from the biofilm are swiftly destroyed by host defenses, rather than finding a new spot to persist. In summary, these interventions each attack the mechanisms of persistence – be it matrix dissolution, killing of dormant cells, or frequent clearance – and thereby limit the ability of the biofilm to maintain itself chronically.</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Viewed through the FSL lens, the home-care toolkit dismantles the infection’s support pillars. Saline, surfactants, and mucolytics undo the physical Persistence of the biofilm; antiseptics and oils sow chaos in Alignment by killing some microbes and confusing others; improved host factors and environmental changes thwart Restraint, forcing the microbes out of their protected equilibrium. Rather than contradicting microbiological principles, this signals-based interpretation complements our understanding by highlighting why these interventions work: not only do they reduce microbial numbers, but they also interfere with the subtle microbial strategies (like signaling and dormancy) that make biofilms so tenacious.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8smeg5k9tzyr" w:id="8"/>
      <w:bookmarkEnd w:id="8"/>
      <w:r w:rsidDel="00000000" w:rsidR="00000000" w:rsidRPr="00000000">
        <w:rPr>
          <w:b w:val="1"/>
          <w:sz w:val="34"/>
          <w:szCs w:val="34"/>
          <w:rtl w:val="0"/>
        </w:rPr>
        <w:t xml:space="preserve">4. Practical Protocol for Lay Users</w:t>
      </w:r>
    </w:p>
    <w:p w:rsidR="00000000" w:rsidDel="00000000" w:rsidP="00000000" w:rsidRDefault="00000000" w:rsidRPr="00000000" w14:paraId="0000001E">
      <w:pPr>
        <w:spacing w:after="240" w:before="240" w:lineRule="auto"/>
        <w:rPr/>
      </w:pPr>
      <w:r w:rsidDel="00000000" w:rsidR="00000000" w:rsidRPr="00000000">
        <w:rPr>
          <w:rtl w:val="0"/>
        </w:rPr>
        <w:t xml:space="preserve">Bringing the above interventions together, we propose an integrated at-home protocol for individuals with chronic sinus/facial biofilm infections who lack access to prescription care. This protocol is intended for medically literate lay users and can be adjusted based on individual tolerances:</w:t>
      </w:r>
    </w:p>
    <w:p w:rsidR="00000000" w:rsidDel="00000000" w:rsidP="00000000" w:rsidRDefault="00000000" w:rsidRPr="00000000" w14:paraId="0000001F">
      <w:pPr>
        <w:numPr>
          <w:ilvl w:val="0"/>
          <w:numId w:val="2"/>
        </w:numPr>
        <w:spacing w:after="0" w:afterAutospacing="0" w:before="480" w:lineRule="auto"/>
        <w:ind w:left="720" w:hanging="360"/>
      </w:pPr>
      <w:r w:rsidDel="00000000" w:rsidR="00000000" w:rsidRPr="00000000">
        <w:rPr>
          <w:rtl w:val="0"/>
        </w:rPr>
        <w:t xml:space="preserve">Daily High-Volume Saline Irrigation: Irrigate your nasal passages at least once daily (preferably morning and evening) with a sterile saline solution. Use a squeeze bottle or neti pot with ~240 mL of distilled or boiled water and a buffered salt packet. Lean over a sink and flush each nostril thoroughly. This will mechanically remove biofilm layers, mucus, and allergens . For added efficacy, consider using hypertonic (2–3%) saline if you can tolerate it – this may reduce swelling and improve mucus clearance . Always ensure the water is sterile (boiled and cooled or from a sterile source) to avoid introducing new infections.</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Enhance Rinses with Biofilm Disruptors (alternating schedule): On several days per week, augment your saline rinse with one of the proven additives (do not mix them all at once; use them in rotation for simplicity and safety):</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N-Acetylcysteine (NAC): Add about 600–1200 mg of NAC powder (if available, e.g. from a capsule) to your saline bottle and let it fully dissolve. The NAC-thiol will help break up mucus and biofilm matrix during the rinse . Many users find NAC particularly useful for thick, sticky secretions. Use NAC irrigation ~2–3 times per week. (Note: NAC has a sulfur smell; this is normal. Rinse the bottle thoroughly after use to prevent odor buildup.)</w:t>
        <w:br w:type="textWrapping"/>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Xylitol: Add a pre-measured packet of xylitol (typically ~1 teaspoon, or per product instructions) to your saline and irrigate as usual. Xylitol makes the rinse more osmotically active and discourages bacterial adhesion . Daily use of xylitol irrigation is generally safe; you can use it on days when you’re not using NAC or iodine. Users often report improved sinus moisture and fewer symptoms with regular xylitol flushes .</w:t>
        <w:br w:type="textWrapping"/>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Povidone-Iodine: Twice a week, add 2–3 drops of 10% povidone-iodine solution (Betadine) into the saline bottle (this yields roughly a 0.08–0.1% iodine concentration). Irrigate with this mixture immediately – do not store it (iodine can degrade over time). The dilute iodine will act as a broad antiseptic, killing a wide range of bacteria and fungi in the sinuses  . This can be especially helpful if you suspect Staph or other bacteria are active. Limit iodine rinses to a couple times per week unless directed by a physician, to avoid mucosal irritation or affecting the thyroid with excessive use. If you experience burning or an allergic reaction, discontinue iodine and stick with other additives.</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Baby Shampoo: Once a week (or every other week), you may try a surfactant rinse to disrupt biofilm surface tension. Add 1/2 teaspoon of baby shampoo to 240 mL of saline (creating ~0.5–1% solution) and irrigate gently. While in vitro studies used stronger solutions for dramatic effect , a mild concentration is recommended for safety. This can help emulsify biofilm coatings and detach bacteria from sinus linings. After using a baby shampoo rinse, follow up with a plain saline rinse to flush out any residual soap. If significant stinging or dryness occurs, use a lower amount or discontinue this step.</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By alternating these additives (for example, NAC on Monday/Thursday, iodine on Tuesday, xylitol daily, shampoo on the weekend), you expose the biofilm to multiple anti-biofilm actions without overtaxing your nasal mucosa. Always listen to your body – if an additive causes pain beyond mild burning, stop and rinse with plain saline.</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Daily Humidification and Heat: Use a humidifier in your bedroom, especially at night, to maintain comfortable humidity. This prevents your sinus passages from drying, keeping mucus secretions thin and mobile . Aim for ~50% humidity. Clean the humidifier regularly. Additionally, practice steam inhalation once daily or as needed: for example, inhale the steam from a bowl of hot water (be cautious to avoid burns) or take a warm, steamy shower. You can add a drop or two of eucalyptus or peppermint essential oil to the hot water for inhalation – the aromatic vapors may help open nasal passages and have mild antimicrobial effects. The steam and essential oils together will help in clearing out congested sinuses, and the oils can deliver anti-biofilm compounds like cineole and menthol into your nasal cavity (in low concentrations) to further inhibit microbes . Even a warm compress over the face (a warm wet towel) for 5–10 minutes can relieve sinus pressure and promote drainage . Integrating moisture and heat therapy is crucial for improving circulation in the sinus area and aiding the mechanical clearance of biofilm debris.</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Support Immune Function and Mucosal Healing: Since you are not using systemic antibiotics, your immune system must play a central role in controlling the infection. Support it by taking care of your overall health. Ensure adequate sleep (7–8 hours) and manage stress, as chronic stress and fatigue can suppress immune responses. Maintain a balanced diet rich in vitamins A, C, E, and zinc which support mucosal immunity. Consider a vitamin D3 supplement if your levels are low or it’s wintertime – a typical safe dose is 2000–4000 IU daily, which has been associated with reduced sinus inflammation . Some patients benefit from supplementing with probiotics (either orally or intranasal formulations) to restore a healthier microbial balance in their airways, though evidence is still emerging. Stay hydrated by drinking plenty of water; hydration thins mucus throughout the body. Moderate exercise can improve circulation and immune surveillance – even a daily walk can help your lymphatic system clear debris. Finally, avoid environmental factors that worsen sinuses: for example, avoid cigarette smoke (which impairs cilia and immunity) and manage allergies with OTC antihistamines or nasal steroids (if available) to reduce inflammation that can shelter biofilms. By fortifying your immune defenses, you create a hostile environment for any residual bacteria, complementing the direct effects of irrigation and antiseptics.</w:t>
        <w:br w:type="textWrapping"/>
      </w:r>
    </w:p>
    <w:p w:rsidR="00000000" w:rsidDel="00000000" w:rsidP="00000000" w:rsidRDefault="00000000" w:rsidRPr="00000000" w14:paraId="00000028">
      <w:pPr>
        <w:numPr>
          <w:ilvl w:val="0"/>
          <w:numId w:val="2"/>
        </w:numPr>
        <w:spacing w:after="480" w:before="0" w:beforeAutospacing="0" w:lineRule="auto"/>
        <w:ind w:left="720" w:hanging="360"/>
      </w:pPr>
      <w:r w:rsidDel="00000000" w:rsidR="00000000" w:rsidRPr="00000000">
        <w:rPr>
          <w:rtl w:val="0"/>
        </w:rPr>
        <w:t xml:space="preserve">Monitoring and Adjustments: Keep a simple sinus symptom journal to track your progress (severity of congestion, discharge character, facial pain, sense of smell, etc.). Many of these interventions take time – expect gradual improvement over weeks. If you notice one approach is particularly effective (for instance, markedly clearer sinuses on days after an iodine rinse), you can adjust frequency accordingly. Conversely, if any method consistently causes discomfort or worsening, pause it and revert to basics before reintroducing slowly, if at all. It’s wise to periodically assess for signs that might require medical attention despite lack of access – for example, high fever, severe headache, vision changes, or neck stiffness could indicate complications (though rare) and would necessitate urgent medical care. Short of such issues, this multi-faceted home regimen can be sustained long-term. Many chronic sinus sufferers continue with saline-xylitol daily, plus intermittent NAC and antiseptic rinses, as a maintenance plan even after the biofilm load is reduced. Over time, you may be able to decrease the frequency of harsher interventions (like iodine or baby shampoo) and maintain results with saline and xylitol alone. The goal is to control the infection and inflammation such that quality of life is restored, all while minimizing the need for systemic antibiotics.</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This protocol is grounded in current best evidence and expert experience for non-pharmacologic management of sinus biofilms. It empowers individuals to take an active role in their care, using readily available tools in a systematic way to mimic a comprehensive treatment approach. Next, we discuss the implications of this approach and avenues for future research, both in validating these interventions and in further integrating frameworks like the First Signal Law into clinical practice.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p52uofcxu50z" w:id="9"/>
      <w:bookmarkEnd w:id="9"/>
      <w:r w:rsidDel="00000000" w:rsidR="00000000" w:rsidRPr="00000000">
        <w:rPr>
          <w:b w:val="1"/>
          <w:sz w:val="34"/>
          <w:szCs w:val="34"/>
          <w:rtl w:val="0"/>
        </w:rPr>
        <w:t xml:space="preserve">5. Discussion and Further Research</w:t>
      </w:r>
    </w:p>
    <w:p w:rsidR="00000000" w:rsidDel="00000000" w:rsidP="00000000" w:rsidRDefault="00000000" w:rsidRPr="00000000" w14:paraId="0000002B">
      <w:pPr>
        <w:spacing w:after="240" w:before="240" w:lineRule="auto"/>
        <w:rPr/>
      </w:pPr>
      <w:r w:rsidDel="00000000" w:rsidR="00000000" w:rsidRPr="00000000">
        <w:rPr>
          <w:rtl w:val="0"/>
        </w:rPr>
        <w:t xml:space="preserve">Chronic sinus and facial biofilm infections, especially those involving S. aureus, represent a convergence of microbiological resilience and clinical difficulty. The strategies outlined above demonstrate that even without conventional antibiotics or surgery, patients can deploy scientifically grounded measures to combat biofilms. The success of these interventions in practice supports a paradigm shift towards empowering patients in self-management of chronic infections – a particularly important development for those with limited access to healthcare. Moreover, reducing reliance on antibiotics has broader benefits: it mitigates the risk of antibiotic resistance and preserves microbiome health. For instance, using topical antiseptics like iodine or natural agents like honey can decrease bacterial load without driving antibiotic resistance genes . The interventions here, while focused on sinusitis, may find analogies in other biofilm-related conditions (such as chronic otitis or wound infections), suggesting a wider applicability of an “at-home biofilm toolkit.”</w:t>
      </w:r>
    </w:p>
    <w:p w:rsidR="00000000" w:rsidDel="00000000" w:rsidP="00000000" w:rsidRDefault="00000000" w:rsidRPr="00000000" w14:paraId="0000002C">
      <w:pPr>
        <w:spacing w:after="240" w:before="240" w:lineRule="auto"/>
        <w:rPr/>
      </w:pPr>
      <w:r w:rsidDel="00000000" w:rsidR="00000000" w:rsidRPr="00000000">
        <w:rPr>
          <w:rtl w:val="0"/>
        </w:rPr>
        <w:t xml:space="preserve">From a theoretical standpoint, employing the First Signal Law lens provides a novel way to conceptualize infection control. By identifying how each treatment modality intersects with microbial Restraint, Alignment, and Persistence, we can better understand combination effects and possibly discover new interventions. For example, we see that some therapies (like NAC) span multiple domains – simultaneously degrading the matrix (Persistence) and interfering with quorum signals (Alignment) – making them particularly valuable. The FSL framework encourages researchers to ask new questions: Are there compounds that specifically target bacterial restraint mechanisms? In other words, could we find a way to safely “provoke” dormant biofilm bacteria into an active state where they can be eradicated? Similarly, what other alignment-disrupting strategies might work in vivo? We already exploit quorum-sensing inhibitors in the lab; perhaps essential oil components or novel synthetic molecules could be developed into nasal drops that block microbial communication (a sort of anti-social agent for bacteria). The FSL viewpoint complements modern microbiology by emphasizing dynamic interactions over static traits. As such, it could guide the design of multi-pronged therapies that are more effective than any single approach. Combining a restraint breaker (e.g. a compound that wakes up persisters), an alignment blocker (a quorum-sensing inhibitor), and a killer (an antiseptic or phage) might yield synergistic clearance of biofilms. This is conceptually similar to our protocol combining mucus disruption, QS-affecting agents (like xylitol, essential oils), and antiseptics.</w:t>
      </w:r>
    </w:p>
    <w:p w:rsidR="00000000" w:rsidDel="00000000" w:rsidP="00000000" w:rsidRDefault="00000000" w:rsidRPr="00000000" w14:paraId="0000002D">
      <w:pPr>
        <w:spacing w:after="240" w:before="240" w:lineRule="auto"/>
        <w:rPr/>
      </w:pPr>
      <w:r w:rsidDel="00000000" w:rsidR="00000000" w:rsidRPr="00000000">
        <w:rPr>
          <w:rtl w:val="0"/>
        </w:rPr>
        <w:t xml:space="preserve">In terms of immediate clinical research, there are several implications and needs:</w:t>
      </w:r>
    </w:p>
    <w:p w:rsidR="00000000" w:rsidDel="00000000" w:rsidP="00000000" w:rsidRDefault="00000000" w:rsidRPr="00000000" w14:paraId="0000002E">
      <w:pPr>
        <w:numPr>
          <w:ilvl w:val="0"/>
          <w:numId w:val="3"/>
        </w:numPr>
        <w:spacing w:after="0" w:afterAutospacing="0" w:before="480" w:lineRule="auto"/>
        <w:ind w:left="720" w:hanging="360"/>
      </w:pPr>
      <w:r w:rsidDel="00000000" w:rsidR="00000000" w:rsidRPr="00000000">
        <w:rPr>
          <w:rtl w:val="0"/>
        </w:rPr>
        <w:t xml:space="preserve">Rigorous Trials for Home Interventions: While many of the described remedies have pilot studies or in vitro evidence, large-scale clinical trials are warranted. For example, a randomized controlled trial of xylitol vs. saline irrigation in a broader chronic sinusitis population would clarify the extent of benefit and any long-term safety concerns. Similarly, head-to-head trials of adding NAC to irrigation vs. irrigation alone could quantify symptom improvements and perhaps measure endoscopic outcomes or bacterial load changes. Given the promising early data (e.g. NAC improving certain symptom scores , xylitol improving quality of life ), these interventions deserve more formal evaluation.</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Optimal Dosing and Combinations: Future research should determine the optimal concentrations and frequencies for antiseptic nasal rinses that maximize efficacy and minimize harm. For instance, is 0.1% PVP-I as an adjunct once weekly sufficient to keep biofilms at bay long-term? Can hydrogen peroxide be used safely at 0.5% daily, or is weekly plenty? Also, how do these interventions interact? Our protocol alternates them, but it’s worth investigating if certain combinations simultaneously are synergistic or antagonistic. The JAMA study on baby shampoo and antibiotics in biofilms showed synergy  ; perhaps a diluted form combined with xylitol could be even more effective in patients – a hypothesis that could be tested in vitro and in vivo.</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Microbiome and Resistance Considerations: One concern with non-selective antiseptics is their impact on the normal nasal microbiome. While PVP-I and H2O2 do not breed classical resistance, they could disrupt beneficial commensals. Studies analyzing nasal swab microbiomes before and after a course of iodine or essential oil irrigations would be valuable to see if diversity rebounds or if potentially harmful species (like Gram-negative rods) overgrow. Encouragingly, some evidence suggests that after initial reduction in flora diversity by irrigation, the microbial community may re-stabilize in a healthier composition . Probiotic or microbiome-restoring therapies might be paired with antiseptics to ensure a resilient recovery of the sinus ecosystem.</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First Signal Law in Practice: As a theoretical model, FSL can be further refined by experimental validation. Researchers could design experiments where biofilm bacteria are monitored for changes in gene expression related to restraint (stress responses, toxin-antitoxin systems), alignment (quorum sensing genes), and persistence (persister markers) when exposed to various interventions. For example, does NAC downregulate quorum sensing genes (alignment genes) in S. aureus biofilms? Does a mild heat or increased humidity signal push bacteria out of stationary phase (losing restraint)? By correlating intervention effects with these categories, we could validate FSL’s applicability. If validated, FSL could also inform personalized therapy: perhaps some infections are more persistence-dominant while others are alignment-dominant – tailoring treatments to the dominant strategy of the biofilm could improve outcomes.</w:t>
        <w:br w:type="textWrapping"/>
      </w:r>
    </w:p>
    <w:p w:rsidR="00000000" w:rsidDel="00000000" w:rsidP="00000000" w:rsidRDefault="00000000" w:rsidRPr="00000000" w14:paraId="00000032">
      <w:pPr>
        <w:numPr>
          <w:ilvl w:val="0"/>
          <w:numId w:val="3"/>
        </w:numPr>
        <w:spacing w:after="480" w:before="0" w:beforeAutospacing="0" w:lineRule="auto"/>
        <w:ind w:left="720" w:hanging="360"/>
      </w:pPr>
      <w:r w:rsidDel="00000000" w:rsidR="00000000" w:rsidRPr="00000000">
        <w:rPr>
          <w:rtl w:val="0"/>
        </w:rPr>
        <w:t xml:space="preserve">Emerging Therapies: The discussion of home care naturally leads to interest in upcoming therapies that might become OTC in the future. Bacteriophage therapy is one exciting area – phages can penetrate biofilms and specifically kill S. aureus without disturbing other flora, and phage cocktails might one day be available as nasal sprays for chronic sinusitis. There is already research on phages for S. aureus in sinus infections (including MRSA) showing promise in reducing bacterial counts when antibiotics fail. Additionally, enzymatic biofilm dissolvers (like recombinant DNase or dispersin B) could become part of sinus rinse products to enzymatically chew up DNA and polysaccharides in biofilms. Some early experiments with DNase in sinus irrigation indicated it can reduce biofilm thickness , although it did not dramatically enhance antibiotic efficacy in one study. Nonetheless, formulation improvements might change that. Nitric oxide donors are another novel approach: low-dose nitric oxide in nasal sprays has antimicrobial and biofilm-suppressing properties and has been trialed for sinusitis. We may see OTC nitric oxide-releasing gels or sprays in the future. These novel treatments all align with FSL thinking – attacking biofilms by non-traditional means – and could be integrated into home-care regimens.</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In conclusion, managing chronic sinus biofilms without prescription drugs is challenging but increasingly feasible. The interventions reviewed offer a multipronged assault on biofilms: flushing them out, breaking them apart, and killing or suppressing the bacteria within. Through regular saline-based debridement, strategic use of anti-biofilm compounds like NAC and xylitol, periodic antiseptic application, and lifestyle measures, patients can often achieve meaningful improvements in sinus drainage and symptom control. The First Signal Law provides a compelling interpretive framework, illustrating that success comes from undermining the biofilm’s survival signals and not just from one-dimensional killing. By treating those signals as legitimate targets – and by empowering patients to implement combination therapies – we align our approach with the complex reality of biofilm biology.</w:t>
      </w:r>
    </w:p>
    <w:p w:rsidR="00000000" w:rsidDel="00000000" w:rsidP="00000000" w:rsidRDefault="00000000" w:rsidRPr="00000000" w14:paraId="00000034">
      <w:pPr>
        <w:spacing w:after="240" w:before="240" w:lineRule="auto"/>
        <w:rPr/>
      </w:pPr>
      <w:r w:rsidDel="00000000" w:rsidR="00000000" w:rsidRPr="00000000">
        <w:rPr>
          <w:rtl w:val="0"/>
        </w:rPr>
        <w:t xml:space="preserve">Finally, while these methods can significantly reduce disease burden, they do not preclude the need for professional care in all cases. Patients should continue to seek medical evaluation when possible, as adjunctive therapies like endoscopic sinus surgery or topical steroids might be necessary for optimal outcomes. That said, the knowledge that a well-informed patient armed with saline, some safe OTC additives, and a humidifier can actively fight a stubborn biofilm is an encouraging paradigm shift. It speaks to a future in which chronic infections are managed not solely by ever-stronger drugs, but by smarter, multi-target strategies that work with the body’s defenses. Ongoing research and refinement of these home-based interventions will further clarify their roles. The hope is that such approaches will not only help those without immediate healthcare access, but also inform mainstream treatment guidelines, making care more effective and accessible for all.</w:t>
      </w:r>
    </w:p>
    <w:p w:rsidR="00000000" w:rsidDel="00000000" w:rsidP="00000000" w:rsidRDefault="00000000" w:rsidRPr="00000000" w14:paraId="00000035">
      <w:pPr>
        <w:spacing w:after="240" w:before="240" w:lineRule="auto"/>
        <w:rPr/>
      </w:pPr>
      <w:r w:rsidDel="00000000" w:rsidR="00000000" w:rsidRPr="00000000">
        <w:rPr>
          <w:rtl w:val="0"/>
        </w:rPr>
        <w:t xml:space="preserve">Sources:</w:t>
      </w:r>
    </w:p>
    <w:p w:rsidR="00000000" w:rsidDel="00000000" w:rsidP="00000000" w:rsidRDefault="00000000" w:rsidRPr="00000000" w14:paraId="00000036">
      <w:pPr>
        <w:numPr>
          <w:ilvl w:val="0"/>
          <w:numId w:val="1"/>
        </w:numPr>
        <w:spacing w:after="0" w:afterAutospacing="0" w:before="480" w:lineRule="auto"/>
        <w:ind w:left="720" w:hanging="360"/>
      </w:pPr>
      <w:r w:rsidDel="00000000" w:rsidR="00000000" w:rsidRPr="00000000">
        <w:rPr>
          <w:rtl w:val="0"/>
        </w:rPr>
        <w:t xml:space="preserve">Shaghayegh, G. et al. (2022). Chronic Rhinosinusitis, S. aureus Biofilm and Secreted Products, Inflammatory Responses, and Disease Severity. Biomedicines, 10(6):1362  .</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Wang, Y. et al. (2023). Application of nasal irrigation in the treatment of chronic rhinosinusitis. Asia Pac Allergy, 13(4):e50  .</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Lin, L. et al. (2017). Xylitol nasal irrigation in the treatment of chronic rhinosinusitis. Am J Otolaryngol, 38(3):383-389  .</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Weissman, J.D. et al. (2011). Xylitol nasal irrigation in the management of chronic rhinosinusitis: a pilot study. Laryngoscope, 121(11):2468-2472  .</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Jotic, A. et al. (2025). Antibiofilm Effects of N-Acetylcysteine on Staphylococcal Biofilm in Patients with Chronic Rhinosinusitis. Microorganisms, 13(9):2050 (in press)  .</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Lux, C.A. et al. (2020). In vitro Nasodine can be an effective antibiofilm agent for biofilms that may cause CRS. Laryngoscope, 133(10):2490–2495  .</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Hale, S.J.M. et al. (2022). Topical antibiofilm agents with potential utility in the treatment of chronic rhinosinusitis: a narrative review. Front Pharmacol, 13:840323  .</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Albu, S. et al. (2016). Effect of hydrogen peroxide on bacterial biofilms and cells in vitro: A comparative study. J Antimicrob Chemother, 72(9):2531-2538  .</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Patel, G.B. et al. (2018). Effect of baby shampoo on nasal biofilms in chronic rhinosinusitis. Int Forum Allergy Rhinol, 8(8):877-883  .</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Clemente, E. et al. (2024). N-Acetylcysteine’s Potential Role in Prophylaxis and Treatment of Pediatric UTIs. Surgeries, 5(3):560-570  .</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Tolić, K. et al. (2018). Antimicrobial activity of essential oils against Staphylococcus aureus biofilms. J Diet Suppl, 15(5):661-672  .</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Faruk, A. et al. (2020). Vitamin D supplementation and chronic rhinosinusitis with nasal polyps. Eur Arch Otorhinolaryngol, 277(3):711-720  .</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Kosugi, E.M. et al. (2024). Non-antibiotic antimicrobial agents for chronic rhinosinusitis: a narrative review. Braz J Otorhinolaryngol, 90(4):101436  .</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Healthline Editorial Team. (2020). Humidifier for Sinus Problems: What Works Best? Healthline.com  .</w:t>
        <w:br w:type="textWrapping"/>
      </w:r>
    </w:p>
    <w:p w:rsidR="00000000" w:rsidDel="00000000" w:rsidP="00000000" w:rsidRDefault="00000000" w:rsidRPr="00000000" w14:paraId="00000044">
      <w:pPr>
        <w:numPr>
          <w:ilvl w:val="0"/>
          <w:numId w:val="1"/>
        </w:numPr>
        <w:spacing w:after="480" w:before="0" w:beforeAutospacing="0" w:lineRule="auto"/>
        <w:ind w:left="720" w:hanging="360"/>
      </w:pPr>
      <w:r w:rsidDel="00000000" w:rsidR="00000000" w:rsidRPr="00000000">
        <w:rPr>
          <w:rtl w:val="0"/>
        </w:rPr>
        <w:t xml:space="preserve">WebMD Medical Reference. (2019). Sinusitis Dos and Don’ts. WebMD.com  .</w:t>
        <w:br w:type="textWrapping"/>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