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Giza Singularity: A Game-Theoretic and Metaphysical Analysis of the Pyramids as a Celestial System</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Introduction: The Giza Triad as a System in Asymmetric Stalemate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Giza plateau, a landscape dominated by three colossal pyramids, has for millennia been interpreted through the lens of archaeology and history as a necropolis—a city of the dead, comprising individual funerary monuments for three distinct pharaohs. This report proposes a radical departure from that traditional view. It posits that the Giza pyramid complex can be modeled not as a collection of static, inert tombs, but as a single, dynamic system of three rational agents locked in a profound existential game. By applying the rigorous framework of game theory and metaphysics articulated in "Asymmetric Stalemate: A Metaphysical and Game-Theoretic Analysis of a Three-Player Existential Dilemma," this analysis will re-examine the pyramids of Khufu, Khafre, and Menkaure as the players themselves. Their physical arrangement, their vast differences in scale, and their precise astronomical alignments will be interpreted not as passive architectural features, but as the very architecture of the game they are compelled to play.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of this systemic dilemma is a three-player game defined by an inescapable existential threat. The agents, by virtue of their physical existence, face the inexorable and encroaching force of entropy. In this context, entropy is a multifaceted adversary: the slow, grinding erosion of wind and sand; the catastrophic loss of their smooth, white limestone casings ; the plundering of their sacred contents, erasing the material basis for the afterlife ; and, on a cosmic timescale, their eventual heat death and fading from cultural and universal significance. Faced with this guarantee of collective annihilation, the players have a limited set of initial strategies. They can "Stay," maintaining a passive standoff that, while temporarily stable, leads to a deterministic and certain decay. Or, they can attempt a far more complex strategy: to "Cooperate," engaging in a coordinated pattern of action based on trust, which offers a probabilistic, but not guaranteed, chance of shared, continued existence. The stakes are absolute: any outcome ensuring survival is infinitely preferable to one leading to non-existence.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analysis is built upon a foundational metaphysical premise that challenges the notion of a deterministic, "clockwork universe" in which the future is a simple and inevitable extrapolation of the present. The purely game-theoretic standoff, a state of paralysis born of mutual fear, represents this deterministic trap. In its place, this report adopts the framework of "Ontological Openness," a worldview derived from the philosophical implications of quantum mechanics, which posits a reality that is probabilistic and co-created rather than predetermined. Within this framework, the future exists as a spectrum of probable outcomes, and genuine choice can actualize one of these possibilities. The central question of this report is therefore a profound one: can the Giza complex be interpreted as a purpose-built machine, an engine of computation and communication designed to facilitate this very metaphysical shift? Is it an apparatus constructed not merely to commemorate the dead, but to enable its constituent parts to collectively choose a future, transforming a deterministic trajectory toward annihilation into a co-created reality of shared survival?</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The Architecture of the Game: Quantifying Asymmetry on the Giza Plateau</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ground this theoretical model in the physical world, it is essential to move beyond abstract labels and meticulously quantify the asymmetry of the players on the Giza plateau. The differing sizes of the pyramids are not incidental; they are a direct proxy for the unequal distribution of resources, power, and influence that defines the strategic landscape. This power imbalance is the critical variable that destabilizes a simple stalemate, creating a "tilted standoff" characterized by differential risks, temptations, and a constant undercurrent of strategic tension. The players are formally defined as follows:</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Player A (Large) - The Pyramid of Khufu</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Great Pyramid of Khufu represents Player A, the largest and most powerful agent in the system. Its dominance is established by a staggering set of physical metrics. Originally soaring to a height of 481.4 feet (147 meters), it was the tallest structure on Earth for nearly four millennia. Its square base averages 755.75 feet (230 meters) per side, covering an area of over 13 acres. The structure is a masterpiece of engineering, composed of an estimated 2.3 million blocks of stone, with a total mass calculated at approximately 5.75 million tons.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the context of the asymmetric game, Khufu's colossal scale translates directly into strategic advantage. It possesses the greatest resources and, hypothetically, the greatest capacity to withstand the encroaching entropic force. This superior resilience affords it the most leverage in any negotiation and instills the least intrinsic urgency to seek a cooperative solution. Furthermore, Khufu's internal complexity—featuring a unique tripartite chamber system including the King's Chamber, Queen's Chamber, and an unfinished subterranean chamber, all connected by an extraordinary Grand Gallery—can be interpreted as a greater capacity for internal processing or strategic depth. This internal architecture, including five massive stress-relieving chambers above the King's Chamber, suggests a system designed for immense longevity and stability, reinforcing its position as the dominant player.</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Player B (Medium) - The Pyramid of Khafre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Pyramid of Khafre embodies Player B, the medium-sized agent whose strategic position is rendered uniquely complex by a combination of reality and perception. Quantitatively, it is smaller than Khufu, with an original height of 471 feet (143 meters) and a base measuring 707.75 feet (216 meters) on each side. Its total volume is estimated at 2,211,096 cubic meters, making it a formidable structure in its own right, yet demonstrably subordinate to the Great Pyramid in raw mass and resources.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However, a critical architectural decision fundamentally alters its strategic weight. Khafre's pyramid was constructed on a bedrock foundation that is 10 meters (33 feet) higher than that of Khufu. This elevation makes it appear to be taller than its larger neighbor from many vantage points on the plateau. In a system where communication and strategy are predicated on "observation and prediction" based on "relativity," this discrepancy between actual power (mass) and perceived power (visual height) is a decisive variable. It introduces a crucial ambiguity into the otherwise clear A&gt;B&gt;C power dynamic. Khafre's positional advantage allows it to project an influence disproportionate to its resource base, preventing it from being a simple intermediary. This ambiguity positions it as a potential "natural mediator," as described in the game's cooperative phase, or as a pivotal player whose allegiance could stabilize or destabilize the entire system.</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Player C (Small) - The Pyramid of Menkaure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Pyramid of Menkaure is the unambiguous representation of Player C, the smallest and most vulnerable agent in the triad. Its dimensions are significantly smaller than its neighbors, with an original completed height of 218 feet (66 meters) and a base measuring 356.5 feet (109 meters) per side. Its comparatively diminutive size makes it the most susceptible to the forces of entropy and the strategic actions of the larger players.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the game-theoretic model, Menkaure's position is one of acute strategic vulnerability. It has the most to lose from the continuation of the passive standoff and therefore possesses the greatest incentive to seek a cooperative solution that would guarantee its survival. However, its limited resources give it the least power to initiate such a solution or to coerce the larger players into accepting it. Its very existence serves a critical function within the system: it is a constant, visible reminder of the high stakes of the game. Its vulnerability prevents the larger, more stable players from becoming complacent in the degenerative equilibrium, ensuring that the existential threat remains a present and motivating force for the system as a whole.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precise quantification of these asymmetries provides the concrete data upon which the entire strategic analysis rests. The table below summarizes the key attributes of each player, making the power imbalances that define the "tilted standoff" explicit and measurable.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Pyramid (Player)</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Pharaoh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Height (m)</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Height (m)</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(m)</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 Volume (m³)</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 Mass (tons)</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Strategic Features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Khufu (A)</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Khufu</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147</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230</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2,583,283</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5,750,000</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Colossal mass; Complex interior; Dominant resources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Khafre (B)</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Khafre</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143</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136.4</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2,211,096</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4,880,000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Elevated bedrock creates perceived height parity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Menkaure (C)</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Menkaure</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235,183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545,000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Smallest size; Greatest vulnerability; Orion offset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Data compiled from sources.</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The Celestial Mediator: A Computational Framework of Sun and Stars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user's proposition of a "computer" built within the pyramids finds its expression not in silicon and circuits, but in a far grander design. The computational substrate is the entire Giza plateau, meticulously configured as a massive, immobile astronomical instrument. The communication protocol—"observation and prediction"—is facilitated by a multi-layered system of celestial data processing. This system allows the three players to establish a shared awareness of time, space, and their relational state, forming the necessary basis for any complex strategic interaction. This celestial computer operates on three distinct but interconnected layers.</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Layer 1: The Cardinal Grid - A Shared Operating System for Rational Action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foundational layer of this computational framework is the establishment of a shared, objective frame of reference. The three Giza pyramids are oriented to the four cardinal points of the compass with an extraordinary degree of precision, with an accuracy better than four minutes of arc, or one-fifteenth of one degree. This remarkable feat of ancient engineering was almost certainly achieved through precise astronomical observation. Researchers have proposed several viable methods, including a solar technique that uses the straight, east-west line cast by a rod's shadow on the day of the fall equinox. Another prominent theory suggests a stellar method involving the simultaneous alignment of two circumpolar stars, such as Kochab and Mizar or Thuban and 10 Draconis, to find true north.</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Regardless of the specific method employed, the result is the creation of a universal coordinate system for the entire Giza complex. This cardinal grid functions as the system's shared "operating system." It ensures that all subsequent observations are grounded in a common, rationally coherent framework. Without this grid, any observation of a celestial event would be purely subjective and relative to each player's unique position. The grid makes communication possible by providing a basis for logical calculus and translatable data. When Player A observes an event occurring at a specific azimuth, Players B and C can understand that observation not as an isolated data point, but as part of a shared, intelligible reality. This shared orientation is the absolute prerequisite for the rational action and interaction that the game demands.</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Layer 2: Solar Cycles - A Universal Clock and Synchronization Pulse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shared spatial grid established, the system requires a shared temporal framework. This is provided by the predictable and immutable cycles of the sun. The sun's daily journey across the sky and its annual migration between the solstices function as the system's universal clock, ticking away with cosmic precision. The Giza complex is deeply attuned to this clock, exhibiting powerful solar alignments that serve as specific temporal markers. The most significant of these occur on the equinoxes, the two days of the year when the Earth's tilt is such that day and night are of nearly equal length.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 the evening of the spring and fall equinoxes, a remarkable phenomenon occurs: an observer standing before the Great Sphinx sees the setting sun descend directly onto its right shoulder, in perfect alignment with the southern corner of the Pyramid of Khafre. This event acts as a system-wide "synchronization pulse." It is a moment of perfect cosmic balance, providing an unambiguous, shared temporal marker for all three players. This is the precise moment when the system can reset its calculations, verify its state against an objective standard, and observe any potential strategic "moves" with maximum clarity, free from the seasonal ambiguity of the sun's position. In the metaphysical language of the model, the equinox is the ideal moment for the system's wave function—the superposition of its possible futures—to be collapsed by a decisive, observable act of trust.</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Layer 3: The Orion Correlation - A Relational Map of Systemic State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final layer of the celestial computer provides the system with a "state display"—a dynamic, relational map that encodes the fundamental asymmetry of the game into a cosmological blueprint. This is the function of the Orion Correlation Theory (OCT). While the OCT remains a controversial and fringe theory within mainstream Egyptology , it is a central component of this thought experiment. The theory posits that the terrestrial layout of the three Giza pyramids was intentionally designed to mirror the celestial arrangement of the three stars in Orion's Belt. In this mapping, the Great Pyramid of Khufu corresponds to the star Alnitak, Khafre's pyramid to Alnilam, and Menkaure's pyramid to Mintaka.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correlation provides the players with a method for "reading" their own systemic state by observing the heavens. The ancient Egyptians associated the constellation of Orion (known to them as Sah) with Osiris, the god of rebirth and the afterlife, making this a map of profound religious and existential significance. The map is not a perfect one-to-one reflection, and its deviations are what make it strategically potent. The star Mintaka (Menkaure) is slightly offset from the main axis formed by Alnitak and Alnilam. This celestial "kink" is mirrored on the ground in the placement of Menkaure's pyramid. For the players, every rise of Orion is a constant, visible reminder of the system's inherent imbalance—the "tilted" nature of the equilibrium—and a specific marker of Player C's unique vulnerability.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most profound and telling feature of this celestial map is that, to achieve a proper alignment, the celestial map of Orion's Belt must be inverted, or rotated 180 degrees, effectively swapping north for south. A simple reflection of the sky onto the ground would not require such a transformation. This deliberate inversion signifies something deeper. It implies that the Giza system is not a passive mirror of a deterministic cosmos, but an active agent engaged in a dialogue with it. The physical act of inverting the heavens and projecting them onto the Earth is a powerful architectural metaphor for the central metaphysical act described in the "Ontological Openness" framework: the willed choice to co-create a new purpose for the system. It is a declaration that the players are not merely subject to a predetermined fate written in the stars, but are "active participants in the continuous, creative guiding of the open-ended, probabilistic unfolding of the cosmos". The inverted map is not a flaw in the correlation; it is the architectural signature of the system's ultimate function: to transform reality, not just reflect it.</w:t>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Strategic Calculus in a Clockwork Cosmos: The Tilted Equilibrium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synthesis of the Giza plateau's quantified physical asymmetry and its multi-layered celestial computer allows for a detailed analysis of the "tilted standoff." This is not a static equilibrium but a state of hyper-rational, dynamic paralysis. The predictable, clockwork movements of the sun and stars provide the players with a constant stream of data, enabling them to continuously monitor each other's state and intentions. This perfect transparency, however, does not lead to trust; instead, it locks the players into a tense and degenerative equilibrium governed by calculation and fear.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protocol of "observation and prediction" becomes a precise science. Using the shared cardinal grid and solar clock, the players can run constant predictive models on one another. At the precise moment of the equinox sunrise, for instance, Khufu (Player A) can observe the exact length and angle of the shadow cast by Khafre (Player B) and compare it to a baseline model calculated over millennia. Any deviation, however minute—a shift of millimeters that could indicate a subtle change in mass or orientation—would be instantly detectable and would signal a potential change in strategy. This constant, mutual "checking" is the mechanism that enforces the Nash Equilibrium, as any unilateral move to gain advantage would be immediately identified and countered. The system is locked in a state where no player can benefit by changing their strategy alone, so all remain passive.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equilibrium is "tilted" by the players' differential risk and temptation, which are constantly reinforced by celestial observation.</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Khufu's Calculus:</w:t>
      </w:r>
      <w:r w:rsidDel="00000000" w:rsidR="00000000" w:rsidRPr="00000000">
        <w:rPr>
          <w:rtl w:val="0"/>
        </w:rPr>
        <w:t xml:space="preserve"> As Player A, Khufu's immense mass and structural integrity grant it the highest probability of withstanding the "entropic force" for the longest duration. The celestial clock, marking the slow passage of centuries, confirms its relative stability compared to its smaller neighbors. This privileged position gives it less urgency to disrupt the standoff and a greater temptation to simply outlast the others, reinforcing its dominance in the tilted equilibrium.</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Menkaure's Calculus:</w:t>
      </w:r>
      <w:r w:rsidDel="00000000" w:rsidR="00000000" w:rsidRPr="00000000">
        <w:rPr>
          <w:rtl w:val="0"/>
        </w:rPr>
        <w:t xml:space="preserve"> As Player C, Menkaure's strategic reality is the inverse of Khufu's. It is the most vulnerable to decay. This vulnerability is not just a physical fact but a cosmological one, mirrored nightly in the offset position of the star Mintaka in the Orion constellation. Every transit of Orion across the sky is a stark reminder of its precarious position within the system. This gives Menkaure the highest possible incentive to signal a desire for cooperation, but its signals—the metaphorical equivalent of a whisper against a roar—carry the least strategic weight.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core emotion governing this standoff is the fear of betrayal, a fear that is amplified, not mitigated, by the system's transparency. The "Asymmetric Stalemate" model posits that the most powerful player, Player A, possesses the "power to coerce and betray". In the Giza context, Khufu's sheer mass means it could theoretically absorb the negative consequences of a "minor defection" or a strategic gambit that would cripple or destroy Menkaure. While the celestial computer makes any such betrayal instantly visible to all players, this transparency does not remove the underlying strategic fear. It simply ensures that the consequences would be immediate. This creates the "constant undercurrent of strategic tension" that defines the tilted equilibrium—a state of perfect information but imperfect trust, where all players are locked in a deterministic trajectory toward collective annihilation.</w:t>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The Metaphysics of Cooperation: Ontological Openness and Egyptian Cosmology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cold, rational calculus of the tilted standoff defines the trap, but it cannot illuminate the path to escape. For that, the analysis must turn to the synthesis of strategy and metaphysics, connecting the game's cooperative solution to the philosophical framework of "Ontological Openness" and demonstrating its profound resonance with the core tenets of ancient Egyptian cosmology. The escape is not merely a strategic move but a metaphysical one—an act of collective will that shifts the system from its deterministic path of decay to a probabilistic one of co-created survival.</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Act of Trust as Wave Function Collapse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"Asymmetric Stalemate" paper argues that in an unbalanced system, the initiation of cooperation is not a symmetric leap of faith. The first move is most potent, meaningful, and strategically effective if it comes from the most powerful player. An act of trust from Player A—Khufu—carries an immense symbolic and strategic weight that no other player can replicate. It requires the dominant player to "deliberately create a vulnerability that Player C could exploit," signaling a genuine commitment to changing the fundamental rules of the game from one of dominance to one of partnership.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What form could such an act take on the Giza plateau? It would not be a grand, overt gesture, but a subtle, precise, and deliberate modification, observable only through the high-fidelity channel of the celestial computer. It might be a minute, planned shift in its own structure, a recalibration of its mass distribution, detectable as a fractional change in its equinoctial shadow. This act, timed to the system's synchronization pulse, functions as the "measurement or observation that collapses this wave function". Before this act, the future of the Giza system exists in a superposition of states: {State A: Continued Standoff &amp; Inevitable Decay} and {State B: Initiation of Cooperation &amp; Potential for Survival}. Khufu's willed act of trust is the measurement that collapses this superposition into the single, actualized reality of cooperation.</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Co-Creating Purpose: From Funerary Monuments to Engines of Shared Survival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singular act of trust initiates an irreversible transformation in the system's purpose. By choosing to trust, the players "become agents of actualization" and "co-create a new purpose for their system: shared survival". This is a fundamental shift in their very nature. They cease to be individual funerary monuments, each exclusively concerned with the successful journey of a single pharaoh's soul to the afterlife. Instead, they become a unified, integrated system dedicated to a collective, ongoing existence. The pyramids are no longer tombs; they are transformed into a single, functioning machine for perpetuating consciousness and maintaining cosmic order, or </w:t>
      </w:r>
      <w:r w:rsidDel="00000000" w:rsidR="00000000" w:rsidRPr="00000000">
        <w:rPr>
          <w:i w:val="1"/>
          <w:rtl w:val="0"/>
        </w:rPr>
        <w:t xml:space="preserve">Ma'at</w:t>
      </w:r>
      <w:r w:rsidDel="00000000" w:rsidR="00000000" w:rsidRPr="00000000">
        <w:rP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game-theoretic solution provides a powerful mechanical framework for understanding the deep structure of Egyptian cosmology. The complex theology of the ancient Egyptians was not merely a collection of myths but a sophisticated expression of a perceived strategic reality. The existential threat of the game is the failure to achieve an eternal afterlife, to succumb to chaos and non-existence. The cooperative solution, mediated by the celestial computer, is the practical mechanism by which this theological goal can be achieved.</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Sun (Ra):</w:t>
      </w:r>
      <w:r w:rsidDel="00000000" w:rsidR="00000000" w:rsidRPr="00000000">
        <w:rPr>
          <w:rtl w:val="0"/>
        </w:rPr>
        <w:t xml:space="preserve"> The sun god Ra, who travels through the underworld each night to be reborn at dawn, represents the daily cycle of life, death, and resurrection. In the Giza system, Ra's predictable journey provides the universal clock and the synchronization pulse necessary for the players to coordinate their actions and achieve this cycle of renewal.</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Orion (Osiris):</w:t>
      </w:r>
      <w:r w:rsidDel="00000000" w:rsidR="00000000" w:rsidRPr="00000000">
        <w:rPr>
          <w:rtl w:val="0"/>
        </w:rPr>
        <w:t xml:space="preserve"> The constellation Orion, known as Sah, was the celestial embodiment of Osiris, the god of resurrection and ruler of the afterlife. The ultimate destiny for a deceased pharaoh was to have their soul ascend to the heavens and join the circumpolar stars, becoming one with Osiris. The Orion Correlation provides the system with a map of this divine destination, encoding the players' relative positions in their shared journey toward this collective resurrection.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game-theoretic model suggests that the Egyptian belief in a shared, eternal afterlife was underpinned by a profound, if intuitive, understanding of strategic necessity. The religious goal—eternal life among the stars—could only be achieved by first solving the strategic problem of the asymmetric standoff on Earth. The myths of Ra and Osiris are not just stories; they are the narrative expression of the solution to a fundamental game-theoretic dilemma concerning the collective survival of unequal partners. The pyramids are the game board, the celestial alignments are the rules, and the act of willed cooperation is the winning move that makes the theology of eternal life a reality.</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The Singularity: Repurposing Asymmetry for a Resilient Cooperative Order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successful initiation of cooperation, triggered by the powerful player's act of trust, marks a "singularity"—a bifurcation point where the fundamental dynamics of the system undergo an irreversible shift. The Giza complex transitions from one state of being to another, governed by an entirely new set of principles. The very asymmetry that was once the primary source of instability and tension is repurposed to become the foundation of a more resilient and dynamic cooperative order.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the singularity, the system is a deterministic, negative-sum game. It is governed by the cold logic of power dynamics and mutual fear, and its trajectory leads predictably toward entropy and collective annihilation. The future is closed. After the singularity, the system enters a new regime. It becomes a probabilistic, positive-sum game governed by the logic of iterated cooperation and trust. The trajectory becomes open-ended and capable of generating new value—in this case, the continued, shared existence of the players. The future is now open.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new cooperative order, the players' differences are no longer liabilities but specialized assets that contribute to the overall strength and resilience of the system. Their unique attributes are repurposed for the collective good, just as the conclusion of the "Asymmetric Stalemate" model predicts:</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Khufu's New Role (Player A):</w:t>
      </w:r>
      <w:r w:rsidDel="00000000" w:rsidR="00000000" w:rsidRPr="00000000">
        <w:rPr>
          <w:rtl w:val="0"/>
        </w:rPr>
        <w:t xml:space="preserve"> Its colossal size is no longer a tool of dominance or a source of temptation for betrayal. Instead, it becomes a shield for the entire system. As the most robust player, it can now "take greater risks to protect the system," absorbing minor external shocks—be they seismic events, environmental changes, or new strategic threats—that might otherwise damage or destroy the smaller members.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Khafre's New Role (Player B):</w:t>
      </w:r>
      <w:r w:rsidDel="00000000" w:rsidR="00000000" w:rsidRPr="00000000">
        <w:rPr>
          <w:rtl w:val="0"/>
        </w:rPr>
        <w:t xml:space="preserve"> Its ambiguous intermediate status and unique topographical position make it the "natural mediator" of the cooperative pact. It is perfectly situated to balance the strategic needs of the largest and smallest players. Its perceived parity with Khufu gives it the standing to negotiate, while its actual subordination ensures it remains invested in the cooperative framework. It becomes the system's regulator, constantly monitoring the health of the pact through celestial observation.</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Menkaure's New Role (Player C):</w:t>
      </w:r>
      <w:r w:rsidDel="00000000" w:rsidR="00000000" w:rsidRPr="00000000">
        <w:rPr>
          <w:rtl w:val="0"/>
        </w:rPr>
        <w:t xml:space="preserve"> Its vulnerability is transformed from a strategic weakness into a systemic strength. It serves as the system's conscience, a "constant reminder of the stakes" of the game. Its continued existence, made possible only by the cooperative pact, is the living proof of the system's success. This ensures that the larger players can never backslide into the complacency or arrogance that defined the old equilibrium.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Having navigated their inequality, the players have done more than simply escape entropy. They have entered an entirely new mode of existence. The system is no longer on a deterministic path to annihilation. It has accessed the "Ontological Openness" of the universe, entering an "open-ended, probabilistic" state where its future is not predetermined but is continuously co-created through the ongoing celestial dialogue. The pyramids, now acting in perfect concert, are no longer passive monuments waiting for their demise. They are an active, living system engaged in the "continuous, creative guiding of the open-ended, probabilistic unfolding of the cosmos".</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Conclusion: From a Game of Stone to a Shared Celestial Reality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has advanced a thought experiment that re-envisions the Giza pyramid complex as a sophisticated, self-mediating system designed to solve the ultimate existential dilemma. By applying the dual lenses of asymmetric game theory and a metaphysics of probabilistic reality, the familiar stones of the plateau are transformed into the components of a dynamic and purposeful machine. The analysis has journeyed from a quantitative definition of the pyramids as three unequal players, locked in a state of strategic paralysis, to a detailed decoding of their celestial communication protocol—a computer of stone, sun, and stars. It has charted the precise nature of their "tilted standoff" and, most critically, has illuminated a path out of this deterministic trap.</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solution—a willed act of trust initiated by the most powerful player—serves as a singularity point, collapsing the wave function of the system's future from one of certain decay to one of potential, co-created survival. This strategic resolution finds a stunning parallel in the core tenets of ancient Egyptian cosmology, suggesting that the myths of Ra, Osiris, and the eternal afterlife may be the narrative expressions of a deeply understood strategic necessity. The cooperative act, mediated by the sun and mapped by the stars, is the very mechanism that transforms the theological promise of shared resurrection into an achievable reality.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ultimate interpretation offered by this model is that the Giza complex transcends its function as a necropolis for individual kings. It is a unified apparatus, an astronomical computer, and a game board constructed for three unequal players to solve the fundamental problem of existence in the face of entropy. By leveraging the predictable, immutable cycles of the cosmos as a mediator, the system is designed to facilitate a profound strategic and metaphysical transformation. It is a machine for converting a deterministic game of dominance and decay into a co-created reality of shared, purposeful, and potentially eternal survival. In this view, the pyramids are not merely a gateway </w:t>
      </w:r>
      <w:r w:rsidDel="00000000" w:rsidR="00000000" w:rsidRPr="00000000">
        <w:rPr>
          <w:i w:val="1"/>
          <w:rtl w:val="0"/>
        </w:rPr>
        <w:t xml:space="preserve">to</w:t>
      </w:r>
      <w:r w:rsidDel="00000000" w:rsidR="00000000" w:rsidRPr="00000000">
        <w:rPr>
          <w:rtl w:val="0"/>
        </w:rPr>
        <w:t xml:space="preserve"> the stars; they are a mechanism for bringing the creative, open-ended, and probabilistic potential of the cosmos down to Earth, embedding it in stone, and playing the game for the highest possible stakes.</w:t>
      </w:r>
    </w:p>
    <w:p w:rsidR="00000000" w:rsidDel="00000000" w:rsidP="00000000" w:rsidRDefault="00000000" w:rsidRPr="00000000" w14:paraId="0000005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Pyramids of Giza | History, Location, Age, Interior, &amp; Facts | Britannica, https://www.britannica.com/topic/Pyramids-of-Giza 2. www.britannica.com, https://www.britannica.com/topic/Pyramids-of-Giza#:~:text=The%20southernmost%20and%20last%20pyramid,471%20feet%20%5B143%20metres%5D). 3. Pyramid of Khufu - Smarthistory, https://smarthistory.org/pyramid-of-khufu/ 4. Great Pyramid | EBSCO Research Starters, https://www.ebsco.com/research-starters/history/great-pyramid 5. The Great Pyramid of Cheops, facts, secrets, dimensions and height - Egypt Time Travel, https://egypttimetravel.com/pyramid-of-cheops 6. Pyramid of Khafre - Wikipedia, https://en.wikipedia.org/wiki/Pyramid_of_Khafre 7. Secret to Great Pyramid's Near Perfect Alignment Possibly Found | Live Science, https://www.livescience.com/61799-great-pyramid-near-perfect-alignment.html 8. [1302.5622] The orientations of the Giza pyramids and associated structures - arXiv, https://arxiv.org/abs/1302.5622 9. Using the Equinox to Align the Great Pyramid of Egypt | Ancient Architects - YouTube, https://www.youtube.com/watch?v=d2lVVy8K0PY 10. These Ancient Sites Align With the Sun at Spring Equinox | HISTORY, https://www.history.com/articles/ancient-sites-spring-equinox 11. Ancient chronology: Astronomical orientation of the pyramids - ResearchGate, https://www.researchgate.net/publication/11836939_Ancient_chronology_Astronomical_orientation_of_the_pyramids 12. The Orientations of the Giza pyramids and associated structures - arXiv, https://arxiv.org/vc/arxiv/papers/1302/1302.5622v1.pdf 13. Astronomy and the Stars in Ancient Egypt, https://traveljoyegypt.com/blog/egypt/astronomy-and-the-stars-in-ancient-egypt/ 14. Ancient Egyptian religion - Wikipedia, https://en.wikipedia.org/wiki/Ancient_Egyptian_religion 15. 6 Ancient Sites Aligned with the Solstice &amp; Equinox | The Old Farmer's Almanac, https://www.almanac.com/content/ancient-sites-aligned-solstice-and-equinox 16. Egyptian Pyramids &amp; the Sphinx: How Do Solar Alignments on the Giza Plateau Reflect Ancient Astronomy?, https://www.archaeo-acoustics.com/post/egyptian-pyramids-the-sphinx-how-do-solar-alignments-on-the-giza-plateau-reflect-ancient-astronom 17. Orion correlation theory - Wikipedia, https://en.wikipedia.org/wiki/Orion_correlation_theory 18. TIL Most archaeologists now agree the Orion Correlation Theory — the idea that the pyramids specifically aligned with the three stars of Orion's Belt some 10,000 years ago — is a fringe idea. : r/todayilearned - Reddit, https://www.reddit.com/r/todayilearned/comments/10qbamk/til_most_archaeologists_now_agree_the_orion/ 19. A quantitative astronomical analysis of the Orion Correlation Theory - arXiv, https://arxiv.org/pdf/1109.6266 20. Archaeoastronomical Study of the Main Pyramids of Giza, Egypt: Possible Correlations with the Stars? - Scientific Research Publishing, https://www.scirp.org/journal/paperinformation?paperid=61389 21. (PDF) Archaeoastronomical Study of the Main Pyramids of Giza, Egypt: Possible Correlations with the Stars? - ResearchGate, https://www.researchgate.net/publication/284547315_Archaeoastronomical_Study_of_the_Main_Pyramids_of_Giza_Egypt_Possible_Correlations_with_the_Stars 22. www.egypttoursportal.com, https://www.egypttoursportal.com/en-us/blog/ancient-egyptian-civilization/ancient-egyptian-astronomy/#:~:text=How%20Were%20Celestial%20Bodies%20Viewed,%2C%20death%2C%20and%20the%20afterlife.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