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A Research Guide to the Theory of Emergent Reality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Central Thesis:</w:t>
      </w:r>
      <w:r w:rsidDel="00000000" w:rsidR="00000000" w:rsidRPr="00000000">
        <w:rPr>
          <w:rtl w:val="0"/>
        </w:rPr>
        <w:t xml:space="preserve"> Reality is a participatory process, not a predetermined script. The universe's default state is a deterministic slide toward entropic decay (a "Degenerative Equilibrium"). Conscious agents, through willed acts of cooperative choice (a "Singularity"), can collapse a superposition of potential futures into an actualized, ordered, and meaningful co-created state, thus generating anti-entropic value and purpose from within the system.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Module 1: Investigating the Degenerative Equilibrium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module focuses on identifying and modeling the theory's proposed "default state": a system that is logically stable but on a fixed trajectory toward collapse.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Concept: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Degenerative Equilibrium</w:t>
      </w:r>
      <w:r w:rsidDel="00000000" w:rsidR="00000000" w:rsidRPr="00000000">
        <w:rPr>
          <w:rtl w:val="0"/>
        </w:rPr>
        <w:t xml:space="preserve"> is a state of non-cooperation where rational self-interest leads to a stable standoff, but external or internal pressures (entropy) ensure that the value of this state continuously decreases over time. Stasis is a losing strategy.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Research Questions: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System Identification:</w:t>
      </w:r>
      <w:r w:rsidDel="00000000" w:rsidR="00000000" w:rsidRPr="00000000">
        <w:rPr>
          <w:rtl w:val="0"/>
        </w:rPr>
        <w:t xml:space="preserve"> Where can we identify real-world examples of Degenerative Equilibria?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Ecological:</w:t>
      </w:r>
      <w:r w:rsidDel="00000000" w:rsidR="00000000" w:rsidRPr="00000000">
        <w:rPr>
          <w:rtl w:val="0"/>
        </w:rPr>
        <w:t xml:space="preserve"> Ecosystems caught in a stable but degrading cycle due to an invasive species or climate shift.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Socio-Political:</w:t>
      </w:r>
      <w:r w:rsidDel="00000000" w:rsidR="00000000" w:rsidRPr="00000000">
        <w:rPr>
          <w:rtl w:val="0"/>
        </w:rPr>
        <w:t xml:space="preserve"> Political standoffs (e.g., arms races, legislative gridlock) where inaction is the safest short-term strategy for all parties, but leads to long-term societal decay.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Economic:</w:t>
      </w:r>
      <w:r w:rsidDel="00000000" w:rsidR="00000000" w:rsidRPr="00000000">
        <w:rPr>
          <w:rtl w:val="0"/>
        </w:rPr>
        <w:t xml:space="preserve"> Market oligopolies where players avoid price wars, leading to a stable but stagnant market that is vulnerable to external disruption.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Mathematical Modeling:</w:t>
      </w:r>
      <w:r w:rsidDel="00000000" w:rsidR="00000000" w:rsidRPr="00000000">
        <w:rPr>
          <w:rtl w:val="0"/>
        </w:rPr>
        <w:t xml:space="preserve"> Can we create formal mathematical models for these systems beyond the three-player scenario? How do variables like the number of agents, communication channels, and the rate of entropic decay affect the stability and duration of the equilibrium?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Historical Analysis:</w:t>
      </w:r>
      <w:r w:rsidDel="00000000" w:rsidR="00000000" w:rsidRPr="00000000">
        <w:rPr>
          <w:rtl w:val="0"/>
        </w:rPr>
        <w:t xml:space="preserve"> Can the rise and fall of civilizations be modeled as a shift from a cooperative, value-generating state to a Degenerative Equilibrium that ultimately collapses?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of Inquiry: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Game Theory:</w:t>
      </w:r>
      <w:r w:rsidDel="00000000" w:rsidR="00000000" w:rsidRPr="00000000">
        <w:rPr>
          <w:rtl w:val="0"/>
        </w:rPr>
        <w:t xml:space="preserve"> Advanced N-player and evolutionary game theory.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Systems Theory &amp; Cybernetics:</w:t>
      </w:r>
      <w:r w:rsidDel="00000000" w:rsidR="00000000" w:rsidRPr="00000000">
        <w:rPr>
          <w:rtl w:val="0"/>
        </w:rPr>
        <w:t xml:space="preserve"> The study of complex, self-regulating systems.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Thermodynamics &amp; Information Theory:</w:t>
      </w:r>
      <w:r w:rsidDel="00000000" w:rsidR="00000000" w:rsidRPr="00000000">
        <w:rPr>
          <w:rtl w:val="0"/>
        </w:rPr>
        <w:t xml:space="preserve"> The physics of entropy and order.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History &amp; Sociology:</w:t>
      </w:r>
      <w:r w:rsidDel="00000000" w:rsidR="00000000" w:rsidRPr="00000000">
        <w:rPr>
          <w:rtl w:val="0"/>
        </w:rPr>
        <w:t xml:space="preserve"> Macro-historical analysis of societal dynamics.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Module 2: Analyzing the Singularity of Choice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module investigates the pivotal event of the theory: the willed act of choice that breaks the deterministic trajectory and creates a new future.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Concept: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Singularity</w:t>
      </w:r>
      <w:r w:rsidDel="00000000" w:rsidR="00000000" w:rsidRPr="00000000">
        <w:rPr>
          <w:rtl w:val="0"/>
        </w:rPr>
        <w:t xml:space="preserve"> is a bifurcation point initiated by a conscious agent. This act of "faith"—a cooperative move that is irrational under the old rules—functions like an observation in quantum mechanics, collapsing a wave of potential futures into a single, actualized path.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Research Questions: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The Physics of Choice (The Einstein Counterpoint):</w:t>
      </w:r>
      <w:r w:rsidDel="00000000" w:rsidR="00000000" w:rsidRPr="00000000">
        <w:rPr>
          <w:rtl w:val="0"/>
        </w:rPr>
        <w:t xml:space="preserve"> The theory posits that reality is not a deterministic "clockwork" that requires a First Cause. Instead, creation is an emergent property. How does this model challenge classical determinism?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Research the philosophical implications of observer-dependent interpretations of quantum mechanics (e.g., Copenhagen, Von Neumann-Wigner). Does the act of conscious choice in a complex system share metaphorical or structural parallels with the "observer effect"?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This model avoids the infinite regress of "who created the creator" by positing that order is not a pre-existing condition to be discovered, but an emergent property created from within by the system's own agents. This is a direct refutation of the need for a "clock-winder."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Neuroscience of Trust:</w:t>
      </w:r>
      <w:r w:rsidDel="00000000" w:rsidR="00000000" w:rsidRPr="00000000">
        <w:rPr>
          <w:rtl w:val="0"/>
        </w:rPr>
        <w:t xml:space="preserve"> What are the neurological and psychological precursors to a high-risk, pro-social "leap of faith"? Can we map the brain activity of an individual choosing to trust another in a high-stakes scenario?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Catalyzing Conditions:</w:t>
      </w:r>
      <w:r w:rsidDel="00000000" w:rsidR="00000000" w:rsidRPr="00000000">
        <w:rPr>
          <w:rtl w:val="0"/>
        </w:rPr>
        <w:t xml:space="preserve"> What conditions make the Singularity of choice more probable? Does the </w:t>
      </w:r>
      <w:r w:rsidDel="00000000" w:rsidR="00000000" w:rsidRPr="00000000">
        <w:rPr>
          <w:i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 of entropic decay in a Degenerative Equilibrium act as a catalyst, forcing agents to consider seemingly irrational strategies when the cost of inaction becomes too high?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of Inquiry: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Quantum Physics (Interpretations):</w:t>
      </w:r>
      <w:r w:rsidDel="00000000" w:rsidR="00000000" w:rsidRPr="00000000">
        <w:rPr>
          <w:rtl w:val="0"/>
        </w:rPr>
        <w:t xml:space="preserve"> Exploring the philosophical, not just mathematical, implications of quantum mechanics.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Neuroscience &amp; Psychology:</w:t>
      </w:r>
      <w:r w:rsidDel="00000000" w:rsidR="00000000" w:rsidRPr="00000000">
        <w:rPr>
          <w:rtl w:val="0"/>
        </w:rPr>
        <w:t xml:space="preserve"> The study of decision-making, trust, and risk.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Philosophy of Mind:</w:t>
      </w:r>
      <w:r w:rsidDel="00000000" w:rsidR="00000000" w:rsidRPr="00000000">
        <w:rPr>
          <w:rtl w:val="0"/>
        </w:rPr>
        <w:t xml:space="preserve"> The nature of consciousness and free will.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Module 3: Modeling the Emergent State of Co-Creation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module focuses on the new reality that emerges after the Singularity: a system capable of generating new value and resisting entropy.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Concept: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Emergent State</w:t>
      </w:r>
      <w:r w:rsidDel="00000000" w:rsidR="00000000" w:rsidRPr="00000000">
        <w:rPr>
          <w:rtl w:val="0"/>
        </w:rPr>
        <w:t xml:space="preserve"> is a positive-sum game of co-creation. The cooperative framework allows the system to generate new value and structure ("the circle gets larger"), creating a localized, anti-entropic state of shared purpose and survival.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Research Questions: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The Mathematics of Synergy:</w:t>
      </w:r>
      <w:r w:rsidDel="00000000" w:rsidR="00000000" w:rsidRPr="00000000">
        <w:rPr>
          <w:rtl w:val="0"/>
        </w:rPr>
        <w:t xml:space="preserve"> What are the mathematical principles of positive-sum systems? How can we model the creation of new value that is greater than the sum of its parts?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Biological Precedent:</w:t>
      </w:r>
      <w:r w:rsidDel="00000000" w:rsidR="00000000" w:rsidRPr="00000000">
        <w:rPr>
          <w:rtl w:val="0"/>
        </w:rPr>
        <w:t xml:space="preserve"> How do cooperative networks in biology demonstrate this principle?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Symbiogenesis:</w:t>
      </w:r>
      <w:r w:rsidDel="00000000" w:rsidR="00000000" w:rsidRPr="00000000">
        <w:rPr>
          <w:rtl w:val="0"/>
        </w:rPr>
        <w:t xml:space="preserve"> The evolution of the eukaryotic cell from a symbiotic relationship between prokaryotes is a prime example of a cooperative "singularity" leading to a new, more complex level of order.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Ecosystems:</w:t>
      </w:r>
      <w:r w:rsidDel="00000000" w:rsidR="00000000" w:rsidRPr="00000000">
        <w:rPr>
          <w:rtl w:val="0"/>
        </w:rPr>
        <w:t xml:space="preserve"> How do keystone species, through their interactions, create value and stability for the entire network?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Social Scaling:</w:t>
      </w:r>
      <w:r w:rsidDel="00000000" w:rsidR="00000000" w:rsidRPr="00000000">
        <w:rPr>
          <w:rtl w:val="0"/>
        </w:rPr>
        <w:t xml:space="preserve"> How do these principles scale in human societies? Can we model the explosive growth of civilizations, technologies, or open-source projects as the result of establishing a robust, positive-sum cooperative framework?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of Inquiry: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Complexity Science:</w:t>
      </w:r>
      <w:r w:rsidDel="00000000" w:rsidR="00000000" w:rsidRPr="00000000">
        <w:rPr>
          <w:rtl w:val="0"/>
        </w:rPr>
        <w:t xml:space="preserve"> The study of emergent behavior in complex systems.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Network Theory:</w:t>
      </w:r>
      <w:r w:rsidDel="00000000" w:rsidR="00000000" w:rsidRPr="00000000">
        <w:rPr>
          <w:rtl w:val="0"/>
        </w:rPr>
        <w:t xml:space="preserve"> Analyzing the structure and dynamics of interconnected systems.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Evolutionary Biology:</w:t>
      </w:r>
      <w:r w:rsidDel="00000000" w:rsidR="00000000" w:rsidRPr="00000000">
        <w:rPr>
          <w:rtl w:val="0"/>
        </w:rPr>
        <w:t xml:space="preserve"> The evolution of cooperation and symbiosis.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Economics &amp; Anthropology:</w:t>
      </w:r>
      <w:r w:rsidDel="00000000" w:rsidR="00000000" w:rsidRPr="00000000">
        <w:rPr>
          <w:rtl w:val="0"/>
        </w:rPr>
        <w:t xml:space="preserve"> The study of value creation and social structures.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